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F0C7E" w:rsidRPr="003F0C7E" w:rsidRDefault="0042212B" w:rsidP="003F0C7E">
      <w:pPr>
        <w:pStyle w:val="Heading1"/>
        <w:pBdr>
          <w:bottom w:val="single" w:sz="8" w:space="1" w:color="auto"/>
        </w:pBdr>
        <w:rPr>
          <w:b w:val="0"/>
          <w:bCs w:val="0"/>
          <w:lang w:val="en-GB"/>
        </w:rPr>
      </w:pPr>
      <w:bookmarkStart w:id="0" w:name="_Toc4985418"/>
      <w:bookmarkStart w:id="1" w:name="_Toc4985669"/>
      <w:r>
        <w:rPr>
          <w:b w:val="0"/>
          <w:bCs w:val="0"/>
          <w:noProof/>
        </w:rPr>
        <w:drawing>
          <wp:inline distT="0" distB="0" distL="0" distR="0">
            <wp:extent cx="1247775" cy="600075"/>
            <wp:effectExtent l="0" t="0" r="9525" b="9525"/>
            <wp:docPr id="1" name="Picture 1" descr="ecTAlogo(Origi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cTAlogo(Original)"/>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247775" cy="600075"/>
                    </a:xfrm>
                    <a:prstGeom prst="rect">
                      <a:avLst/>
                    </a:prstGeom>
                    <a:noFill/>
                    <a:ln>
                      <a:noFill/>
                    </a:ln>
                  </pic:spPr>
                </pic:pic>
              </a:graphicData>
            </a:graphic>
          </wp:inline>
        </w:drawing>
      </w:r>
      <w:r>
        <w:rPr>
          <w:b w:val="0"/>
          <w:bCs w:val="0"/>
          <w:noProof/>
        </w:rPr>
        <w:drawing>
          <wp:inline distT="0" distB="0" distL="0" distR="0">
            <wp:extent cx="1695450" cy="581025"/>
            <wp:effectExtent l="0" t="0" r="0" b="9525"/>
            <wp:docPr id="2" name="Picture 2" descr="ecPayrolllogo(Origi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cPayrolllogo(Original)"/>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695450" cy="581025"/>
                    </a:xfrm>
                    <a:prstGeom prst="rect">
                      <a:avLst/>
                    </a:prstGeom>
                    <a:noFill/>
                    <a:ln>
                      <a:noFill/>
                    </a:ln>
                  </pic:spPr>
                </pic:pic>
              </a:graphicData>
            </a:graphic>
          </wp:inline>
        </w:drawing>
      </w:r>
      <w:bookmarkEnd w:id="0"/>
      <w:bookmarkEnd w:id="1"/>
    </w:p>
    <w:p w:rsidR="00741C63" w:rsidRPr="00A96112" w:rsidRDefault="0042212B" w:rsidP="009D24FE">
      <w:pPr>
        <w:pStyle w:val="Heading1"/>
        <w:rPr>
          <w:b w:val="0"/>
          <w:bCs w:val="0"/>
          <w:sz w:val="32"/>
          <w:szCs w:val="32"/>
        </w:rPr>
      </w:pPr>
      <w:r>
        <w:rPr>
          <w:rFonts w:hint="eastAsia"/>
          <w:b w:val="0"/>
          <w:bCs w:val="0"/>
          <w:sz w:val="32"/>
          <w:szCs w:val="32"/>
          <w:lang w:val="en-GB" w:eastAsia="zh-HK"/>
        </w:rPr>
        <w:t>Input employee</w:t>
      </w:r>
      <w:r>
        <w:rPr>
          <w:b w:val="0"/>
          <w:bCs w:val="0"/>
          <w:sz w:val="32"/>
          <w:szCs w:val="32"/>
          <w:lang w:val="en-GB" w:eastAsia="zh-HK"/>
        </w:rPr>
        <w:t>’s one-off payment record</w:t>
      </w:r>
    </w:p>
    <w:p w:rsidR="00741C63" w:rsidRPr="00A96112" w:rsidRDefault="009D24FE" w:rsidP="009D24FE">
      <w:pPr>
        <w:pStyle w:val="Heading4"/>
      </w:pPr>
      <w:r w:rsidRPr="00A96112">
        <w:rPr>
          <w:rFonts w:hAnsi="新細明體" w:hint="eastAsia"/>
          <w:lang w:eastAsia="zh-HK"/>
        </w:rPr>
        <w:t>Make sure you have completed following session(s)</w:t>
      </w:r>
    </w:p>
    <w:p w:rsidR="00741C63" w:rsidRPr="00A96112" w:rsidRDefault="0042212B" w:rsidP="003E49FF">
      <w:pPr>
        <w:numPr>
          <w:ilvl w:val="0"/>
          <w:numId w:val="8"/>
        </w:numPr>
        <w:snapToGrid w:val="0"/>
        <w:ind w:left="482" w:hanging="482"/>
        <w:rPr>
          <w:lang w:val="en-GB"/>
        </w:rPr>
      </w:pPr>
      <w:r>
        <w:rPr>
          <w:lang w:val="en-GB" w:eastAsia="zh-HK"/>
        </w:rPr>
        <w:t>Employee’s one-off payment setup</w:t>
      </w:r>
    </w:p>
    <w:p w:rsidR="00A96112" w:rsidRPr="0042212B" w:rsidRDefault="00A96112" w:rsidP="0042212B">
      <w:pPr>
        <w:snapToGrid w:val="0"/>
        <w:rPr>
          <w:lang w:val="en-GB"/>
        </w:rPr>
      </w:pPr>
    </w:p>
    <w:p w:rsidR="00A96112" w:rsidRDefault="00A96112" w:rsidP="00A96112">
      <w:pPr>
        <w:snapToGrid w:val="0"/>
        <w:rPr>
          <w:lang w:val="en-GB" w:eastAsia="zh-HK"/>
        </w:rPr>
      </w:pPr>
    </w:p>
    <w:p w:rsidR="00741C63" w:rsidRPr="00A96112" w:rsidRDefault="00A96112" w:rsidP="00A96112">
      <w:pPr>
        <w:snapToGrid w:val="0"/>
        <w:rPr>
          <w:lang w:val="en-GB" w:eastAsia="zh-HK"/>
        </w:rPr>
      </w:pPr>
      <w:r w:rsidRPr="00A96112">
        <w:rPr>
          <w:rFonts w:hint="eastAsia"/>
          <w:bCs/>
          <w:lang w:eastAsia="zh-HK"/>
        </w:rPr>
        <w:t>Before starting the steps give a basic idea, or describe the topic, or give general information here</w:t>
      </w:r>
    </w:p>
    <w:p w:rsidR="00935310" w:rsidRDefault="00935310" w:rsidP="00935310">
      <w:pPr>
        <w:rPr>
          <w:lang w:val="en-GB"/>
        </w:rPr>
      </w:pPr>
    </w:p>
    <w:p w:rsidR="004835DF" w:rsidRDefault="004835DF" w:rsidP="00935310">
      <w:pPr>
        <w:rPr>
          <w:lang w:val="en-GB"/>
        </w:rPr>
      </w:pPr>
      <w:proofErr w:type="gramStart"/>
      <w:r>
        <w:rPr>
          <w:lang w:val="en-GB"/>
        </w:rPr>
        <w:t>What ?</w:t>
      </w:r>
      <w:proofErr w:type="gramEnd"/>
    </w:p>
    <w:p w:rsidR="004835DF" w:rsidRDefault="004835DF" w:rsidP="00935310">
      <w:pPr>
        <w:rPr>
          <w:lang w:val="en-GB"/>
        </w:rPr>
      </w:pPr>
      <w:r>
        <w:rPr>
          <w:rFonts w:hint="eastAsia"/>
          <w:lang w:val="en-GB"/>
        </w:rPr>
        <w:t xml:space="preserve">This function is </w:t>
      </w:r>
      <w:r>
        <w:rPr>
          <w:lang w:val="en-GB"/>
        </w:rPr>
        <w:t>available</w:t>
      </w:r>
      <w:r>
        <w:rPr>
          <w:rFonts w:hint="eastAsia"/>
          <w:lang w:val="en-GB"/>
        </w:rPr>
        <w:t xml:space="preserve"> </w:t>
      </w:r>
    </w:p>
    <w:p w:rsidR="004835DF" w:rsidRDefault="004835DF" w:rsidP="00935310">
      <w:pPr>
        <w:rPr>
          <w:lang w:val="en-GB"/>
        </w:rPr>
      </w:pPr>
      <w:proofErr w:type="gramStart"/>
      <w:r>
        <w:rPr>
          <w:rFonts w:hint="eastAsia"/>
          <w:lang w:val="en-GB"/>
        </w:rPr>
        <w:t>Why ?</w:t>
      </w:r>
      <w:proofErr w:type="gramEnd"/>
    </w:p>
    <w:p w:rsidR="004835DF" w:rsidRDefault="004835DF" w:rsidP="00935310">
      <w:pPr>
        <w:rPr>
          <w:lang w:val="en-GB"/>
        </w:rPr>
      </w:pPr>
    </w:p>
    <w:p w:rsidR="004835DF" w:rsidRDefault="004835DF" w:rsidP="00935310">
      <w:pPr>
        <w:rPr>
          <w:lang w:val="en-GB"/>
        </w:rPr>
      </w:pPr>
      <w:proofErr w:type="gramStart"/>
      <w:r>
        <w:rPr>
          <w:lang w:val="en-GB"/>
        </w:rPr>
        <w:t>When ?</w:t>
      </w:r>
      <w:proofErr w:type="gramEnd"/>
    </w:p>
    <w:p w:rsidR="004835DF" w:rsidRPr="004835DF" w:rsidRDefault="004835DF" w:rsidP="00935310">
      <w:pPr>
        <w:rPr>
          <w:lang w:val="en-GB"/>
        </w:rPr>
      </w:pPr>
    </w:p>
    <w:p w:rsidR="00935310" w:rsidRPr="006114AE" w:rsidRDefault="00935310" w:rsidP="00935310"/>
    <w:tbl>
      <w:tblPr>
        <w:tblStyle w:val="TableGrid"/>
        <w:tblW w:w="0" w:type="auto"/>
        <w:tblCellMar>
          <w:left w:w="28" w:type="dxa"/>
          <w:right w:w="28" w:type="dxa"/>
        </w:tblCellMar>
        <w:tblLook w:val="04A0" w:firstRow="1" w:lastRow="0" w:firstColumn="1" w:lastColumn="0" w:noHBand="0" w:noVBand="1"/>
      </w:tblPr>
      <w:tblGrid>
        <w:gridCol w:w="1196"/>
        <w:gridCol w:w="1769"/>
        <w:gridCol w:w="7285"/>
      </w:tblGrid>
      <w:tr w:rsidR="0042212B" w:rsidTr="00A11CB7">
        <w:tc>
          <w:tcPr>
            <w:tcW w:w="1196" w:type="dxa"/>
            <w:tcBorders>
              <w:right w:val="nil"/>
            </w:tcBorders>
          </w:tcPr>
          <w:p w:rsidR="00A11CB7" w:rsidRDefault="00CA55B7" w:rsidP="007D3E61">
            <w:pPr>
              <w:jc w:val="center"/>
              <w:rPr>
                <w:color w:val="FF0000"/>
              </w:rPr>
            </w:pPr>
            <w:bookmarkStart w:id="2" w:name="OLE_LINK50"/>
            <w:bookmarkStart w:id="3" w:name="OLE_LINK51"/>
            <w:bookmarkStart w:id="4" w:name="OLE_LINK52"/>
            <w:r>
              <w:rPr>
                <w:rFonts w:hint="eastAsia"/>
                <w:color w:val="FF0000"/>
              </w:rPr>
              <w:t xml:space="preserve"> </w:t>
            </w:r>
          </w:p>
          <w:p w:rsidR="0042212B" w:rsidRDefault="007D3E61" w:rsidP="007D3E61">
            <w:pPr>
              <w:jc w:val="center"/>
              <w:rPr>
                <w:color w:val="FF0000"/>
              </w:rPr>
            </w:pPr>
            <w:r>
              <w:rPr>
                <w:noProof/>
              </w:rPr>
              <w:drawing>
                <wp:inline distT="0" distB="0" distL="0" distR="0" wp14:anchorId="59397621" wp14:editId="0C75AF60">
                  <wp:extent cx="723900" cy="722319"/>
                  <wp:effectExtent l="0" t="0" r="0" b="1905"/>
                  <wp:docPr id="3" name="Picture 2" descr="http://www.thankgodimnatural.com/wp-content/uploads/2013/01/caution.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http://www.thankgodimnatural.com/wp-content/uploads/2013/01/caution.gif"/>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l="1486" t="1061" r="1274" b="1911"/>
                          <a:stretch/>
                        </pic:blipFill>
                        <pic:spPr bwMode="auto">
                          <a:xfrm>
                            <a:off x="0" y="0"/>
                            <a:ext cx="723900" cy="722319"/>
                          </a:xfrm>
                          <a:prstGeom prst="rect">
                            <a:avLst/>
                          </a:prstGeom>
                          <a:noFill/>
                          <a:ln>
                            <a:noFill/>
                          </a:ln>
                          <a:extLst>
                            <a:ext uri="{53640926-AAD7-44D8-BBD7-CCE9431645EC}">
                              <a14:shadowObscured xmlns:a14="http://schemas.microsoft.com/office/drawing/2010/main"/>
                            </a:ext>
                          </a:extLst>
                        </pic:spPr>
                      </pic:pic>
                    </a:graphicData>
                  </a:graphic>
                </wp:inline>
              </w:drawing>
            </w:r>
          </w:p>
          <w:p w:rsidR="00A11CB7" w:rsidRPr="00CE5FEC" w:rsidRDefault="00CA55B7" w:rsidP="007D3E61">
            <w:pPr>
              <w:jc w:val="center"/>
              <w:rPr>
                <w:color w:val="FF0000"/>
              </w:rPr>
            </w:pPr>
            <w:r>
              <w:rPr>
                <w:rFonts w:hint="eastAsia"/>
                <w:color w:val="FF0000"/>
              </w:rPr>
              <w:t xml:space="preserve"> </w:t>
            </w:r>
          </w:p>
        </w:tc>
        <w:tc>
          <w:tcPr>
            <w:tcW w:w="1773" w:type="dxa"/>
            <w:tcBorders>
              <w:left w:val="nil"/>
              <w:right w:val="nil"/>
            </w:tcBorders>
            <w:shd w:val="clear" w:color="auto" w:fill="auto"/>
            <w:vAlign w:val="center"/>
          </w:tcPr>
          <w:p w:rsidR="0042212B" w:rsidRPr="007D3E61" w:rsidRDefault="0042212B" w:rsidP="0042212B">
            <w:pPr>
              <w:rPr>
                <w:b/>
                <w:lang w:val="en-GB"/>
              </w:rPr>
            </w:pPr>
            <w:r w:rsidRPr="007D3E61">
              <w:rPr>
                <w:b/>
                <w:bCs/>
                <w:sz w:val="32"/>
                <w:szCs w:val="32"/>
                <w:lang w:eastAsia="zh-HK"/>
              </w:rPr>
              <w:t>CAUTION</w:t>
            </w:r>
          </w:p>
        </w:tc>
        <w:tc>
          <w:tcPr>
            <w:tcW w:w="7434" w:type="dxa"/>
            <w:tcBorders>
              <w:left w:val="nil"/>
            </w:tcBorders>
            <w:vAlign w:val="center"/>
          </w:tcPr>
          <w:p w:rsidR="0042212B" w:rsidRPr="00A11CB7" w:rsidRDefault="0042212B" w:rsidP="00935310">
            <w:pPr>
              <w:rPr>
                <w:lang w:val="en-GB"/>
              </w:rPr>
            </w:pPr>
            <w:r w:rsidRPr="00A11CB7">
              <w:rPr>
                <w:rFonts w:hint="eastAsia"/>
                <w:lang w:val="en-GB"/>
              </w:rPr>
              <w:t>12</w:t>
            </w:r>
            <w:r w:rsidRPr="00A11CB7">
              <w:rPr>
                <w:lang w:val="en-GB"/>
              </w:rPr>
              <w:t>3</w:t>
            </w:r>
          </w:p>
        </w:tc>
      </w:tr>
      <w:bookmarkEnd w:id="2"/>
      <w:bookmarkEnd w:id="3"/>
      <w:bookmarkEnd w:id="4"/>
    </w:tbl>
    <w:p w:rsidR="00935310" w:rsidRDefault="00935310" w:rsidP="00935310">
      <w:pPr>
        <w:rPr>
          <w:lang w:val="en-GB"/>
        </w:rPr>
      </w:pPr>
    </w:p>
    <w:tbl>
      <w:tblPr>
        <w:tblStyle w:val="TableGrid"/>
        <w:tblW w:w="0" w:type="auto"/>
        <w:tblLook w:val="04A0" w:firstRow="1" w:lastRow="0" w:firstColumn="1" w:lastColumn="0" w:noHBand="0" w:noVBand="1"/>
      </w:tblPr>
      <w:tblGrid>
        <w:gridCol w:w="1262"/>
        <w:gridCol w:w="1134"/>
        <w:gridCol w:w="7854"/>
      </w:tblGrid>
      <w:tr w:rsidR="0042212B" w:rsidTr="007008BD">
        <w:tc>
          <w:tcPr>
            <w:tcW w:w="1266" w:type="dxa"/>
            <w:tcBorders>
              <w:right w:val="nil"/>
            </w:tcBorders>
          </w:tcPr>
          <w:p w:rsidR="00A11CB7" w:rsidRDefault="00CA55B7" w:rsidP="0042212B">
            <w:pPr>
              <w:jc w:val="center"/>
            </w:pPr>
            <w:bookmarkStart w:id="5" w:name="OLE_LINK1"/>
            <w:bookmarkStart w:id="6" w:name="OLE_LINK2"/>
            <w:bookmarkStart w:id="7" w:name="OLE_LINK53"/>
            <w:bookmarkStart w:id="8" w:name="OLE_LINK54"/>
            <w:bookmarkStart w:id="9" w:name="OLE_LINK55"/>
            <w:bookmarkStart w:id="10" w:name="OLE_LINK56"/>
            <w:bookmarkStart w:id="11" w:name="OLE_LINK57"/>
            <w:r>
              <w:rPr>
                <w:rFonts w:hint="eastAsia"/>
              </w:rPr>
              <w:t xml:space="preserve"> </w:t>
            </w:r>
          </w:p>
          <w:p w:rsidR="0042212B" w:rsidRDefault="00203BB0" w:rsidP="0042212B">
            <w:pPr>
              <w:jc w:val="center"/>
            </w:pPr>
            <w:r>
              <w:object w:dxaOrig="7680" w:dyaOrig="76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6.75pt;height:36.75pt" o:ole="">
                  <v:imagedata r:id="rId9" o:title=""/>
                </v:shape>
                <o:OLEObject Type="Embed" ProgID="PBrush" ShapeID="_x0000_i1025" DrawAspect="Content" ObjectID="_1536399268" r:id="rId10"/>
              </w:object>
            </w:r>
            <w:bookmarkEnd w:id="5"/>
            <w:bookmarkEnd w:id="6"/>
          </w:p>
          <w:p w:rsidR="00A11CB7" w:rsidRDefault="00CA55B7" w:rsidP="0042212B">
            <w:pPr>
              <w:jc w:val="center"/>
              <w:rPr>
                <w:lang w:val="en-GB"/>
              </w:rPr>
            </w:pPr>
            <w:r>
              <w:rPr>
                <w:rFonts w:hint="eastAsia"/>
                <w:lang w:val="en-GB"/>
              </w:rPr>
              <w:t xml:space="preserve"> </w:t>
            </w:r>
          </w:p>
        </w:tc>
        <w:tc>
          <w:tcPr>
            <w:tcW w:w="1136" w:type="dxa"/>
            <w:tcBorders>
              <w:left w:val="nil"/>
              <w:right w:val="nil"/>
            </w:tcBorders>
            <w:shd w:val="clear" w:color="auto" w:fill="auto"/>
            <w:vAlign w:val="center"/>
          </w:tcPr>
          <w:p w:rsidR="0042212B" w:rsidRPr="00203BB0" w:rsidRDefault="0042212B" w:rsidP="00CE19F0">
            <w:pPr>
              <w:rPr>
                <w:b/>
                <w:lang w:val="en-GB"/>
              </w:rPr>
            </w:pPr>
            <w:r w:rsidRPr="00203BB0">
              <w:rPr>
                <w:b/>
                <w:bCs/>
                <w:sz w:val="32"/>
                <w:szCs w:val="32"/>
                <w:lang w:eastAsia="zh-HK"/>
              </w:rPr>
              <w:t>TIPS</w:t>
            </w:r>
          </w:p>
        </w:tc>
        <w:tc>
          <w:tcPr>
            <w:tcW w:w="7938" w:type="dxa"/>
            <w:tcBorders>
              <w:left w:val="nil"/>
            </w:tcBorders>
            <w:vAlign w:val="center"/>
          </w:tcPr>
          <w:p w:rsidR="0042212B" w:rsidRPr="00A11CB7" w:rsidRDefault="0042212B" w:rsidP="00CE19F0">
            <w:pPr>
              <w:rPr>
                <w:lang w:val="en-GB"/>
              </w:rPr>
            </w:pPr>
            <w:r w:rsidRPr="00A11CB7">
              <w:rPr>
                <w:rFonts w:hint="eastAsia"/>
                <w:lang w:val="en-GB"/>
              </w:rPr>
              <w:t>12</w:t>
            </w:r>
            <w:r w:rsidRPr="00A11CB7">
              <w:rPr>
                <w:lang w:val="en-GB"/>
              </w:rPr>
              <w:t>3</w:t>
            </w:r>
          </w:p>
        </w:tc>
      </w:tr>
      <w:bookmarkEnd w:id="7"/>
      <w:bookmarkEnd w:id="8"/>
      <w:bookmarkEnd w:id="9"/>
      <w:bookmarkEnd w:id="10"/>
      <w:bookmarkEnd w:id="11"/>
    </w:tbl>
    <w:p w:rsidR="00935310" w:rsidRDefault="00935310" w:rsidP="00935310">
      <w:pPr>
        <w:rPr>
          <w:lang w:val="en-GB"/>
        </w:rPr>
      </w:pPr>
    </w:p>
    <w:tbl>
      <w:tblPr>
        <w:tblStyle w:val="TableGrid"/>
        <w:tblW w:w="0" w:type="auto"/>
        <w:tblLook w:val="04A0" w:firstRow="1" w:lastRow="0" w:firstColumn="1" w:lastColumn="0" w:noHBand="0" w:noVBand="1"/>
      </w:tblPr>
      <w:tblGrid>
        <w:gridCol w:w="1263"/>
        <w:gridCol w:w="1276"/>
        <w:gridCol w:w="7711"/>
      </w:tblGrid>
      <w:tr w:rsidR="0042212B" w:rsidTr="00A11CB7">
        <w:tc>
          <w:tcPr>
            <w:tcW w:w="1266" w:type="dxa"/>
            <w:tcBorders>
              <w:right w:val="nil"/>
            </w:tcBorders>
          </w:tcPr>
          <w:p w:rsidR="00A11CB7" w:rsidRDefault="00CA55B7" w:rsidP="00CE19F0">
            <w:pPr>
              <w:jc w:val="center"/>
            </w:pPr>
            <w:r>
              <w:rPr>
                <w:rFonts w:hint="eastAsia"/>
              </w:rPr>
              <w:t xml:space="preserve"> </w:t>
            </w:r>
          </w:p>
          <w:p w:rsidR="0042212B" w:rsidRDefault="00203BB0" w:rsidP="00CE19F0">
            <w:pPr>
              <w:jc w:val="center"/>
            </w:pPr>
            <w:r>
              <w:object w:dxaOrig="7680" w:dyaOrig="7680">
                <v:shape id="_x0000_i1026" type="#_x0000_t75" style="width:36.75pt;height:36.75pt" o:ole="">
                  <v:imagedata r:id="rId9" o:title=""/>
                </v:shape>
                <o:OLEObject Type="Embed" ProgID="PBrush" ShapeID="_x0000_i1026" DrawAspect="Content" ObjectID="_1536399269" r:id="rId11"/>
              </w:object>
            </w:r>
          </w:p>
          <w:p w:rsidR="00A11CB7" w:rsidRDefault="00CA55B7" w:rsidP="00CE19F0">
            <w:pPr>
              <w:jc w:val="center"/>
              <w:rPr>
                <w:lang w:val="en-GB"/>
              </w:rPr>
            </w:pPr>
            <w:r>
              <w:rPr>
                <w:rFonts w:hint="eastAsia"/>
                <w:lang w:val="en-GB"/>
              </w:rPr>
              <w:t xml:space="preserve"> </w:t>
            </w:r>
          </w:p>
        </w:tc>
        <w:tc>
          <w:tcPr>
            <w:tcW w:w="1278" w:type="dxa"/>
            <w:tcBorders>
              <w:left w:val="nil"/>
              <w:right w:val="nil"/>
            </w:tcBorders>
            <w:shd w:val="clear" w:color="auto" w:fill="auto"/>
            <w:vAlign w:val="center"/>
          </w:tcPr>
          <w:p w:rsidR="0042212B" w:rsidRPr="00203BB0" w:rsidRDefault="0042212B" w:rsidP="00CE19F0">
            <w:pPr>
              <w:rPr>
                <w:b/>
                <w:lang w:val="en-GB"/>
              </w:rPr>
            </w:pPr>
            <w:r w:rsidRPr="00203BB0">
              <w:rPr>
                <w:b/>
                <w:bCs/>
                <w:sz w:val="32"/>
                <w:szCs w:val="32"/>
                <w:lang w:eastAsia="zh-HK"/>
              </w:rPr>
              <w:t>NOTE</w:t>
            </w:r>
          </w:p>
        </w:tc>
        <w:tc>
          <w:tcPr>
            <w:tcW w:w="7796" w:type="dxa"/>
            <w:tcBorders>
              <w:left w:val="nil"/>
            </w:tcBorders>
            <w:vAlign w:val="center"/>
          </w:tcPr>
          <w:p w:rsidR="0042212B" w:rsidRPr="00A11CB7" w:rsidRDefault="0042212B" w:rsidP="00CE19F0">
            <w:pPr>
              <w:rPr>
                <w:lang w:val="en-GB"/>
              </w:rPr>
            </w:pPr>
            <w:r w:rsidRPr="00A11CB7">
              <w:rPr>
                <w:rFonts w:hint="eastAsia"/>
                <w:lang w:val="en-GB"/>
              </w:rPr>
              <w:t>12</w:t>
            </w:r>
            <w:r w:rsidRPr="00A11CB7">
              <w:rPr>
                <w:lang w:val="en-GB"/>
              </w:rPr>
              <w:t>3</w:t>
            </w:r>
          </w:p>
        </w:tc>
      </w:tr>
    </w:tbl>
    <w:p w:rsidR="00935310" w:rsidRDefault="00935310" w:rsidP="00935310">
      <w:pPr>
        <w:rPr>
          <w:lang w:val="en-GB"/>
        </w:rPr>
      </w:pPr>
    </w:p>
    <w:tbl>
      <w:tblPr>
        <w:tblStyle w:val="TableGrid"/>
        <w:tblW w:w="0" w:type="auto"/>
        <w:tblLook w:val="04A0" w:firstRow="1" w:lastRow="0" w:firstColumn="1" w:lastColumn="0" w:noHBand="0" w:noVBand="1"/>
      </w:tblPr>
      <w:tblGrid>
        <w:gridCol w:w="1266"/>
        <w:gridCol w:w="1278"/>
        <w:gridCol w:w="7796"/>
      </w:tblGrid>
      <w:tr w:rsidR="00753C9E" w:rsidTr="00021FA5">
        <w:tc>
          <w:tcPr>
            <w:tcW w:w="1266" w:type="dxa"/>
            <w:tcBorders>
              <w:top w:val="single" w:sz="4" w:space="0" w:color="auto"/>
              <w:left w:val="single" w:sz="4" w:space="0" w:color="auto"/>
              <w:bottom w:val="single" w:sz="4" w:space="0" w:color="auto"/>
              <w:right w:val="nil"/>
            </w:tcBorders>
            <w:hideMark/>
          </w:tcPr>
          <w:p w:rsidR="00753C9E" w:rsidRDefault="00753C9E" w:rsidP="00021FA5">
            <w:pPr>
              <w:jc w:val="center"/>
            </w:pPr>
            <w:r>
              <w:object w:dxaOrig="735" w:dyaOrig="735">
                <v:shape id="_x0000_i1027" type="#_x0000_t75" style="width:36.75pt;height:36.75pt" o:ole="">
                  <v:imagedata r:id="rId9" o:title=""/>
                </v:shape>
                <o:OLEObject Type="Embed" ProgID="PBrush" ShapeID="_x0000_i1027" DrawAspect="Content" ObjectID="_1536399270" r:id="rId12"/>
              </w:object>
            </w:r>
          </w:p>
        </w:tc>
        <w:tc>
          <w:tcPr>
            <w:tcW w:w="1278" w:type="dxa"/>
            <w:tcBorders>
              <w:top w:val="single" w:sz="4" w:space="0" w:color="auto"/>
              <w:left w:val="nil"/>
              <w:bottom w:val="single" w:sz="4" w:space="0" w:color="auto"/>
              <w:right w:val="nil"/>
            </w:tcBorders>
            <w:vAlign w:val="center"/>
            <w:hideMark/>
          </w:tcPr>
          <w:p w:rsidR="00753C9E" w:rsidRDefault="00753C9E" w:rsidP="00021FA5">
            <w:pPr>
              <w:rPr>
                <w:b/>
                <w:lang w:val="en-GB"/>
              </w:rPr>
            </w:pPr>
            <w:r>
              <w:rPr>
                <w:b/>
                <w:bCs/>
                <w:sz w:val="32"/>
                <w:szCs w:val="32"/>
                <w:lang w:eastAsia="zh-HK"/>
              </w:rPr>
              <w:t>NOTE</w:t>
            </w:r>
          </w:p>
        </w:tc>
        <w:tc>
          <w:tcPr>
            <w:tcW w:w="7796" w:type="dxa"/>
            <w:tcBorders>
              <w:top w:val="single" w:sz="4" w:space="0" w:color="auto"/>
              <w:left w:val="nil"/>
              <w:bottom w:val="single" w:sz="4" w:space="0" w:color="auto"/>
              <w:right w:val="single" w:sz="4" w:space="0" w:color="auto"/>
            </w:tcBorders>
            <w:vAlign w:val="center"/>
            <w:hideMark/>
          </w:tcPr>
          <w:p w:rsidR="00753C9E" w:rsidRDefault="00753C9E" w:rsidP="00021FA5">
            <w:pPr>
              <w:snapToGrid w:val="0"/>
              <w:rPr>
                <w:lang w:val="en-GB" w:eastAsia="zh-HK"/>
              </w:rPr>
            </w:pPr>
            <w:r>
              <w:rPr>
                <w:lang w:val="en-GB" w:eastAsia="zh-HK"/>
              </w:rPr>
              <w:t>This import function is available for the customers who have bought “Payroll Advance” module. If you don’t have such module, you may input the record one by one. For details, please refer to “Input One-off Payment record to employee”</w:t>
            </w:r>
          </w:p>
        </w:tc>
      </w:tr>
    </w:tbl>
    <w:bookmarkStart w:id="12" w:name="_GoBack"/>
    <w:bookmarkEnd w:id="12"/>
    <w:p w:rsidR="00A96112" w:rsidRPr="00935310" w:rsidRDefault="008066B4" w:rsidP="00A96112">
      <w:pPr>
        <w:rPr>
          <w:lang w:val="en-GB"/>
        </w:rPr>
      </w:pPr>
      <w:r>
        <w:rPr>
          <w:noProof/>
        </w:rPr>
        <mc:AlternateContent>
          <mc:Choice Requires="wps">
            <w:drawing>
              <wp:anchor distT="0" distB="0" distL="114300" distR="114300" simplePos="0" relativeHeight="251659264" behindDoc="0" locked="0" layoutInCell="1" allowOverlap="1" wp14:anchorId="7FF5AD63" wp14:editId="0F09A80D">
                <wp:simplePos x="0" y="0"/>
                <wp:positionH relativeFrom="column">
                  <wp:posOffset>0</wp:posOffset>
                </wp:positionH>
                <wp:positionV relativeFrom="paragraph">
                  <wp:posOffset>0</wp:posOffset>
                </wp:positionV>
                <wp:extent cx="714375" cy="600075"/>
                <wp:effectExtent l="0" t="0" r="28575" b="28575"/>
                <wp:wrapNone/>
                <wp:docPr id="14" name="Oval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14375" cy="600075"/>
                        </a:xfrm>
                        <a:prstGeom prst="ellipse">
                          <a:avLst/>
                        </a:prstGeom>
                        <a:noFill/>
                        <a:ln w="254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5E762FA" id="Oval 14" o:spid="_x0000_s1026" style="position:absolute;margin-left:0;margin-top:0;width:56.25pt;height:47.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" filled="f" strokecolor="red" strokeweight="2pt">
                <v:stroke joinstyle="miter"/>
                <v:path arrowok="t"/>
              </v:oval>
            </w:pict>
          </mc:Fallback>
        </mc:AlternateContent>
      </w:r>
    </w:p>
    <w:p w:rsidR="00A96112" w:rsidRDefault="00A96112" w:rsidP="00A96112">
      <w:pPr>
        <w:rPr>
          <w:lang w:val="en-GB"/>
        </w:rPr>
      </w:pPr>
    </w:p>
    <w:p w:rsidR="00A96112" w:rsidRPr="00A96112" w:rsidRDefault="00A96112" w:rsidP="00A96112">
      <w:pPr>
        <w:rPr>
          <w:b/>
          <w:lang w:val="en-GB"/>
        </w:rPr>
      </w:pPr>
      <w:r w:rsidRPr="00A96112">
        <w:rPr>
          <w:rFonts w:hint="eastAsia"/>
          <w:b/>
          <w:lang w:val="en-GB"/>
        </w:rPr>
        <w:t>Steps</w:t>
      </w:r>
    </w:p>
    <w:p w:rsidR="00741C63" w:rsidRPr="00A96112" w:rsidRDefault="00A33BAA" w:rsidP="003E49FF">
      <w:pPr>
        <w:numPr>
          <w:ilvl w:val="0"/>
          <w:numId w:val="2"/>
        </w:numPr>
        <w:snapToGrid w:val="0"/>
        <w:rPr>
          <w:lang w:val="en-GB"/>
        </w:rPr>
      </w:pPr>
      <w:r>
        <w:rPr>
          <w:lang w:val="en-GB"/>
        </w:rPr>
        <w:t>Click the [</w:t>
      </w:r>
      <w:proofErr w:type="spellStart"/>
      <w:r w:rsidR="00CE5FEC" w:rsidRPr="00153AB2">
        <w:rPr>
          <w:b/>
          <w:lang w:val="en-GB"/>
        </w:rPr>
        <w:t>xxxx</w:t>
      </w:r>
      <w:proofErr w:type="spellEnd"/>
      <w:r w:rsidR="00CE5FEC">
        <w:rPr>
          <w:lang w:val="en-GB"/>
        </w:rPr>
        <w:t>] button from the main screen toolbar</w:t>
      </w:r>
    </w:p>
    <w:p w:rsidR="007069A6" w:rsidRDefault="00A33BAA" w:rsidP="003E49FF">
      <w:pPr>
        <w:numPr>
          <w:ilvl w:val="0"/>
          <w:numId w:val="2"/>
        </w:numPr>
        <w:snapToGrid w:val="0"/>
        <w:rPr>
          <w:lang w:val="en-GB"/>
        </w:rPr>
      </w:pPr>
      <w:r>
        <w:rPr>
          <w:lang w:val="en-GB" w:eastAsia="zh-HK"/>
        </w:rPr>
        <w:t>Select the “</w:t>
      </w:r>
      <w:r w:rsidR="00153AB2">
        <w:rPr>
          <w:b/>
          <w:lang w:val="en-GB" w:eastAsia="zh-HK"/>
        </w:rPr>
        <w:t>One-off Payment Rec’</w:t>
      </w:r>
      <w:r w:rsidR="00153AB2">
        <w:rPr>
          <w:lang w:val="en-GB" w:eastAsia="zh-HK"/>
        </w:rPr>
        <w:t>” from the employee record</w:t>
      </w:r>
    </w:p>
    <w:p w:rsidR="00BF22F8" w:rsidRDefault="00BF22F8" w:rsidP="00BF22F8">
      <w:pPr>
        <w:numPr>
          <w:ilvl w:val="0"/>
          <w:numId w:val="2"/>
        </w:numPr>
        <w:snapToGrid w:val="0"/>
        <w:rPr>
          <w:lang w:val="en-GB"/>
        </w:rPr>
      </w:pPr>
      <w:r>
        <w:rPr>
          <w:lang w:val="en-GB"/>
        </w:rPr>
        <w:t xml:space="preserve">Find the Roster Import template file (i.e. Excel template) in </w:t>
      </w:r>
      <w:r>
        <w:rPr>
          <w:i/>
          <w:lang w:val="en-GB"/>
        </w:rPr>
        <w:t>“\</w:t>
      </w:r>
      <w:proofErr w:type="gramStart"/>
      <w:r>
        <w:rPr>
          <w:i/>
          <w:lang w:val="en-GB"/>
        </w:rPr>
        <w:t>\[</w:t>
      </w:r>
      <w:proofErr w:type="gramEnd"/>
      <w:r>
        <w:rPr>
          <w:i/>
          <w:lang w:val="en-GB"/>
        </w:rPr>
        <w:t xml:space="preserve"> Your server]\TAMS\Template\Report\Import\</w:t>
      </w:r>
      <w:proofErr w:type="spellStart"/>
      <w:r>
        <w:rPr>
          <w:i/>
          <w:lang w:val="en-GB"/>
        </w:rPr>
        <w:t>RosterImport</w:t>
      </w:r>
      <w:proofErr w:type="spellEnd"/>
      <w:r>
        <w:rPr>
          <w:i/>
          <w:lang w:val="en-GB"/>
        </w:rPr>
        <w:t>(Template).</w:t>
      </w:r>
      <w:proofErr w:type="spellStart"/>
      <w:r>
        <w:rPr>
          <w:i/>
          <w:lang w:val="en-GB"/>
        </w:rPr>
        <w:t>xlt</w:t>
      </w:r>
      <w:proofErr w:type="spellEnd"/>
      <w:r>
        <w:rPr>
          <w:i/>
          <w:lang w:val="en-GB"/>
        </w:rPr>
        <w:t>”</w:t>
      </w:r>
      <w:r>
        <w:rPr>
          <w:lang w:val="en-GB"/>
        </w:rPr>
        <w:t>, or somewhere your customized template file placed.</w:t>
      </w:r>
    </w:p>
    <w:p w:rsidR="00BF22F8" w:rsidRPr="00BF22F8" w:rsidRDefault="00BF22F8" w:rsidP="000A5E05">
      <w:pPr>
        <w:numPr>
          <w:ilvl w:val="0"/>
          <w:numId w:val="2"/>
        </w:numPr>
        <w:snapToGrid w:val="0"/>
        <w:rPr>
          <w:lang w:val="en-GB"/>
        </w:rPr>
      </w:pPr>
      <w:r w:rsidRPr="00BF22F8">
        <w:rPr>
          <w:lang w:val="en-GB"/>
        </w:rPr>
        <w:t>If you are using version 5.1.160502 or older versions, a “***” must be entered in the last row to indicate this is the end</w:t>
      </w:r>
      <w:r>
        <w:rPr>
          <w:lang w:val="en-GB"/>
        </w:rPr>
        <w:t xml:space="preserve"> of the staff list.</w:t>
      </w:r>
    </w:p>
    <w:p w:rsidR="007069A6" w:rsidRPr="00A96112" w:rsidRDefault="00A33BAA" w:rsidP="003E49FF">
      <w:pPr>
        <w:numPr>
          <w:ilvl w:val="0"/>
          <w:numId w:val="2"/>
        </w:numPr>
        <w:snapToGrid w:val="0"/>
        <w:rPr>
          <w:lang w:val="en-GB"/>
        </w:rPr>
      </w:pPr>
      <w:r>
        <w:rPr>
          <w:lang w:val="en-GB" w:eastAsia="zh-HK"/>
        </w:rPr>
        <w:t>Select the “</w:t>
      </w:r>
      <w:r w:rsidR="00153AB2" w:rsidRPr="00BF22F8">
        <w:rPr>
          <w:b/>
          <w:lang w:val="en-GB" w:eastAsia="zh-HK"/>
        </w:rPr>
        <w:t>Payment Item</w:t>
      </w:r>
      <w:r w:rsidR="00153AB2">
        <w:rPr>
          <w:lang w:val="en-GB" w:eastAsia="zh-HK"/>
        </w:rPr>
        <w:t>” from the pull down menu (e.g. Adjustment)</w:t>
      </w:r>
    </w:p>
    <w:p w:rsidR="007069A6" w:rsidRDefault="007069A6" w:rsidP="003E49FF">
      <w:pPr>
        <w:snapToGrid w:val="0"/>
        <w:rPr>
          <w:rFonts w:ascii="新細明體" w:hAnsi="新細明體"/>
          <w:lang w:val="en-GB" w:eastAsia="zh-HK"/>
        </w:rPr>
      </w:pPr>
    </w:p>
    <w:p w:rsidR="00A96112" w:rsidRDefault="00BF22F8" w:rsidP="003E49FF">
      <w:pPr>
        <w:snapToGrid w:val="0"/>
        <w:rPr>
          <w:rFonts w:ascii="新細明體" w:hAnsi="新細明體"/>
          <w:lang w:val="en-GB" w:eastAsia="zh-HK"/>
        </w:rPr>
      </w:pPr>
      <w:r>
        <w:rPr>
          <w:rFonts w:ascii="新細明體" w:hAnsi="新細明體" w:hint="eastAsia"/>
          <w:lang w:val="en-GB" w:eastAsia="zh-HK"/>
        </w:rPr>
        <w:t>Guide:</w:t>
      </w:r>
    </w:p>
    <w:p w:rsidR="00BF22F8" w:rsidRDefault="00BF22F8" w:rsidP="002D1F0B">
      <w:pPr>
        <w:pStyle w:val="ListParagraph"/>
        <w:numPr>
          <w:ilvl w:val="0"/>
          <w:numId w:val="11"/>
        </w:numPr>
        <w:snapToGrid w:val="0"/>
        <w:ind w:leftChars="0"/>
        <w:rPr>
          <w:rFonts w:ascii="新細明體" w:hAnsi="新細明體"/>
          <w:lang w:val="en-GB" w:eastAsia="zh-HK"/>
        </w:rPr>
      </w:pPr>
      <w:r w:rsidRPr="002D1F0B">
        <w:rPr>
          <w:rFonts w:ascii="新細明體" w:hAnsi="新細明體" w:hint="eastAsia"/>
          <w:lang w:val="en-GB" w:eastAsia="zh-HK"/>
        </w:rPr>
        <w:t>制 /</w:t>
      </w:r>
      <w:r w:rsidRPr="002D1F0B">
        <w:rPr>
          <w:rFonts w:ascii="新細明體" w:hAnsi="新細明體"/>
          <w:lang w:val="en-GB" w:eastAsia="zh-HK"/>
        </w:rPr>
        <w:t xml:space="preserve"> </w:t>
      </w:r>
      <w:r w:rsidRPr="002D1F0B">
        <w:rPr>
          <w:rFonts w:ascii="新細明體" w:hAnsi="新細明體" w:hint="eastAsia"/>
          <w:lang w:val="en-GB" w:eastAsia="zh-HK"/>
        </w:rPr>
        <w:t>取代物,</w:t>
      </w:r>
      <w:r w:rsidRPr="002D1F0B">
        <w:rPr>
          <w:rFonts w:ascii="新細明體" w:hAnsi="新細明體"/>
          <w:lang w:val="en-GB" w:eastAsia="zh-HK"/>
        </w:rPr>
        <w:t xml:space="preserve"> </w:t>
      </w:r>
      <w:r w:rsidRPr="002D1F0B">
        <w:rPr>
          <w:rFonts w:ascii="新細明體" w:hAnsi="新細明體" w:hint="eastAsia"/>
          <w:lang w:val="en-GB" w:eastAsia="zh-HK"/>
        </w:rPr>
        <w:t>才用 [</w:t>
      </w:r>
      <w:r w:rsidRPr="002D1F0B">
        <w:rPr>
          <w:rFonts w:ascii="新細明體" w:hAnsi="新細明體"/>
          <w:lang w:val="en-GB" w:eastAsia="zh-HK"/>
        </w:rPr>
        <w:t xml:space="preserve"> ]</w:t>
      </w:r>
    </w:p>
    <w:p w:rsidR="00BF22F8" w:rsidRDefault="00BF22F8" w:rsidP="003E49FF">
      <w:pPr>
        <w:pStyle w:val="ListParagraph"/>
        <w:numPr>
          <w:ilvl w:val="0"/>
          <w:numId w:val="11"/>
        </w:numPr>
        <w:snapToGrid w:val="0"/>
        <w:ind w:leftChars="0"/>
        <w:rPr>
          <w:rFonts w:ascii="新細明體" w:hAnsi="新細明體"/>
          <w:lang w:val="en-GB" w:eastAsia="zh-HK"/>
        </w:rPr>
      </w:pPr>
      <w:r w:rsidRPr="002D1F0B">
        <w:rPr>
          <w:rFonts w:ascii="新細明體" w:hAnsi="新細明體" w:hint="eastAsia"/>
          <w:lang w:val="en-GB" w:eastAsia="zh-HK"/>
        </w:rPr>
        <w:t xml:space="preserve">一般專有名詞用 </w:t>
      </w:r>
      <w:r w:rsidRPr="002D1F0B">
        <w:rPr>
          <w:rFonts w:ascii="新細明體" w:hAnsi="新細明體"/>
          <w:lang w:val="en-GB" w:eastAsia="zh-HK"/>
        </w:rPr>
        <w:t>“ “</w:t>
      </w:r>
    </w:p>
    <w:p w:rsidR="00BF22F8" w:rsidRDefault="00BF22F8" w:rsidP="003E49FF">
      <w:pPr>
        <w:pStyle w:val="ListParagraph"/>
        <w:numPr>
          <w:ilvl w:val="0"/>
          <w:numId w:val="11"/>
        </w:numPr>
        <w:snapToGrid w:val="0"/>
        <w:ind w:leftChars="0"/>
        <w:rPr>
          <w:rFonts w:ascii="新細明體" w:hAnsi="新細明體"/>
          <w:lang w:val="en-GB" w:eastAsia="zh-HK"/>
        </w:rPr>
      </w:pPr>
      <w:r w:rsidRPr="002D1F0B">
        <w:rPr>
          <w:rFonts w:ascii="新細明體" w:hAnsi="新細明體" w:hint="eastAsia"/>
          <w:lang w:val="en-GB" w:eastAsia="zh-HK"/>
        </w:rPr>
        <w:t>若</w:t>
      </w:r>
      <w:r w:rsidR="004F7A63" w:rsidRPr="002D1F0B">
        <w:rPr>
          <w:rFonts w:ascii="新細明體" w:hAnsi="新細明體" w:hint="eastAsia"/>
          <w:lang w:val="en-GB" w:eastAsia="zh-HK"/>
        </w:rPr>
        <w:t>遇到</w:t>
      </w:r>
      <w:r w:rsidRPr="002D1F0B">
        <w:rPr>
          <w:rFonts w:ascii="新細明體" w:hAnsi="新細明體" w:hint="eastAsia"/>
          <w:lang w:val="en-GB" w:eastAsia="zh-HK"/>
        </w:rPr>
        <w:t>USER容易錯的</w:t>
      </w:r>
      <w:r w:rsidR="004F7A63" w:rsidRPr="002D1F0B">
        <w:rPr>
          <w:rFonts w:ascii="新細明體" w:hAnsi="新細明體" w:hint="eastAsia"/>
          <w:lang w:val="en-GB" w:eastAsia="zh-HK"/>
        </w:rPr>
        <w:t>步驟</w:t>
      </w:r>
      <w:r w:rsidRPr="002D1F0B">
        <w:rPr>
          <w:rFonts w:ascii="新細明體" w:hAnsi="新細明體" w:hint="eastAsia"/>
          <w:lang w:val="en-GB" w:eastAsia="zh-HK"/>
        </w:rPr>
        <w:t>,</w:t>
      </w:r>
      <w:r w:rsidRPr="002D1F0B">
        <w:rPr>
          <w:rFonts w:ascii="新細明體" w:hAnsi="新細明體"/>
          <w:lang w:val="en-GB" w:eastAsia="zh-HK"/>
        </w:rPr>
        <w:t xml:space="preserve"> </w:t>
      </w:r>
      <w:r w:rsidRPr="002D1F0B">
        <w:rPr>
          <w:rFonts w:ascii="新細明體" w:hAnsi="新細明體" w:hint="eastAsia"/>
          <w:lang w:val="en-GB" w:eastAsia="zh-HK"/>
        </w:rPr>
        <w:t>要強調及</w:t>
      </w:r>
      <w:r w:rsidRPr="002D1F0B">
        <w:rPr>
          <w:rFonts w:ascii="新細明體" w:hAnsi="新細明體" w:hint="eastAsia"/>
          <w:b/>
          <w:u w:val="single"/>
          <w:lang w:val="en-GB" w:eastAsia="zh-HK"/>
        </w:rPr>
        <w:t>加以解釋原因</w:t>
      </w:r>
      <w:r w:rsidRPr="002D1F0B">
        <w:rPr>
          <w:rFonts w:ascii="新細明體" w:hAnsi="新細明體" w:hint="eastAsia"/>
          <w:lang w:val="en-GB" w:eastAsia="zh-HK"/>
        </w:rPr>
        <w:t>.</w:t>
      </w:r>
      <w:r w:rsidRPr="002D1F0B">
        <w:rPr>
          <w:rFonts w:ascii="新細明體" w:hAnsi="新細明體"/>
          <w:lang w:val="en-GB" w:eastAsia="zh-HK"/>
        </w:rPr>
        <w:t xml:space="preserve"> </w:t>
      </w:r>
      <w:r w:rsidRPr="002D1F0B">
        <w:rPr>
          <w:rFonts w:ascii="新細明體" w:hAnsi="新細明體" w:hint="eastAsia"/>
          <w:lang w:val="en-GB" w:eastAsia="zh-HK"/>
        </w:rPr>
        <w:t>也可整錯誤示範 (圖+</w:t>
      </w:r>
      <w:r w:rsidRPr="002D1F0B">
        <w:rPr>
          <w:rFonts w:ascii="新細明體" w:hAnsi="新細明體"/>
          <w:lang w:val="en-GB" w:eastAsia="zh-HK"/>
        </w:rPr>
        <w:t xml:space="preserve"> X</w:t>
      </w:r>
      <w:r w:rsidR="004F7A63" w:rsidRPr="002D1F0B">
        <w:rPr>
          <w:rFonts w:ascii="新細明體" w:hAnsi="新細明體"/>
          <w:lang w:val="en-GB" w:eastAsia="zh-HK"/>
        </w:rPr>
        <w:t xml:space="preserve"> </w:t>
      </w:r>
      <w:r w:rsidR="004F7A63" w:rsidRPr="002D1F0B">
        <w:rPr>
          <w:rFonts w:ascii="新細明體" w:hAnsi="新細明體" w:hint="eastAsia"/>
          <w:lang w:val="en-GB" w:eastAsia="zh-HK"/>
        </w:rPr>
        <w:t>符號</w:t>
      </w:r>
      <w:r w:rsidRPr="002D1F0B">
        <w:rPr>
          <w:rFonts w:ascii="新細明體" w:hAnsi="新細明體"/>
          <w:lang w:val="en-GB" w:eastAsia="zh-HK"/>
        </w:rPr>
        <w:t>)</w:t>
      </w:r>
      <w:r w:rsidR="004F7A63" w:rsidRPr="002D1F0B">
        <w:rPr>
          <w:rFonts w:ascii="新細明體" w:hAnsi="新細明體"/>
          <w:lang w:val="en-GB" w:eastAsia="zh-HK"/>
        </w:rPr>
        <w:t xml:space="preserve"> </w:t>
      </w:r>
      <w:r w:rsidRPr="002D1F0B">
        <w:rPr>
          <w:rFonts w:ascii="新細明體" w:hAnsi="新細明體" w:hint="eastAsia"/>
          <w:lang w:val="en-GB" w:eastAsia="zh-HK"/>
        </w:rPr>
        <w:t>來提示USER</w:t>
      </w:r>
    </w:p>
    <w:p w:rsidR="002D1F0B" w:rsidRDefault="007809B6" w:rsidP="003E49FF">
      <w:pPr>
        <w:pStyle w:val="ListParagraph"/>
        <w:numPr>
          <w:ilvl w:val="0"/>
          <w:numId w:val="11"/>
        </w:numPr>
        <w:snapToGrid w:val="0"/>
        <w:ind w:leftChars="0"/>
        <w:rPr>
          <w:rFonts w:ascii="新細明體" w:hAnsi="新細明體"/>
          <w:lang w:val="en-GB" w:eastAsia="zh-HK"/>
        </w:rPr>
      </w:pPr>
      <w:r w:rsidRPr="002D1F0B">
        <w:rPr>
          <w:rFonts w:ascii="新細明體" w:hAnsi="新細明體" w:hint="eastAsia"/>
          <w:lang w:val="en-GB" w:eastAsia="zh-HK"/>
        </w:rPr>
        <w:t>遇到要輸入很多資料,</w:t>
      </w:r>
      <w:r w:rsidRPr="002D1F0B">
        <w:rPr>
          <w:rFonts w:ascii="新細明體" w:hAnsi="新細明體"/>
          <w:lang w:val="en-GB" w:eastAsia="zh-HK"/>
        </w:rPr>
        <w:t xml:space="preserve"> </w:t>
      </w:r>
      <w:r w:rsidRPr="002D1F0B">
        <w:rPr>
          <w:rFonts w:ascii="新細明體" w:hAnsi="新細明體" w:hint="eastAsia"/>
          <w:lang w:val="en-GB" w:eastAsia="zh-HK"/>
        </w:rPr>
        <w:t>但又不是太複雜及不值得拆詳細STEP的情況,</w:t>
      </w:r>
      <w:r w:rsidRPr="002D1F0B">
        <w:rPr>
          <w:rFonts w:ascii="新細明體" w:hAnsi="新細明體"/>
          <w:lang w:val="en-GB" w:eastAsia="zh-HK"/>
        </w:rPr>
        <w:t xml:space="preserve"> </w:t>
      </w:r>
      <w:r w:rsidRPr="002D1F0B">
        <w:rPr>
          <w:rFonts w:ascii="新細明體" w:hAnsi="新細明體" w:hint="eastAsia"/>
          <w:lang w:val="en-GB" w:eastAsia="zh-HK"/>
        </w:rPr>
        <w:t>可用列表形式.</w:t>
      </w:r>
    </w:p>
    <w:p w:rsidR="007809B6" w:rsidRPr="002D1F0B" w:rsidRDefault="002D1F0B" w:rsidP="003E49FF">
      <w:pPr>
        <w:pStyle w:val="ListParagraph"/>
        <w:numPr>
          <w:ilvl w:val="0"/>
          <w:numId w:val="11"/>
        </w:numPr>
        <w:snapToGrid w:val="0"/>
        <w:ind w:leftChars="0"/>
        <w:rPr>
          <w:rFonts w:ascii="新細明體" w:hAnsi="新細明體"/>
          <w:lang w:val="en-GB" w:eastAsia="zh-HK"/>
        </w:rPr>
      </w:pPr>
      <w:r w:rsidRPr="002D1F0B">
        <w:rPr>
          <w:rFonts w:ascii="新細明體" w:hAnsi="新細明體" w:hint="eastAsia"/>
          <w:lang w:val="en-GB" w:eastAsia="zh-HK"/>
        </w:rPr>
        <w:t>如某function是某v</w:t>
      </w:r>
      <w:r w:rsidRPr="002D1F0B">
        <w:rPr>
          <w:rFonts w:ascii="新細明體" w:hAnsi="新細明體"/>
          <w:lang w:val="en-GB" w:eastAsia="zh-HK"/>
        </w:rPr>
        <w:t>ersion</w:t>
      </w:r>
      <w:r w:rsidRPr="002D1F0B">
        <w:rPr>
          <w:rFonts w:ascii="新細明體" w:hAnsi="新細明體" w:hint="eastAsia"/>
          <w:lang w:val="en-GB" w:eastAsia="zh-HK"/>
        </w:rPr>
        <w:t>後才有.</w:t>
      </w:r>
      <w:r w:rsidRPr="002D1F0B">
        <w:rPr>
          <w:rFonts w:ascii="新細明體" w:hAnsi="新細明體"/>
          <w:lang w:val="en-GB" w:eastAsia="zh-HK"/>
        </w:rPr>
        <w:t xml:space="preserve"> </w:t>
      </w:r>
      <w:r w:rsidRPr="002D1F0B">
        <w:rPr>
          <w:rFonts w:ascii="新細明體" w:hAnsi="新細明體" w:hint="eastAsia"/>
          <w:lang w:val="en-GB" w:eastAsia="zh-HK"/>
        </w:rPr>
        <w:t>請記得mark返邊個version打後先有此功能</w:t>
      </w:r>
    </w:p>
    <w:p w:rsidR="00BF22F8" w:rsidRDefault="00BF22F8" w:rsidP="003E49FF">
      <w:pPr>
        <w:snapToGrid w:val="0"/>
        <w:rPr>
          <w:rFonts w:ascii="新細明體" w:hAnsi="新細明體"/>
          <w:lang w:val="en-GB" w:eastAsia="zh-HK"/>
        </w:rPr>
      </w:pPr>
    </w:p>
    <w:p w:rsidR="00A96112" w:rsidRPr="00A96112" w:rsidRDefault="00A96112" w:rsidP="003E49FF">
      <w:pPr>
        <w:snapToGrid w:val="0"/>
        <w:rPr>
          <w:rFonts w:ascii="新細明體" w:hAnsi="新細明體"/>
          <w:lang w:val="en-GB" w:eastAsia="zh-HK"/>
        </w:rPr>
      </w:pPr>
    </w:p>
    <w:p w:rsidR="00741C63" w:rsidRPr="00A96112" w:rsidRDefault="009D24FE" w:rsidP="009D24FE">
      <w:pPr>
        <w:pStyle w:val="Heading4"/>
        <w:pBdr>
          <w:top w:val="single" w:sz="4" w:space="1" w:color="auto"/>
        </w:pBdr>
        <w:snapToGrid w:val="0"/>
        <w:rPr>
          <w:rFonts w:hAnsi="新細明體"/>
          <w:lang w:eastAsia="zh-HK"/>
        </w:rPr>
      </w:pPr>
      <w:r w:rsidRPr="00A96112">
        <w:rPr>
          <w:rFonts w:hAnsi="新細明體" w:hint="eastAsia"/>
          <w:lang w:eastAsia="zh-HK"/>
        </w:rPr>
        <w:t>See also</w:t>
      </w:r>
    </w:p>
    <w:p w:rsidR="007069A6" w:rsidRPr="00A96112" w:rsidRDefault="00753C9E" w:rsidP="005A4B54">
      <w:pPr>
        <w:snapToGrid w:val="0"/>
        <w:rPr>
          <w:lang w:val="en-GB"/>
        </w:rPr>
      </w:pPr>
      <w:hyperlink r:id="rId13" w:history="1">
        <w:r w:rsidR="007069A6" w:rsidRPr="00A96112">
          <w:rPr>
            <w:rStyle w:val="Hyperlink"/>
            <w:lang w:val="en-GB" w:eastAsia="zh-HK"/>
          </w:rPr>
          <w:t xml:space="preserve">Chapter xxx </w:t>
        </w:r>
      </w:hyperlink>
    </w:p>
    <w:p w:rsidR="007069A6" w:rsidRPr="00A96112" w:rsidRDefault="00753C9E" w:rsidP="005A4B54">
      <w:pPr>
        <w:snapToGrid w:val="0"/>
        <w:rPr>
          <w:lang w:val="en-GB"/>
        </w:rPr>
      </w:pPr>
      <w:hyperlink r:id="rId14" w:history="1">
        <w:r w:rsidR="007069A6" w:rsidRPr="00A96112">
          <w:rPr>
            <w:rStyle w:val="Hyperlink"/>
            <w:lang w:val="en-GB" w:eastAsia="zh-HK"/>
          </w:rPr>
          <w:t xml:space="preserve">Chapter xxx </w:t>
        </w:r>
      </w:hyperlink>
    </w:p>
    <w:p w:rsidR="007069A6" w:rsidRPr="005A4B54" w:rsidRDefault="007069A6" w:rsidP="007069A6">
      <w:pPr>
        <w:rPr>
          <w:lang w:val="en-GB" w:eastAsia="zh-HK"/>
        </w:rPr>
      </w:pPr>
    </w:p>
    <w:sectPr w:rsidR="007069A6" w:rsidRPr="005A4B54" w:rsidSect="007069A6">
      <w:pgSz w:w="11906" w:h="16838"/>
      <w:pgMar w:top="238" w:right="746" w:bottom="244" w:left="900"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5510B0"/>
    <w:multiLevelType w:val="hybridMultilevel"/>
    <w:tmpl w:val="A4B8A00E"/>
    <w:lvl w:ilvl="0" w:tplc="04090001">
      <w:start w:val="1"/>
      <w:numFmt w:val="bullet"/>
      <w:lvlText w:val=""/>
      <w:lvlJc w:val="left"/>
      <w:pPr>
        <w:tabs>
          <w:tab w:val="num" w:pos="480"/>
        </w:tabs>
        <w:ind w:left="480" w:hanging="480"/>
      </w:pPr>
      <w:rPr>
        <w:rFonts w:ascii="Wingdings" w:hAnsi="Wingdings" w:hint="default"/>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1" w15:restartNumberingAfterBreak="0">
    <w:nsid w:val="327E4C07"/>
    <w:multiLevelType w:val="hybridMultilevel"/>
    <w:tmpl w:val="1F349934"/>
    <w:lvl w:ilvl="0" w:tplc="B8FC3616">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 w15:restartNumberingAfterBreak="0">
    <w:nsid w:val="393B45B7"/>
    <w:multiLevelType w:val="hybridMultilevel"/>
    <w:tmpl w:val="60864CB8"/>
    <w:lvl w:ilvl="0" w:tplc="04090001">
      <w:start w:val="1"/>
      <w:numFmt w:val="bullet"/>
      <w:lvlText w:val=""/>
      <w:lvlJc w:val="left"/>
      <w:pPr>
        <w:ind w:left="480" w:hanging="480"/>
      </w:pPr>
      <w:rPr>
        <w:rFonts w:ascii="Wingdings" w:hAnsi="Wingdings" w:hint="default"/>
      </w:rPr>
    </w:lvl>
    <w:lvl w:ilvl="1" w:tplc="04090003" w:tentative="1">
      <w:start w:val="1"/>
      <w:numFmt w:val="bullet"/>
      <w:lvlText w:val=""/>
      <w:lvlJc w:val="left"/>
      <w:pPr>
        <w:ind w:left="960" w:hanging="480"/>
      </w:pPr>
      <w:rPr>
        <w:rFonts w:ascii="Wingdings" w:hAnsi="Wingdings" w:hint="default"/>
      </w:rPr>
    </w:lvl>
    <w:lvl w:ilvl="2" w:tplc="04090005"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3" w:tentative="1">
      <w:start w:val="1"/>
      <w:numFmt w:val="bullet"/>
      <w:lvlText w:val=""/>
      <w:lvlJc w:val="left"/>
      <w:pPr>
        <w:ind w:left="2400" w:hanging="480"/>
      </w:pPr>
      <w:rPr>
        <w:rFonts w:ascii="Wingdings" w:hAnsi="Wingdings" w:hint="default"/>
      </w:rPr>
    </w:lvl>
    <w:lvl w:ilvl="5" w:tplc="04090005"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3" w:tentative="1">
      <w:start w:val="1"/>
      <w:numFmt w:val="bullet"/>
      <w:lvlText w:val=""/>
      <w:lvlJc w:val="left"/>
      <w:pPr>
        <w:ind w:left="3840" w:hanging="480"/>
      </w:pPr>
      <w:rPr>
        <w:rFonts w:ascii="Wingdings" w:hAnsi="Wingdings" w:hint="default"/>
      </w:rPr>
    </w:lvl>
    <w:lvl w:ilvl="8" w:tplc="04090005" w:tentative="1">
      <w:start w:val="1"/>
      <w:numFmt w:val="bullet"/>
      <w:lvlText w:val=""/>
      <w:lvlJc w:val="left"/>
      <w:pPr>
        <w:ind w:left="4320" w:hanging="480"/>
      </w:pPr>
      <w:rPr>
        <w:rFonts w:ascii="Wingdings" w:hAnsi="Wingdings" w:hint="default"/>
      </w:rPr>
    </w:lvl>
  </w:abstractNum>
  <w:abstractNum w:abstractNumId="3" w15:restartNumberingAfterBreak="0">
    <w:nsid w:val="39AC3EEE"/>
    <w:multiLevelType w:val="hybridMultilevel"/>
    <w:tmpl w:val="EFAEAA4C"/>
    <w:lvl w:ilvl="0" w:tplc="0409000F">
      <w:start w:val="1"/>
      <w:numFmt w:val="decimal"/>
      <w:lvlText w:val="%1."/>
      <w:lvlJc w:val="left"/>
      <w:pPr>
        <w:tabs>
          <w:tab w:val="num" w:pos="480"/>
        </w:tabs>
        <w:ind w:left="480" w:hanging="480"/>
      </w:pPr>
    </w:lvl>
    <w:lvl w:ilvl="1" w:tplc="04090019">
      <w:start w:val="1"/>
      <w:numFmt w:val="ideographTraditional"/>
      <w:lvlText w:val="%2、"/>
      <w:lvlJc w:val="left"/>
      <w:pPr>
        <w:tabs>
          <w:tab w:val="num" w:pos="960"/>
        </w:tabs>
        <w:ind w:left="960" w:hanging="480"/>
      </w:pPr>
    </w:lvl>
    <w:lvl w:ilvl="2" w:tplc="0409001B" w:tentative="1">
      <w:start w:val="1"/>
      <w:numFmt w:val="lowerRoman"/>
      <w:lvlText w:val="%3."/>
      <w:lvlJc w:val="right"/>
      <w:pPr>
        <w:tabs>
          <w:tab w:val="num" w:pos="1440"/>
        </w:tabs>
        <w:ind w:left="1440" w:hanging="480"/>
      </w:pPr>
    </w:lvl>
    <w:lvl w:ilvl="3" w:tplc="0409000F" w:tentative="1">
      <w:start w:val="1"/>
      <w:numFmt w:val="decimal"/>
      <w:lvlText w:val="%4."/>
      <w:lvlJc w:val="left"/>
      <w:pPr>
        <w:tabs>
          <w:tab w:val="num" w:pos="1920"/>
        </w:tabs>
        <w:ind w:left="1920" w:hanging="480"/>
      </w:pPr>
    </w:lvl>
    <w:lvl w:ilvl="4" w:tplc="04090019" w:tentative="1">
      <w:start w:val="1"/>
      <w:numFmt w:val="ideographTraditional"/>
      <w:lvlText w:val="%5、"/>
      <w:lvlJc w:val="left"/>
      <w:pPr>
        <w:tabs>
          <w:tab w:val="num" w:pos="2400"/>
        </w:tabs>
        <w:ind w:left="2400" w:hanging="480"/>
      </w:pPr>
    </w:lvl>
    <w:lvl w:ilvl="5" w:tplc="0409001B" w:tentative="1">
      <w:start w:val="1"/>
      <w:numFmt w:val="lowerRoman"/>
      <w:lvlText w:val="%6."/>
      <w:lvlJc w:val="right"/>
      <w:pPr>
        <w:tabs>
          <w:tab w:val="num" w:pos="2880"/>
        </w:tabs>
        <w:ind w:left="2880" w:hanging="480"/>
      </w:pPr>
    </w:lvl>
    <w:lvl w:ilvl="6" w:tplc="0409000F" w:tentative="1">
      <w:start w:val="1"/>
      <w:numFmt w:val="decimal"/>
      <w:lvlText w:val="%7."/>
      <w:lvlJc w:val="left"/>
      <w:pPr>
        <w:tabs>
          <w:tab w:val="num" w:pos="3360"/>
        </w:tabs>
        <w:ind w:left="3360" w:hanging="480"/>
      </w:pPr>
    </w:lvl>
    <w:lvl w:ilvl="7" w:tplc="04090019" w:tentative="1">
      <w:start w:val="1"/>
      <w:numFmt w:val="ideographTraditional"/>
      <w:lvlText w:val="%8、"/>
      <w:lvlJc w:val="left"/>
      <w:pPr>
        <w:tabs>
          <w:tab w:val="num" w:pos="3840"/>
        </w:tabs>
        <w:ind w:left="3840" w:hanging="480"/>
      </w:pPr>
    </w:lvl>
    <w:lvl w:ilvl="8" w:tplc="0409001B" w:tentative="1">
      <w:start w:val="1"/>
      <w:numFmt w:val="lowerRoman"/>
      <w:lvlText w:val="%9."/>
      <w:lvlJc w:val="right"/>
      <w:pPr>
        <w:tabs>
          <w:tab w:val="num" w:pos="4320"/>
        </w:tabs>
        <w:ind w:left="4320" w:hanging="480"/>
      </w:pPr>
    </w:lvl>
  </w:abstractNum>
  <w:abstractNum w:abstractNumId="4" w15:restartNumberingAfterBreak="0">
    <w:nsid w:val="42A44C2A"/>
    <w:multiLevelType w:val="hybridMultilevel"/>
    <w:tmpl w:val="A4B8A00E"/>
    <w:lvl w:ilvl="0" w:tplc="D0FE3EEE">
      <w:start w:val="1"/>
      <w:numFmt w:val="bullet"/>
      <w:lvlText w:val=""/>
      <w:lvlJc w:val="left"/>
      <w:pPr>
        <w:tabs>
          <w:tab w:val="num" w:pos="480"/>
        </w:tabs>
        <w:ind w:left="480" w:hanging="480"/>
      </w:pPr>
      <w:rPr>
        <w:rFonts w:ascii="Wingdings" w:hAnsi="Wingdings" w:hint="default"/>
        <w:sz w:val="20"/>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5" w15:restartNumberingAfterBreak="0">
    <w:nsid w:val="5BD82767"/>
    <w:multiLevelType w:val="hybridMultilevel"/>
    <w:tmpl w:val="BDD2D64C"/>
    <w:lvl w:ilvl="0" w:tplc="04090001">
      <w:start w:val="1"/>
      <w:numFmt w:val="bullet"/>
      <w:lvlText w:val=""/>
      <w:lvlJc w:val="left"/>
      <w:pPr>
        <w:tabs>
          <w:tab w:val="num" w:pos="480"/>
        </w:tabs>
        <w:ind w:left="480" w:hanging="480"/>
      </w:pPr>
      <w:rPr>
        <w:rFonts w:ascii="Wingdings" w:hAnsi="Wingdings" w:hint="default"/>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6" w15:restartNumberingAfterBreak="0">
    <w:nsid w:val="62761C0A"/>
    <w:multiLevelType w:val="hybridMultilevel"/>
    <w:tmpl w:val="D260644C"/>
    <w:lvl w:ilvl="0" w:tplc="04090001">
      <w:start w:val="1"/>
      <w:numFmt w:val="bullet"/>
      <w:lvlText w:val=""/>
      <w:lvlJc w:val="left"/>
      <w:pPr>
        <w:tabs>
          <w:tab w:val="num" w:pos="480"/>
        </w:tabs>
        <w:ind w:left="480" w:hanging="480"/>
      </w:pPr>
      <w:rPr>
        <w:rFonts w:ascii="Wingdings" w:hAnsi="Wingdings" w:hint="default"/>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7" w15:restartNumberingAfterBreak="0">
    <w:nsid w:val="66F2270D"/>
    <w:multiLevelType w:val="hybridMultilevel"/>
    <w:tmpl w:val="A4B8A00E"/>
    <w:lvl w:ilvl="0" w:tplc="53488460">
      <w:start w:val="1"/>
      <w:numFmt w:val="bullet"/>
      <w:lvlText w:val=""/>
      <w:lvlJc w:val="left"/>
      <w:pPr>
        <w:tabs>
          <w:tab w:val="num" w:pos="480"/>
        </w:tabs>
        <w:ind w:left="480" w:hanging="480"/>
      </w:pPr>
      <w:rPr>
        <w:rFonts w:ascii="Wingdings" w:hAnsi="Wingdings" w:hint="default"/>
        <w:sz w:val="20"/>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8" w15:restartNumberingAfterBreak="0">
    <w:nsid w:val="6FB55210"/>
    <w:multiLevelType w:val="hybridMultilevel"/>
    <w:tmpl w:val="A4B8A00E"/>
    <w:lvl w:ilvl="0" w:tplc="B12C5EB0">
      <w:start w:val="1"/>
      <w:numFmt w:val="bullet"/>
      <w:lvlText w:val=""/>
      <w:lvlJc w:val="left"/>
      <w:pPr>
        <w:tabs>
          <w:tab w:val="num" w:pos="480"/>
        </w:tabs>
        <w:ind w:left="480" w:hanging="480"/>
      </w:pPr>
      <w:rPr>
        <w:rFonts w:ascii="Wingdings" w:hAnsi="Wingdings" w:hint="default"/>
        <w:sz w:val="16"/>
      </w:rPr>
    </w:lvl>
    <w:lvl w:ilvl="1" w:tplc="04090003" w:tentative="1">
      <w:start w:val="1"/>
      <w:numFmt w:val="bullet"/>
      <w:lvlText w:val=""/>
      <w:lvlJc w:val="left"/>
      <w:pPr>
        <w:tabs>
          <w:tab w:val="num" w:pos="960"/>
        </w:tabs>
        <w:ind w:left="960" w:hanging="480"/>
      </w:pPr>
      <w:rPr>
        <w:rFonts w:ascii="Wingdings" w:hAnsi="Wingdings" w:hint="default"/>
      </w:rPr>
    </w:lvl>
    <w:lvl w:ilvl="2" w:tplc="04090005" w:tentative="1">
      <w:start w:val="1"/>
      <w:numFmt w:val="bullet"/>
      <w:lvlText w:val=""/>
      <w:lvlJc w:val="left"/>
      <w:pPr>
        <w:tabs>
          <w:tab w:val="num" w:pos="1440"/>
        </w:tabs>
        <w:ind w:left="1440" w:hanging="480"/>
      </w:pPr>
      <w:rPr>
        <w:rFonts w:ascii="Wingdings" w:hAnsi="Wingdings" w:hint="default"/>
      </w:rPr>
    </w:lvl>
    <w:lvl w:ilvl="3" w:tplc="04090001" w:tentative="1">
      <w:start w:val="1"/>
      <w:numFmt w:val="bullet"/>
      <w:lvlText w:val=""/>
      <w:lvlJc w:val="left"/>
      <w:pPr>
        <w:tabs>
          <w:tab w:val="num" w:pos="1920"/>
        </w:tabs>
        <w:ind w:left="1920" w:hanging="480"/>
      </w:pPr>
      <w:rPr>
        <w:rFonts w:ascii="Wingdings" w:hAnsi="Wingdings" w:hint="default"/>
      </w:rPr>
    </w:lvl>
    <w:lvl w:ilvl="4" w:tplc="04090003" w:tentative="1">
      <w:start w:val="1"/>
      <w:numFmt w:val="bullet"/>
      <w:lvlText w:val=""/>
      <w:lvlJc w:val="left"/>
      <w:pPr>
        <w:tabs>
          <w:tab w:val="num" w:pos="2400"/>
        </w:tabs>
        <w:ind w:left="2400" w:hanging="480"/>
      </w:pPr>
      <w:rPr>
        <w:rFonts w:ascii="Wingdings" w:hAnsi="Wingdings" w:hint="default"/>
      </w:rPr>
    </w:lvl>
    <w:lvl w:ilvl="5" w:tplc="04090005" w:tentative="1">
      <w:start w:val="1"/>
      <w:numFmt w:val="bullet"/>
      <w:lvlText w:val=""/>
      <w:lvlJc w:val="left"/>
      <w:pPr>
        <w:tabs>
          <w:tab w:val="num" w:pos="2880"/>
        </w:tabs>
        <w:ind w:left="2880" w:hanging="480"/>
      </w:pPr>
      <w:rPr>
        <w:rFonts w:ascii="Wingdings" w:hAnsi="Wingdings" w:hint="default"/>
      </w:rPr>
    </w:lvl>
    <w:lvl w:ilvl="6" w:tplc="04090001" w:tentative="1">
      <w:start w:val="1"/>
      <w:numFmt w:val="bullet"/>
      <w:lvlText w:val=""/>
      <w:lvlJc w:val="left"/>
      <w:pPr>
        <w:tabs>
          <w:tab w:val="num" w:pos="3360"/>
        </w:tabs>
        <w:ind w:left="3360" w:hanging="480"/>
      </w:pPr>
      <w:rPr>
        <w:rFonts w:ascii="Wingdings" w:hAnsi="Wingdings" w:hint="default"/>
      </w:rPr>
    </w:lvl>
    <w:lvl w:ilvl="7" w:tplc="04090003" w:tentative="1">
      <w:start w:val="1"/>
      <w:numFmt w:val="bullet"/>
      <w:lvlText w:val=""/>
      <w:lvlJc w:val="left"/>
      <w:pPr>
        <w:tabs>
          <w:tab w:val="num" w:pos="3840"/>
        </w:tabs>
        <w:ind w:left="3840" w:hanging="480"/>
      </w:pPr>
      <w:rPr>
        <w:rFonts w:ascii="Wingdings" w:hAnsi="Wingdings" w:hint="default"/>
      </w:rPr>
    </w:lvl>
    <w:lvl w:ilvl="8" w:tplc="04090005" w:tentative="1">
      <w:start w:val="1"/>
      <w:numFmt w:val="bullet"/>
      <w:lvlText w:val=""/>
      <w:lvlJc w:val="left"/>
      <w:pPr>
        <w:tabs>
          <w:tab w:val="num" w:pos="4320"/>
        </w:tabs>
        <w:ind w:left="4320" w:hanging="480"/>
      </w:pPr>
      <w:rPr>
        <w:rFonts w:ascii="Wingdings" w:hAnsi="Wingdings" w:hint="default"/>
      </w:rPr>
    </w:lvl>
  </w:abstractNum>
  <w:abstractNum w:abstractNumId="9" w15:restartNumberingAfterBreak="0">
    <w:nsid w:val="70F10B57"/>
    <w:multiLevelType w:val="hybridMultilevel"/>
    <w:tmpl w:val="7408F318"/>
    <w:lvl w:ilvl="0" w:tplc="0409000F">
      <w:start w:val="1"/>
      <w:numFmt w:val="decimal"/>
      <w:lvlText w:val="%1."/>
      <w:lvlJc w:val="left"/>
      <w:pPr>
        <w:tabs>
          <w:tab w:val="num" w:pos="480"/>
        </w:tabs>
        <w:ind w:left="480" w:hanging="480"/>
      </w:pPr>
    </w:lvl>
    <w:lvl w:ilvl="1" w:tplc="04090019" w:tentative="1">
      <w:start w:val="1"/>
      <w:numFmt w:val="ideographTraditional"/>
      <w:lvlText w:val="%2、"/>
      <w:lvlJc w:val="left"/>
      <w:pPr>
        <w:tabs>
          <w:tab w:val="num" w:pos="960"/>
        </w:tabs>
        <w:ind w:left="960" w:hanging="480"/>
      </w:pPr>
    </w:lvl>
    <w:lvl w:ilvl="2" w:tplc="0409001B" w:tentative="1">
      <w:start w:val="1"/>
      <w:numFmt w:val="lowerRoman"/>
      <w:lvlText w:val="%3."/>
      <w:lvlJc w:val="right"/>
      <w:pPr>
        <w:tabs>
          <w:tab w:val="num" w:pos="1440"/>
        </w:tabs>
        <w:ind w:left="1440" w:hanging="480"/>
      </w:pPr>
    </w:lvl>
    <w:lvl w:ilvl="3" w:tplc="0409000F" w:tentative="1">
      <w:start w:val="1"/>
      <w:numFmt w:val="decimal"/>
      <w:lvlText w:val="%4."/>
      <w:lvlJc w:val="left"/>
      <w:pPr>
        <w:tabs>
          <w:tab w:val="num" w:pos="1920"/>
        </w:tabs>
        <w:ind w:left="1920" w:hanging="480"/>
      </w:pPr>
    </w:lvl>
    <w:lvl w:ilvl="4" w:tplc="04090019" w:tentative="1">
      <w:start w:val="1"/>
      <w:numFmt w:val="ideographTraditional"/>
      <w:lvlText w:val="%5、"/>
      <w:lvlJc w:val="left"/>
      <w:pPr>
        <w:tabs>
          <w:tab w:val="num" w:pos="2400"/>
        </w:tabs>
        <w:ind w:left="2400" w:hanging="480"/>
      </w:pPr>
    </w:lvl>
    <w:lvl w:ilvl="5" w:tplc="0409001B" w:tentative="1">
      <w:start w:val="1"/>
      <w:numFmt w:val="lowerRoman"/>
      <w:lvlText w:val="%6."/>
      <w:lvlJc w:val="right"/>
      <w:pPr>
        <w:tabs>
          <w:tab w:val="num" w:pos="2880"/>
        </w:tabs>
        <w:ind w:left="2880" w:hanging="480"/>
      </w:pPr>
    </w:lvl>
    <w:lvl w:ilvl="6" w:tplc="0409000F" w:tentative="1">
      <w:start w:val="1"/>
      <w:numFmt w:val="decimal"/>
      <w:lvlText w:val="%7."/>
      <w:lvlJc w:val="left"/>
      <w:pPr>
        <w:tabs>
          <w:tab w:val="num" w:pos="3360"/>
        </w:tabs>
        <w:ind w:left="3360" w:hanging="480"/>
      </w:pPr>
    </w:lvl>
    <w:lvl w:ilvl="7" w:tplc="04090019" w:tentative="1">
      <w:start w:val="1"/>
      <w:numFmt w:val="ideographTraditional"/>
      <w:lvlText w:val="%8、"/>
      <w:lvlJc w:val="left"/>
      <w:pPr>
        <w:tabs>
          <w:tab w:val="num" w:pos="3840"/>
        </w:tabs>
        <w:ind w:left="3840" w:hanging="480"/>
      </w:pPr>
    </w:lvl>
    <w:lvl w:ilvl="8" w:tplc="0409001B" w:tentative="1">
      <w:start w:val="1"/>
      <w:numFmt w:val="lowerRoman"/>
      <w:lvlText w:val="%9."/>
      <w:lvlJc w:val="right"/>
      <w:pPr>
        <w:tabs>
          <w:tab w:val="num" w:pos="4320"/>
        </w:tabs>
        <w:ind w:left="4320" w:hanging="480"/>
      </w:pPr>
    </w:lvl>
  </w:abstractNum>
  <w:num w:numId="1">
    <w:abstractNumId w:val="9"/>
  </w:num>
  <w:num w:numId="2">
    <w:abstractNumId w:val="3"/>
  </w:num>
  <w:num w:numId="3">
    <w:abstractNumId w:val="5"/>
  </w:num>
  <w:num w:numId="4">
    <w:abstractNumId w:val="6"/>
  </w:num>
  <w:num w:numId="5">
    <w:abstractNumId w:val="0"/>
  </w:num>
  <w:num w:numId="6">
    <w:abstractNumId w:val="4"/>
  </w:num>
  <w:num w:numId="7">
    <w:abstractNumId w:val="7"/>
  </w:num>
  <w:num w:numId="8">
    <w:abstractNumId w:val="8"/>
  </w:num>
  <w:num w:numId="9">
    <w:abstractNumId w:val="2"/>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doNotDisplayPageBoundarie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2212B"/>
    <w:rsid w:val="00153AB2"/>
    <w:rsid w:val="00203BB0"/>
    <w:rsid w:val="002D1F0B"/>
    <w:rsid w:val="003E49FF"/>
    <w:rsid w:val="003F0C7E"/>
    <w:rsid w:val="0042212B"/>
    <w:rsid w:val="004835DF"/>
    <w:rsid w:val="004F7A63"/>
    <w:rsid w:val="005A4B54"/>
    <w:rsid w:val="00621798"/>
    <w:rsid w:val="006743FB"/>
    <w:rsid w:val="007008BD"/>
    <w:rsid w:val="007069A6"/>
    <w:rsid w:val="00741C63"/>
    <w:rsid w:val="00753C9E"/>
    <w:rsid w:val="007809B6"/>
    <w:rsid w:val="007D3E61"/>
    <w:rsid w:val="008066B4"/>
    <w:rsid w:val="008550C1"/>
    <w:rsid w:val="008D4FEB"/>
    <w:rsid w:val="00935310"/>
    <w:rsid w:val="009D12FE"/>
    <w:rsid w:val="009D24FE"/>
    <w:rsid w:val="00A11CB7"/>
    <w:rsid w:val="00A33BAA"/>
    <w:rsid w:val="00A96112"/>
    <w:rsid w:val="00BF22F8"/>
    <w:rsid w:val="00CA55B7"/>
    <w:rsid w:val="00CE5FE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新細明體" w:hAnsi="Times New Roman" w:cs="Times New Roman"/>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2212B"/>
    <w:pPr>
      <w:widowControl w:val="0"/>
    </w:pPr>
    <w:rPr>
      <w:kern w:val="2"/>
      <w:sz w:val="24"/>
      <w:szCs w:val="24"/>
    </w:rPr>
  </w:style>
  <w:style w:type="paragraph" w:styleId="Heading1">
    <w:name w:val="heading 1"/>
    <w:basedOn w:val="Normal"/>
    <w:next w:val="Normal"/>
    <w:qFormat/>
    <w:pPr>
      <w:keepNext/>
      <w:spacing w:before="180" w:after="180"/>
      <w:outlineLvl w:val="0"/>
    </w:pPr>
    <w:rPr>
      <w:rFonts w:ascii="Arial" w:hAnsi="Arial"/>
      <w:b/>
      <w:bCs/>
      <w:kern w:val="52"/>
      <w:sz w:val="28"/>
      <w:szCs w:val="52"/>
    </w:rPr>
  </w:style>
  <w:style w:type="paragraph" w:styleId="Heading2">
    <w:name w:val="heading 2"/>
    <w:basedOn w:val="Normal"/>
    <w:next w:val="Normal"/>
    <w:qFormat/>
    <w:pPr>
      <w:keepNext/>
      <w:pBdr>
        <w:bottom w:val="single" w:sz="18" w:space="1" w:color="auto"/>
      </w:pBdr>
      <w:spacing w:line="480" w:lineRule="atLeast"/>
      <w:jc w:val="right"/>
      <w:outlineLvl w:val="1"/>
    </w:pPr>
    <w:rPr>
      <w:rFonts w:ascii="Arial" w:hAnsi="Arial"/>
      <w:b/>
      <w:bCs/>
      <w:sz w:val="40"/>
      <w:szCs w:val="48"/>
    </w:rPr>
  </w:style>
  <w:style w:type="paragraph" w:styleId="Heading3">
    <w:name w:val="heading 3"/>
    <w:basedOn w:val="Normal"/>
    <w:next w:val="Normal"/>
    <w:qFormat/>
    <w:pPr>
      <w:keepNext/>
      <w:spacing w:line="720" w:lineRule="auto"/>
      <w:outlineLvl w:val="2"/>
    </w:pPr>
    <w:rPr>
      <w:rFonts w:ascii="Arial" w:hAnsi="Arial"/>
      <w:b/>
      <w:bCs/>
      <w:sz w:val="36"/>
      <w:szCs w:val="36"/>
    </w:rPr>
  </w:style>
  <w:style w:type="paragraph" w:styleId="Heading4">
    <w:name w:val="heading 4"/>
    <w:basedOn w:val="Normal"/>
    <w:next w:val="Normal"/>
    <w:qFormat/>
    <w:pPr>
      <w:keepNext/>
      <w:outlineLvl w:val="3"/>
    </w:pPr>
    <w:rPr>
      <w:b/>
      <w:bCs/>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
    <w:name w:val="Body Text Indent"/>
    <w:basedOn w:val="Normal"/>
    <w:pPr>
      <w:ind w:leftChars="300" w:left="300"/>
      <w:jc w:val="both"/>
    </w:pPr>
  </w:style>
  <w:style w:type="character" w:styleId="Hyperlink">
    <w:name w:val="Hyperlink"/>
    <w:rsid w:val="007069A6"/>
    <w:rPr>
      <w:color w:val="0000FF"/>
      <w:u w:val="single"/>
    </w:rPr>
  </w:style>
  <w:style w:type="table" w:styleId="TableGrid">
    <w:name w:val="Table Grid"/>
    <w:basedOn w:val="TableNormal"/>
    <w:uiPriority w:val="39"/>
    <w:rsid w:val="0042212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42212B"/>
    <w:rPr>
      <w:rFonts w:asciiTheme="majorHAnsi" w:eastAsiaTheme="majorEastAsia" w:hAnsiTheme="majorHAnsi" w:cstheme="majorBidi"/>
      <w:sz w:val="18"/>
      <w:szCs w:val="18"/>
    </w:rPr>
  </w:style>
  <w:style w:type="character" w:customStyle="1" w:styleId="BalloonTextChar">
    <w:name w:val="Balloon Text Char"/>
    <w:basedOn w:val="DefaultParagraphFont"/>
    <w:link w:val="BalloonText"/>
    <w:uiPriority w:val="99"/>
    <w:semiHidden/>
    <w:rsid w:val="0042212B"/>
    <w:rPr>
      <w:rFonts w:asciiTheme="majorHAnsi" w:eastAsiaTheme="majorEastAsia" w:hAnsiTheme="majorHAnsi" w:cstheme="majorBidi"/>
      <w:kern w:val="2"/>
      <w:sz w:val="18"/>
      <w:szCs w:val="18"/>
    </w:rPr>
  </w:style>
  <w:style w:type="paragraph" w:styleId="ListParagraph">
    <w:name w:val="List Paragraph"/>
    <w:basedOn w:val="Normal"/>
    <w:uiPriority w:val="34"/>
    <w:qFormat/>
    <w:rsid w:val="002D1F0B"/>
    <w:pPr>
      <w:ind w:leftChars="200"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38760583">
      <w:bodyDiv w:val="1"/>
      <w:marLeft w:val="0"/>
      <w:marRight w:val="0"/>
      <w:marTop w:val="0"/>
      <w:marBottom w:val="0"/>
      <w:divBdr>
        <w:top w:val="none" w:sz="0" w:space="0" w:color="auto"/>
        <w:left w:val="none" w:sz="0" w:space="0" w:color="auto"/>
        <w:bottom w:val="none" w:sz="0" w:space="0" w:color="auto"/>
        <w:right w:val="none" w:sz="0" w:space="0" w:color="auto"/>
      </w:divBdr>
      <w:divsChild>
        <w:div w:id="286199834">
          <w:marLeft w:val="0"/>
          <w:marRight w:val="0"/>
          <w:marTop w:val="0"/>
          <w:marBottom w:val="0"/>
          <w:divBdr>
            <w:top w:val="single" w:sz="4" w:space="1"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gif"/><Relationship Id="rId13" Type="http://schemas.openxmlformats.org/officeDocument/2006/relationships/hyperlink" Target="dummy" TargetMode="External"/><Relationship Id="rId3" Type="http://schemas.openxmlformats.org/officeDocument/2006/relationships/styles" Target="styles.xml"/><Relationship Id="rId7" Type="http://schemas.openxmlformats.org/officeDocument/2006/relationships/image" Target="media/image2.jpeg"/><Relationship Id="rId12" Type="http://schemas.openxmlformats.org/officeDocument/2006/relationships/oleObject" Target="embeddings/oleObject3.bin"/><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oleObject" Target="embeddings/oleObject2.bin"/><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hyperlink" Target="dumm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B7D65B-2D53-45D3-9BDC-659532BB86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NewPage(E).dotx</Template>
  <TotalTime>86</TotalTime>
  <Pages>1</Pages>
  <Words>305</Words>
  <Characters>1104</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lpstr>
    </vt:vector>
  </TitlesOfParts>
  <Company> </Company>
  <LinksUpToDate>false</LinksUpToDate>
  <CharactersWithSpaces>1407</CharactersWithSpaces>
  <SharedDoc>false</SharedDoc>
  <HLinks>
    <vt:vector size="24" baseType="variant">
      <vt:variant>
        <vt:i4>5963825</vt:i4>
      </vt:variant>
      <vt:variant>
        <vt:i4>9</vt:i4>
      </vt:variant>
      <vt:variant>
        <vt:i4>0</vt:i4>
      </vt:variant>
      <vt:variant>
        <vt:i4>5</vt:i4>
      </vt:variant>
      <vt:variant>
        <vt:lpwstr>\\Xp_server\320g\Operation\Production\US\Chung\ecPayroll\UserManual\dummy</vt:lpwstr>
      </vt:variant>
      <vt:variant>
        <vt:lpwstr/>
      </vt:variant>
      <vt:variant>
        <vt:i4>5963825</vt:i4>
      </vt:variant>
      <vt:variant>
        <vt:i4>6</vt:i4>
      </vt:variant>
      <vt:variant>
        <vt:i4>0</vt:i4>
      </vt:variant>
      <vt:variant>
        <vt:i4>5</vt:i4>
      </vt:variant>
      <vt:variant>
        <vt:lpwstr>\\Xp_server\320g\Operation\Production\US\Chung\ecPayroll\UserManual\dummy</vt:lpwstr>
      </vt:variant>
      <vt:variant>
        <vt:lpwstr/>
      </vt:variant>
      <vt:variant>
        <vt:i4>5963825</vt:i4>
      </vt:variant>
      <vt:variant>
        <vt:i4>3</vt:i4>
      </vt:variant>
      <vt:variant>
        <vt:i4>0</vt:i4>
      </vt:variant>
      <vt:variant>
        <vt:i4>5</vt:i4>
      </vt:variant>
      <vt:variant>
        <vt:lpwstr>\\Xp_server\320g\Operation\Production\US\Chung\ecPayroll\UserManual\dummy</vt:lpwstr>
      </vt:variant>
      <vt:variant>
        <vt:lpwstr/>
      </vt:variant>
      <vt:variant>
        <vt:i4>5963825</vt:i4>
      </vt:variant>
      <vt:variant>
        <vt:i4>0</vt:i4>
      </vt:variant>
      <vt:variant>
        <vt:i4>0</vt:i4>
      </vt:variant>
      <vt:variant>
        <vt:i4>5</vt:i4>
      </vt:variant>
      <vt:variant>
        <vt:lpwstr>\\Xp_server\320g\Operation\Production\US\Chung\ecPayroll\UserManual\dummy</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fung</dc:creator>
  <cp:keywords/>
  <dc:description/>
  <cp:lastModifiedBy>fung</cp:lastModifiedBy>
  <cp:revision>16</cp:revision>
  <cp:lastPrinted>2016-03-18T03:54:00Z</cp:lastPrinted>
  <dcterms:created xsi:type="dcterms:W3CDTF">2016-02-25T08:28:00Z</dcterms:created>
  <dcterms:modified xsi:type="dcterms:W3CDTF">2016-09-26T04:48:00Z</dcterms:modified>
</cp:coreProperties>
</file>