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BB6D5" w14:textId="275C6FFD" w:rsidR="00114013" w:rsidRPr="00E90331" w:rsidRDefault="00E74F26" w:rsidP="00445ECA">
      <w:pPr>
        <w:pBdr>
          <w:top w:val="single" w:sz="4" w:space="0" w:color="auto"/>
          <w:left w:val="single" w:sz="4" w:space="4" w:color="auto"/>
          <w:bottom w:val="single" w:sz="4" w:space="1" w:color="auto"/>
          <w:right w:val="single" w:sz="4" w:space="4" w:color="auto"/>
        </w:pBdr>
        <w:shd w:val="clear" w:color="auto" w:fill="BFBFBF" w:themeFill="background1" w:themeFillShade="BF"/>
        <w:rPr>
          <w:b/>
          <w:bCs/>
          <w:lang w:val="fr-CA"/>
        </w:rPr>
      </w:pPr>
      <w:r w:rsidRPr="00E90331">
        <w:rPr>
          <w:b/>
          <w:bCs/>
          <w:lang w:val="fr-CA"/>
        </w:rPr>
        <w:t xml:space="preserve">A. </w:t>
      </w:r>
      <w:r w:rsidR="00114013" w:rsidRPr="00E90331">
        <w:rPr>
          <w:b/>
          <w:bCs/>
          <w:lang w:val="fr-CA"/>
        </w:rPr>
        <w:t>RENSEIGNEMENTS SUR LE TRAVAILLEUR</w:t>
      </w:r>
    </w:p>
    <w:p w14:paraId="7554A93F" w14:textId="77777777" w:rsidR="00114013" w:rsidRP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rPr>
          <w:lang w:val="fr-CA"/>
        </w:rPr>
      </w:pPr>
    </w:p>
    <w:p w14:paraId="1FFD75D7" w14:textId="7198E71F"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Nom :</w:t>
      </w:r>
      <w:r w:rsidR="00370563">
        <w:rPr>
          <w:lang w:val="fr-CA"/>
        </w:rPr>
        <w:t xml:space="preserve"> </w:t>
      </w:r>
    </w:p>
    <w:p w14:paraId="279A6079" w14:textId="11E79244"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Prénom : </w:t>
      </w:r>
    </w:p>
    <w:p w14:paraId="409DB026" w14:textId="589F6AAE"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w:t>
      </w:r>
      <w:r w:rsidRPr="00114013">
        <w:rPr>
          <w:vertAlign w:val="superscript"/>
          <w:lang w:val="fr-CA"/>
        </w:rPr>
        <w:t>o</w:t>
      </w:r>
      <w:r>
        <w:rPr>
          <w:lang w:val="fr-CA"/>
        </w:rPr>
        <w:t xml:space="preserve"> d’assurance maladie : </w:t>
      </w:r>
    </w:p>
    <w:p w14:paraId="6B2DF74A" w14:textId="76CC8839"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naissance : </w:t>
      </w:r>
    </w:p>
    <w:p w14:paraId="2D7364E8" w14:textId="1F92EBF1"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Adresse :</w:t>
      </w:r>
      <w:r w:rsidR="00562198">
        <w:rPr>
          <w:lang w:val="fr-CA"/>
        </w:rPr>
        <w:t xml:space="preserve"> </w:t>
      </w:r>
    </w:p>
    <w:p w14:paraId="1F2BD8BB" w14:textId="6272527E"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Téléphone : </w:t>
      </w:r>
    </w:p>
    <w:p w14:paraId="53D176C1" w14:textId="56D392B9"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No de dossier du travailleur : </w:t>
      </w:r>
    </w:p>
    <w:p w14:paraId="56E5BEC3" w14:textId="0DB0B314"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l’évènement d’origine : </w:t>
      </w:r>
    </w:p>
    <w:p w14:paraId="233A8D6C" w14:textId="43EA1BF8"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la récidive, rechute ou aggravation : </w:t>
      </w:r>
      <w:r w:rsidR="00CC7DD1">
        <w:rPr>
          <w:lang w:val="fr-CA"/>
        </w:rPr>
        <w:t>Nil</w:t>
      </w:r>
    </w:p>
    <w:p w14:paraId="7E1E4364" w14:textId="77777777"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p>
    <w:p w14:paraId="06C13DA6" w14:textId="77777777" w:rsidR="00114013" w:rsidRDefault="00114013" w:rsidP="00114013">
      <w:pPr>
        <w:rPr>
          <w:lang w:val="fr-CA"/>
        </w:rPr>
      </w:pPr>
    </w:p>
    <w:p w14:paraId="15F4B969" w14:textId="7DBC84B2" w:rsidR="00114013" w:rsidRPr="00E90331" w:rsidRDefault="00E74F26"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b/>
          <w:bCs/>
          <w:lang w:val="fr-CA"/>
        </w:rPr>
      </w:pPr>
      <w:r w:rsidRPr="00E90331">
        <w:rPr>
          <w:b/>
          <w:bCs/>
          <w:lang w:val="fr-CA"/>
        </w:rPr>
        <w:t xml:space="preserve">B. </w:t>
      </w:r>
      <w:r w:rsidR="00114013" w:rsidRPr="00E90331">
        <w:rPr>
          <w:b/>
          <w:bCs/>
          <w:lang w:val="fr-CA"/>
        </w:rPr>
        <w:t>RENSEIGNEMENTS SUR LE MÉDECIN</w:t>
      </w:r>
    </w:p>
    <w:p w14:paraId="3CAB9BBA" w14:textId="77777777"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p>
    <w:p w14:paraId="4130CD90" w14:textId="2551580C"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Nom : CENTOMO</w:t>
      </w:r>
    </w:p>
    <w:p w14:paraId="759025D9" w14:textId="319D007F"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Prénom : Hugo</w:t>
      </w:r>
    </w:p>
    <w:p w14:paraId="6F28CAF8" w14:textId="7298B7E2"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 permis : 1-18154</w:t>
      </w:r>
    </w:p>
    <w:p w14:paraId="65E3732D" w14:textId="0B2C8F49"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Adresse : 5777 Boul. Gouin Ouest, Suite 370, Montréal, </w:t>
      </w:r>
      <w:proofErr w:type="spellStart"/>
      <w:r>
        <w:rPr>
          <w:lang w:val="fr-CA"/>
        </w:rPr>
        <w:t>Qc</w:t>
      </w:r>
      <w:proofErr w:type="spellEnd"/>
      <w:r>
        <w:rPr>
          <w:lang w:val="fr-CA"/>
        </w:rPr>
        <w:t>, H4J 1</w:t>
      </w:r>
      <w:r w:rsidRPr="00114013">
        <w:rPr>
          <w:lang w:val="fr-CA"/>
        </w:rPr>
        <w:t>E</w:t>
      </w:r>
      <w:r>
        <w:rPr>
          <w:lang w:val="fr-CA"/>
        </w:rPr>
        <w:t>3</w:t>
      </w:r>
    </w:p>
    <w:p w14:paraId="478188FC" w14:textId="7DA95FCA"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Téléphone : 514-331-1400</w:t>
      </w:r>
    </w:p>
    <w:p w14:paraId="1C0CCB6E" w14:textId="58211A3F"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Courriel : </w:t>
      </w:r>
      <w:hyperlink r:id="rId7" w:history="1">
        <w:r w:rsidRPr="00FE2FCE">
          <w:rPr>
            <w:rStyle w:val="Hyperlink"/>
            <w:lang w:val="fr-CA"/>
          </w:rPr>
          <w:t>adjointe.orthopedie@gmail.com</w:t>
        </w:r>
      </w:hyperlink>
    </w:p>
    <w:p w14:paraId="3D407175" w14:textId="77777777"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p>
    <w:p w14:paraId="5E72D811" w14:textId="4ED2C102" w:rsidR="00C33AF3" w:rsidRPr="00C33AF3" w:rsidRDefault="00C33AF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b/>
          <w:bCs/>
          <w:lang w:val="fr-CA"/>
        </w:rPr>
      </w:pPr>
      <w:r w:rsidRPr="00C33AF3">
        <w:rPr>
          <w:b/>
          <w:bCs/>
          <w:lang w:val="fr-CA"/>
        </w:rPr>
        <w:t xml:space="preserve">DATE de l’expertise : </w:t>
      </w:r>
    </w:p>
    <w:p w14:paraId="7000696B" w14:textId="77777777" w:rsidR="00114013" w:rsidRDefault="00114013" w:rsidP="00114013">
      <w:pPr>
        <w:rPr>
          <w:lang w:val="fr-CA"/>
        </w:rPr>
      </w:pPr>
    </w:p>
    <w:p w14:paraId="0573A132" w14:textId="44C9C6EF" w:rsidR="00114013" w:rsidRDefault="00E74F26" w:rsidP="00114013">
      <w:pPr>
        <w:rPr>
          <w:b/>
          <w:bCs/>
          <w:lang w:val="fr-CA"/>
        </w:rPr>
      </w:pPr>
      <w:r w:rsidRPr="00E90331">
        <w:rPr>
          <w:b/>
          <w:bCs/>
          <w:lang w:val="fr-CA"/>
        </w:rPr>
        <w:t xml:space="preserve">C. </w:t>
      </w:r>
      <w:r w:rsidR="00114013" w:rsidRPr="00E90331">
        <w:rPr>
          <w:b/>
          <w:bCs/>
          <w:lang w:val="fr-CA"/>
        </w:rPr>
        <w:t>RAPPORT</w:t>
      </w:r>
    </w:p>
    <w:p w14:paraId="0BE1A960" w14:textId="77777777" w:rsidR="00C84EF8" w:rsidRPr="00E90331" w:rsidRDefault="00C84EF8" w:rsidP="00114013">
      <w:pPr>
        <w:rPr>
          <w:b/>
          <w:bCs/>
          <w:lang w:val="fr-CA"/>
        </w:rPr>
      </w:pPr>
    </w:p>
    <w:p w14:paraId="5DBEF7A6" w14:textId="77777777" w:rsidR="00E74F26" w:rsidRPr="00E90331" w:rsidRDefault="00E74F26"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t xml:space="preserve">1. </w:t>
      </w:r>
      <w:r w:rsidR="00114013" w:rsidRPr="00E90331">
        <w:rPr>
          <w:u w:val="single"/>
          <w:lang w:val="fr-CA"/>
        </w:rPr>
        <w:t>Mandat de l’évaluation</w:t>
      </w:r>
    </w:p>
    <w:p w14:paraId="045D5ED0" w14:textId="77777777" w:rsidR="00821BF2" w:rsidRDefault="00821BF2" w:rsidP="00E74F26">
      <w:pPr>
        <w:ind w:firstLine="720"/>
        <w:rPr>
          <w:lang w:val="fr-CA"/>
        </w:rPr>
      </w:pPr>
    </w:p>
    <w:p w14:paraId="1FF79F0E" w14:textId="796A76D2" w:rsidR="00114013" w:rsidRPr="00114013" w:rsidRDefault="00114013" w:rsidP="00E74F26">
      <w:pPr>
        <w:ind w:firstLine="720"/>
        <w:rPr>
          <w:lang w:val="fr-CA"/>
        </w:rPr>
      </w:pPr>
      <w:r w:rsidRPr="00114013">
        <w:rPr>
          <w:lang w:val="fr-CA"/>
        </w:rPr>
        <w:t>Le but de l’</w:t>
      </w:r>
      <w:r w:rsidR="00E74F26" w:rsidRPr="00114013">
        <w:rPr>
          <w:lang w:val="fr-CA"/>
        </w:rPr>
        <w:t>évaluation</w:t>
      </w:r>
      <w:r w:rsidRPr="00114013">
        <w:rPr>
          <w:lang w:val="fr-CA"/>
        </w:rPr>
        <w:t xml:space="preserve"> est de </w:t>
      </w:r>
      <w:r w:rsidR="00E74F26" w:rsidRPr="00114013">
        <w:rPr>
          <w:lang w:val="fr-CA"/>
        </w:rPr>
        <w:t>répondre</w:t>
      </w:r>
      <w:r w:rsidRPr="00114013">
        <w:rPr>
          <w:lang w:val="fr-CA"/>
        </w:rPr>
        <w:t xml:space="preserve"> aux points suivants de l’article de la LATMP :</w:t>
      </w:r>
    </w:p>
    <w:p w14:paraId="54EAEA14" w14:textId="77777777" w:rsidR="00562198" w:rsidRDefault="00562198" w:rsidP="00562198">
      <w:pPr>
        <w:ind w:left="720" w:firstLine="720"/>
        <w:rPr>
          <w:lang w:val="fr-CA"/>
        </w:rPr>
      </w:pPr>
    </w:p>
    <w:p w14:paraId="706B4CC7" w14:textId="52A2FC99" w:rsidR="00114013" w:rsidRPr="00114013" w:rsidRDefault="00E74F26" w:rsidP="00821BF2">
      <w:pPr>
        <w:ind w:left="720" w:firstLine="698"/>
        <w:rPr>
          <w:lang w:val="fr-CA"/>
        </w:rPr>
      </w:pPr>
      <w:r>
        <w:rPr>
          <w:lang w:val="fr-CA"/>
        </w:rPr>
        <w:t xml:space="preserve">4) </w:t>
      </w:r>
      <w:r w:rsidR="00114013" w:rsidRPr="00114013">
        <w:rPr>
          <w:lang w:val="fr-CA"/>
        </w:rPr>
        <w:t>a) Existence de l’atteinte permanente à l’</w:t>
      </w:r>
      <w:r w:rsidRPr="00114013">
        <w:rPr>
          <w:lang w:val="fr-CA"/>
        </w:rPr>
        <w:t>intégrité</w:t>
      </w:r>
      <w:r w:rsidR="00114013" w:rsidRPr="00114013">
        <w:rPr>
          <w:lang w:val="fr-CA"/>
        </w:rPr>
        <w:t>́ physique ou psychique.</w:t>
      </w:r>
    </w:p>
    <w:p w14:paraId="5F6D711E" w14:textId="6D3BBA0C" w:rsidR="00114013" w:rsidRPr="00114013" w:rsidRDefault="00E74F26" w:rsidP="00E74F26">
      <w:pPr>
        <w:ind w:left="720" w:firstLine="720"/>
        <w:rPr>
          <w:lang w:val="fr-CA"/>
        </w:rPr>
      </w:pPr>
      <w:r>
        <w:rPr>
          <w:lang w:val="fr-CA"/>
        </w:rPr>
        <w:t xml:space="preserve">    </w:t>
      </w:r>
      <w:r w:rsidR="00114013" w:rsidRPr="00114013">
        <w:rPr>
          <w:lang w:val="fr-CA"/>
        </w:rPr>
        <w:t>b) Pourcentage de l’atteinte permanente à l’</w:t>
      </w:r>
      <w:r w:rsidRPr="00114013">
        <w:rPr>
          <w:lang w:val="fr-CA"/>
        </w:rPr>
        <w:t>intégrité</w:t>
      </w:r>
      <w:r w:rsidR="00114013" w:rsidRPr="00114013">
        <w:rPr>
          <w:lang w:val="fr-CA"/>
        </w:rPr>
        <w:t xml:space="preserve">́ physique ou psychique. </w:t>
      </w:r>
    </w:p>
    <w:p w14:paraId="3DDF9D92" w14:textId="77777777" w:rsidR="00E74F26" w:rsidRDefault="00E74F26" w:rsidP="00E74F26">
      <w:pPr>
        <w:ind w:left="1418" w:firstLine="22"/>
        <w:rPr>
          <w:lang w:val="fr-CA"/>
        </w:rPr>
      </w:pPr>
    </w:p>
    <w:p w14:paraId="04996B70" w14:textId="02D4EEF3" w:rsidR="00114013" w:rsidRPr="00114013" w:rsidRDefault="00E74F26" w:rsidP="00821BF2">
      <w:pPr>
        <w:ind w:left="1701" w:hanging="261"/>
        <w:rPr>
          <w:lang w:val="fr-CA"/>
        </w:rPr>
      </w:pPr>
      <w:r>
        <w:rPr>
          <w:lang w:val="fr-CA"/>
        </w:rPr>
        <w:t xml:space="preserve">5) </w:t>
      </w:r>
      <w:r w:rsidR="00114013" w:rsidRPr="00114013">
        <w:rPr>
          <w:lang w:val="fr-CA"/>
        </w:rPr>
        <w:t xml:space="preserve">a) Existence de limitations fonctionnelles </w:t>
      </w:r>
      <w:r w:rsidRPr="00114013">
        <w:rPr>
          <w:lang w:val="fr-CA"/>
        </w:rPr>
        <w:t>résultant</w:t>
      </w:r>
      <w:r w:rsidR="00114013" w:rsidRPr="00114013">
        <w:rPr>
          <w:lang w:val="fr-CA"/>
        </w:rPr>
        <w:t xml:space="preserve"> de la </w:t>
      </w:r>
      <w:r w:rsidRPr="00114013">
        <w:rPr>
          <w:lang w:val="fr-CA"/>
        </w:rPr>
        <w:t>lésion</w:t>
      </w:r>
      <w:r w:rsidR="00114013" w:rsidRPr="00114013">
        <w:rPr>
          <w:lang w:val="fr-CA"/>
        </w:rPr>
        <w:t xml:space="preserve"> professionnelle. </w:t>
      </w:r>
    </w:p>
    <w:p w14:paraId="0CBB4B82" w14:textId="6464178C" w:rsidR="00114013" w:rsidRPr="00114013" w:rsidRDefault="00114013" w:rsidP="00821BF2">
      <w:pPr>
        <w:ind w:left="1701"/>
        <w:rPr>
          <w:lang w:val="fr-CA"/>
        </w:rPr>
      </w:pPr>
      <w:r w:rsidRPr="00114013">
        <w:rPr>
          <w:lang w:val="fr-CA"/>
        </w:rPr>
        <w:t xml:space="preserve">b) </w:t>
      </w:r>
      <w:r w:rsidR="00E74F26" w:rsidRPr="00114013">
        <w:rPr>
          <w:lang w:val="fr-CA"/>
        </w:rPr>
        <w:t>Évaluation</w:t>
      </w:r>
      <w:r w:rsidRPr="00114013">
        <w:rPr>
          <w:lang w:val="fr-CA"/>
        </w:rPr>
        <w:t xml:space="preserve"> des limitations fonctionnelles </w:t>
      </w:r>
      <w:r w:rsidR="00E74F26" w:rsidRPr="00114013">
        <w:rPr>
          <w:lang w:val="fr-CA"/>
        </w:rPr>
        <w:t>résultant</w:t>
      </w:r>
      <w:r w:rsidRPr="00114013">
        <w:rPr>
          <w:lang w:val="fr-CA"/>
        </w:rPr>
        <w:t xml:space="preserve"> de la </w:t>
      </w:r>
      <w:r w:rsidR="00E74F26" w:rsidRPr="00114013">
        <w:rPr>
          <w:lang w:val="fr-CA"/>
        </w:rPr>
        <w:t>lésion</w:t>
      </w:r>
      <w:r w:rsidRPr="00114013">
        <w:rPr>
          <w:lang w:val="fr-CA"/>
        </w:rPr>
        <w:t xml:space="preserve"> </w:t>
      </w:r>
      <w:r w:rsidR="00E74F26">
        <w:rPr>
          <w:lang w:val="fr-CA"/>
        </w:rPr>
        <w:t>p</w:t>
      </w:r>
      <w:r w:rsidRPr="00114013">
        <w:rPr>
          <w:lang w:val="fr-CA"/>
        </w:rPr>
        <w:t xml:space="preserve">rofessionnelle. </w:t>
      </w:r>
    </w:p>
    <w:p w14:paraId="04A694B7" w14:textId="05A3D68C" w:rsidR="00821BF2" w:rsidRDefault="00821BF2" w:rsidP="00114013">
      <w:pPr>
        <w:rPr>
          <w:lang w:val="fr-CA"/>
        </w:rPr>
      </w:pPr>
      <w:r>
        <w:rPr>
          <w:lang w:val="fr-CA"/>
        </w:rPr>
        <w:br w:type="page"/>
      </w:r>
    </w:p>
    <w:p w14:paraId="084C66F6" w14:textId="6EE0179A" w:rsidR="00114013" w:rsidRPr="00E90331" w:rsidRDefault="00E74F26"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lastRenderedPageBreak/>
        <w:t xml:space="preserve">2. </w:t>
      </w:r>
      <w:r w:rsidR="00114013" w:rsidRPr="00E90331">
        <w:rPr>
          <w:u w:val="single"/>
          <w:lang w:val="fr-CA"/>
        </w:rPr>
        <w:t>Diagnostics acceptés par la CNESST</w:t>
      </w:r>
    </w:p>
    <w:p w14:paraId="25F66DA7" w14:textId="441AA369" w:rsidR="00E74F26" w:rsidRDefault="00E74F26" w:rsidP="00E74F26">
      <w:pPr>
        <w:ind w:firstLine="720"/>
        <w:rPr>
          <w:lang w:val="fr-CA"/>
        </w:rPr>
      </w:pPr>
    </w:p>
    <w:p w14:paraId="4CFBD8E6" w14:textId="115CA102" w:rsidR="00EB006F" w:rsidRPr="00114013" w:rsidRDefault="00370563" w:rsidP="00E74F26">
      <w:pPr>
        <w:ind w:firstLine="720"/>
        <w:rPr>
          <w:lang w:val="fr-CA"/>
        </w:rPr>
      </w:pPr>
      <w:r>
        <w:rPr>
          <w:lang w:val="fr-CA"/>
        </w:rPr>
        <w:t>Fracture du tibia droit et fracture malléole externe cheville droite.</w:t>
      </w:r>
    </w:p>
    <w:p w14:paraId="245513AA" w14:textId="77777777" w:rsidR="00E74F26" w:rsidRDefault="00E74F26" w:rsidP="00114013">
      <w:pPr>
        <w:rPr>
          <w:lang w:val="fr-CA"/>
        </w:rPr>
      </w:pPr>
    </w:p>
    <w:p w14:paraId="7616AFB3" w14:textId="476C361C" w:rsidR="00114013" w:rsidRPr="00E90331" w:rsidRDefault="00EB006F"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t xml:space="preserve">3. </w:t>
      </w:r>
      <w:r w:rsidR="00114013" w:rsidRPr="00E90331">
        <w:rPr>
          <w:u w:val="single"/>
          <w:lang w:val="fr-CA"/>
        </w:rPr>
        <w:t>Modalité de l’entrevue</w:t>
      </w:r>
    </w:p>
    <w:p w14:paraId="0394446A" w14:textId="77777777" w:rsidR="002426B8" w:rsidRDefault="002426B8" w:rsidP="00E90331">
      <w:pPr>
        <w:ind w:left="720"/>
        <w:jc w:val="both"/>
        <w:rPr>
          <w:lang w:val="fr-CA"/>
        </w:rPr>
      </w:pPr>
    </w:p>
    <w:p w14:paraId="73A4FDCB" w14:textId="06435328" w:rsidR="00EB006F" w:rsidRDefault="00114013" w:rsidP="00E90331">
      <w:pPr>
        <w:ind w:left="720"/>
        <w:jc w:val="both"/>
        <w:rPr>
          <w:lang w:val="fr-CA"/>
        </w:rPr>
      </w:pPr>
      <w:r w:rsidRPr="00114013">
        <w:rPr>
          <w:lang w:val="fr-CA"/>
        </w:rPr>
        <w:t>L’</w:t>
      </w:r>
      <w:r w:rsidR="00EB006F" w:rsidRPr="00114013">
        <w:rPr>
          <w:lang w:val="fr-CA"/>
        </w:rPr>
        <w:t>évaluation</w:t>
      </w:r>
      <w:r w:rsidRPr="00114013">
        <w:rPr>
          <w:lang w:val="fr-CA"/>
        </w:rPr>
        <w:t xml:space="preserve"> suivante s’est tenue dans les locaux de la </w:t>
      </w:r>
      <w:r w:rsidR="009F5887">
        <w:rPr>
          <w:lang w:val="fr-CA"/>
        </w:rPr>
        <w:t>C</w:t>
      </w:r>
      <w:r w:rsidRPr="00114013">
        <w:rPr>
          <w:lang w:val="fr-CA"/>
        </w:rPr>
        <w:t xml:space="preserve">linique </w:t>
      </w:r>
      <w:r w:rsidR="009F5887">
        <w:rPr>
          <w:lang w:val="fr-CA"/>
        </w:rPr>
        <w:t>Médicale de l’Or et des Bois</w:t>
      </w:r>
      <w:r w:rsidR="009F46B7">
        <w:rPr>
          <w:lang w:val="fr-CA"/>
        </w:rPr>
        <w:t>, Val-d’Or</w:t>
      </w:r>
      <w:r w:rsidRPr="00114013">
        <w:rPr>
          <w:lang w:val="fr-CA"/>
        </w:rPr>
        <w:t>. Nous avons clairement expliqué à notre mandat d’</w:t>
      </w:r>
      <w:r w:rsidR="00EB006F" w:rsidRPr="00114013">
        <w:rPr>
          <w:lang w:val="fr-CA"/>
        </w:rPr>
        <w:t>évaluateur</w:t>
      </w:r>
      <w:r w:rsidRPr="00114013">
        <w:rPr>
          <w:lang w:val="fr-CA"/>
        </w:rPr>
        <w:t xml:space="preserve"> </w:t>
      </w:r>
      <w:r w:rsidR="00EB006F" w:rsidRPr="00114013">
        <w:rPr>
          <w:lang w:val="fr-CA"/>
        </w:rPr>
        <w:t>indépendant</w:t>
      </w:r>
      <w:r w:rsidRPr="00114013">
        <w:rPr>
          <w:lang w:val="fr-CA"/>
        </w:rPr>
        <w:t xml:space="preserve"> </w:t>
      </w:r>
      <w:r w:rsidR="00EB006F" w:rsidRPr="00114013">
        <w:rPr>
          <w:lang w:val="fr-CA"/>
        </w:rPr>
        <w:t>désigne</w:t>
      </w:r>
      <w:r w:rsidRPr="00114013">
        <w:rPr>
          <w:lang w:val="fr-CA"/>
        </w:rPr>
        <w:t xml:space="preserve">́ par la CNESST dans le cadre de l’application de l’article 204 de la LATMP. Nous lui avons </w:t>
      </w:r>
      <w:r w:rsidR="00EB006F" w:rsidRPr="00114013">
        <w:rPr>
          <w:lang w:val="fr-CA"/>
        </w:rPr>
        <w:t>précise</w:t>
      </w:r>
      <w:r w:rsidRPr="00114013">
        <w:rPr>
          <w:lang w:val="fr-CA"/>
        </w:rPr>
        <w:t xml:space="preserve">́ que nous n’agirons pas en tant que </w:t>
      </w:r>
      <w:r w:rsidR="00EB006F" w:rsidRPr="00114013">
        <w:rPr>
          <w:lang w:val="fr-CA"/>
        </w:rPr>
        <w:t>médecins</w:t>
      </w:r>
      <w:r w:rsidRPr="00114013">
        <w:rPr>
          <w:lang w:val="fr-CA"/>
        </w:rPr>
        <w:t xml:space="preserve"> traitants. Notre rapport d’</w:t>
      </w:r>
      <w:r w:rsidR="00EB006F" w:rsidRPr="00114013">
        <w:rPr>
          <w:lang w:val="fr-CA"/>
        </w:rPr>
        <w:t>évaluation</w:t>
      </w:r>
      <w:r w:rsidRPr="00114013">
        <w:rPr>
          <w:lang w:val="fr-CA"/>
        </w:rPr>
        <w:t xml:space="preserve"> sera d’abord </w:t>
      </w:r>
      <w:r w:rsidR="00EB006F" w:rsidRPr="00114013">
        <w:rPr>
          <w:lang w:val="fr-CA"/>
        </w:rPr>
        <w:t>envoyé</w:t>
      </w:r>
      <w:r w:rsidRPr="00114013">
        <w:rPr>
          <w:lang w:val="fr-CA"/>
        </w:rPr>
        <w:t xml:space="preserve">́ à la CNESST. </w:t>
      </w:r>
    </w:p>
    <w:p w14:paraId="49F9025A" w14:textId="77777777" w:rsidR="00EB006F" w:rsidRDefault="00EB006F" w:rsidP="00E90331">
      <w:pPr>
        <w:ind w:left="720"/>
        <w:jc w:val="both"/>
        <w:rPr>
          <w:lang w:val="fr-CA"/>
        </w:rPr>
      </w:pPr>
    </w:p>
    <w:p w14:paraId="5F5F590A" w14:textId="1BA9539A" w:rsidR="00114013" w:rsidRPr="00114013" w:rsidRDefault="00114013" w:rsidP="00E90331">
      <w:pPr>
        <w:ind w:left="720"/>
        <w:jc w:val="both"/>
        <w:rPr>
          <w:lang w:val="fr-CA"/>
        </w:rPr>
      </w:pPr>
      <w:r w:rsidRPr="00114013">
        <w:rPr>
          <w:lang w:val="fr-CA"/>
        </w:rPr>
        <w:t xml:space="preserve">Nous avons </w:t>
      </w:r>
      <w:r w:rsidR="00EB006F" w:rsidRPr="00114013">
        <w:rPr>
          <w:lang w:val="fr-CA"/>
        </w:rPr>
        <w:t>procédé</w:t>
      </w:r>
      <w:r w:rsidRPr="00114013">
        <w:rPr>
          <w:lang w:val="fr-CA"/>
        </w:rPr>
        <w:t xml:space="preserve">́ au questionnaire subjectif ainsi qu’à un examen physique </w:t>
      </w:r>
      <w:r w:rsidR="00EB006F" w:rsidRPr="00114013">
        <w:rPr>
          <w:lang w:val="fr-CA"/>
        </w:rPr>
        <w:t>détaillé</w:t>
      </w:r>
      <w:r w:rsidRPr="00114013">
        <w:rPr>
          <w:lang w:val="fr-CA"/>
        </w:rPr>
        <w:t xml:space="preserve">́ en relation avec les </w:t>
      </w:r>
      <w:r w:rsidR="00EB006F" w:rsidRPr="00114013">
        <w:rPr>
          <w:lang w:val="fr-CA"/>
        </w:rPr>
        <w:t>lésions</w:t>
      </w:r>
      <w:r w:rsidRPr="00114013">
        <w:rPr>
          <w:lang w:val="fr-CA"/>
        </w:rPr>
        <w:t xml:space="preserve"> à </w:t>
      </w:r>
      <w:r w:rsidR="00EB006F" w:rsidRPr="00114013">
        <w:rPr>
          <w:lang w:val="fr-CA"/>
        </w:rPr>
        <w:t>évaluer</w:t>
      </w:r>
      <w:r w:rsidRPr="00114013">
        <w:rPr>
          <w:lang w:val="fr-CA"/>
        </w:rPr>
        <w:t xml:space="preserve">, nous nous sommes </w:t>
      </w:r>
      <w:r w:rsidR="00EB006F" w:rsidRPr="00114013">
        <w:rPr>
          <w:lang w:val="fr-CA"/>
        </w:rPr>
        <w:t>assurés</w:t>
      </w:r>
      <w:r w:rsidRPr="00114013">
        <w:rPr>
          <w:lang w:val="fr-CA"/>
        </w:rPr>
        <w:t xml:space="preserve"> à la fin de l’entrevue d’avoir couvert l’ensemble de la </w:t>
      </w:r>
      <w:r w:rsidR="00EB006F" w:rsidRPr="00114013">
        <w:rPr>
          <w:lang w:val="fr-CA"/>
        </w:rPr>
        <w:t>problématique</w:t>
      </w:r>
      <w:r w:rsidRPr="00114013">
        <w:rPr>
          <w:lang w:val="fr-CA"/>
        </w:rPr>
        <w:t>.</w:t>
      </w:r>
    </w:p>
    <w:p w14:paraId="48EDE83D" w14:textId="77777777" w:rsidR="00EB006F" w:rsidRDefault="00EB006F" w:rsidP="00E90331">
      <w:pPr>
        <w:ind w:left="720"/>
        <w:jc w:val="both"/>
        <w:rPr>
          <w:lang w:val="fr-CA"/>
        </w:rPr>
      </w:pPr>
    </w:p>
    <w:p w14:paraId="67E7CDF1" w14:textId="7226789C" w:rsidR="00114013" w:rsidRPr="00114013" w:rsidRDefault="00114013" w:rsidP="00E90331">
      <w:pPr>
        <w:ind w:left="720"/>
        <w:jc w:val="both"/>
        <w:rPr>
          <w:lang w:val="fr-CA"/>
        </w:rPr>
      </w:pPr>
      <w:r w:rsidRPr="00114013">
        <w:rPr>
          <w:lang w:val="fr-CA"/>
        </w:rPr>
        <w:t xml:space="preserve">Nous avons revu le dossier CNESST de </w:t>
      </w:r>
      <w:r w:rsidR="00EB006F" w:rsidRPr="00114013">
        <w:rPr>
          <w:lang w:val="fr-CA"/>
        </w:rPr>
        <w:t>même</w:t>
      </w:r>
      <w:r w:rsidRPr="00114013">
        <w:rPr>
          <w:lang w:val="fr-CA"/>
        </w:rPr>
        <w:t xml:space="preserve"> que le dossier </w:t>
      </w:r>
      <w:r w:rsidR="00EB006F" w:rsidRPr="00114013">
        <w:rPr>
          <w:lang w:val="fr-CA"/>
        </w:rPr>
        <w:t>médical</w:t>
      </w:r>
      <w:r w:rsidRPr="00114013">
        <w:rPr>
          <w:lang w:val="fr-CA"/>
        </w:rPr>
        <w:t xml:space="preserve">. Nous avons pu consulter l’ensemble des rapports et des bilans radiologiques </w:t>
      </w:r>
      <w:r w:rsidR="00EB006F" w:rsidRPr="00114013">
        <w:rPr>
          <w:lang w:val="fr-CA"/>
        </w:rPr>
        <w:t>réalisés</w:t>
      </w:r>
      <w:r w:rsidRPr="00114013">
        <w:rPr>
          <w:lang w:val="fr-CA"/>
        </w:rPr>
        <w:t xml:space="preserve"> dans le cadre de l’</w:t>
      </w:r>
      <w:r w:rsidR="00EB006F" w:rsidRPr="00114013">
        <w:rPr>
          <w:lang w:val="fr-CA"/>
        </w:rPr>
        <w:t>évaluation</w:t>
      </w:r>
      <w:r w:rsidRPr="00114013">
        <w:rPr>
          <w:lang w:val="fr-CA"/>
        </w:rPr>
        <w:t xml:space="preserve"> de la </w:t>
      </w:r>
      <w:r w:rsidR="00EB006F" w:rsidRPr="00114013">
        <w:rPr>
          <w:lang w:val="fr-CA"/>
        </w:rPr>
        <w:t>lésion</w:t>
      </w:r>
      <w:r w:rsidRPr="00114013">
        <w:rPr>
          <w:lang w:val="fr-CA"/>
        </w:rPr>
        <w:t xml:space="preserve">. </w:t>
      </w:r>
    </w:p>
    <w:p w14:paraId="377D60E5" w14:textId="77777777" w:rsidR="00EB006F" w:rsidRDefault="00EB006F" w:rsidP="00E90331">
      <w:pPr>
        <w:ind w:left="720"/>
        <w:jc w:val="both"/>
        <w:rPr>
          <w:lang w:val="fr-CA"/>
        </w:rPr>
      </w:pPr>
    </w:p>
    <w:p w14:paraId="49126C1B" w14:textId="5FD9C872" w:rsidR="00CC7DD1" w:rsidRDefault="00114013" w:rsidP="00E90331">
      <w:pPr>
        <w:ind w:left="720"/>
        <w:jc w:val="both"/>
        <w:rPr>
          <w:lang w:val="fr-CA"/>
        </w:rPr>
      </w:pPr>
      <w:r w:rsidRPr="00114013">
        <w:rPr>
          <w:lang w:val="fr-CA"/>
        </w:rPr>
        <w:t xml:space="preserve">L’entrevue s’est </w:t>
      </w:r>
      <w:r w:rsidR="00EB006F" w:rsidRPr="00114013">
        <w:rPr>
          <w:lang w:val="fr-CA"/>
        </w:rPr>
        <w:t>effectuée</w:t>
      </w:r>
      <w:r w:rsidRPr="00114013">
        <w:rPr>
          <w:lang w:val="fr-CA"/>
        </w:rPr>
        <w:t xml:space="preserve"> cordialement, l</w:t>
      </w:r>
      <w:r w:rsidR="009F5887">
        <w:rPr>
          <w:lang w:val="fr-CA"/>
        </w:rPr>
        <w:t>e</w:t>
      </w:r>
      <w:r w:rsidR="00CC7DD1">
        <w:rPr>
          <w:lang w:val="fr-CA"/>
        </w:rPr>
        <w:t xml:space="preserve"> travailleu</w:t>
      </w:r>
      <w:r w:rsidR="009F5887">
        <w:rPr>
          <w:lang w:val="fr-CA"/>
        </w:rPr>
        <w:t>r</w:t>
      </w:r>
      <w:r w:rsidRPr="00114013">
        <w:rPr>
          <w:lang w:val="fr-CA"/>
        </w:rPr>
        <w:t xml:space="preserve"> participait </w:t>
      </w:r>
      <w:r w:rsidR="00EB006F">
        <w:rPr>
          <w:lang w:val="fr-CA"/>
        </w:rPr>
        <w:t>pleinement</w:t>
      </w:r>
      <w:r w:rsidRPr="00114013">
        <w:rPr>
          <w:lang w:val="fr-CA"/>
        </w:rPr>
        <w:t xml:space="preserve"> à son entrevue. L’entrevue s’est </w:t>
      </w:r>
      <w:r w:rsidR="00E90331" w:rsidRPr="00114013">
        <w:rPr>
          <w:lang w:val="fr-CA"/>
        </w:rPr>
        <w:t>déroulée</w:t>
      </w:r>
      <w:r w:rsidRPr="00114013">
        <w:rPr>
          <w:lang w:val="fr-CA"/>
        </w:rPr>
        <w:t xml:space="preserve"> entre</w:t>
      </w:r>
      <w:r w:rsidR="00CC7DD1">
        <w:rPr>
          <w:lang w:val="fr-CA"/>
        </w:rPr>
        <w:t>.</w:t>
      </w:r>
    </w:p>
    <w:p w14:paraId="14C95DF8" w14:textId="77777777" w:rsidR="00CC7DD1" w:rsidRDefault="00CC7DD1" w:rsidP="00E90331">
      <w:pPr>
        <w:ind w:left="720"/>
        <w:jc w:val="both"/>
        <w:rPr>
          <w:lang w:val="fr-CA"/>
        </w:rPr>
      </w:pPr>
    </w:p>
    <w:p w14:paraId="40F0C120" w14:textId="40EBAFFB" w:rsidR="00114013" w:rsidRPr="00E90331" w:rsidRDefault="00114013" w:rsidP="00E90331">
      <w:pPr>
        <w:ind w:left="720"/>
        <w:jc w:val="both"/>
        <w:rPr>
          <w:lang w:val="fr-CA"/>
        </w:rPr>
      </w:pPr>
      <w:r w:rsidRPr="00114013">
        <w:rPr>
          <w:lang w:val="fr-CA"/>
        </w:rPr>
        <w:t xml:space="preserve">À la fin de l’entrevue, nous avons </w:t>
      </w:r>
      <w:r w:rsidR="00E90331" w:rsidRPr="00114013">
        <w:rPr>
          <w:lang w:val="fr-CA"/>
        </w:rPr>
        <w:t>demandé</w:t>
      </w:r>
      <w:r w:rsidRPr="00114013">
        <w:rPr>
          <w:lang w:val="fr-CA"/>
        </w:rPr>
        <w:t>́ à s</w:t>
      </w:r>
      <w:r w:rsidR="009F5887">
        <w:rPr>
          <w:lang w:val="fr-CA"/>
        </w:rPr>
        <w:t xml:space="preserve">’il </w:t>
      </w:r>
      <w:r w:rsidRPr="00114013">
        <w:rPr>
          <w:lang w:val="fr-CA"/>
        </w:rPr>
        <w:t xml:space="preserve">avait d’autres commentaires ou informations à nous divulguer. </w:t>
      </w:r>
      <w:r w:rsidRPr="00E90331">
        <w:rPr>
          <w:lang w:val="fr-CA"/>
        </w:rPr>
        <w:t>C</w:t>
      </w:r>
      <w:r w:rsidR="009F5887">
        <w:rPr>
          <w:lang w:val="fr-CA"/>
        </w:rPr>
        <w:t>e</w:t>
      </w:r>
      <w:r w:rsidRPr="00E90331">
        <w:rPr>
          <w:lang w:val="fr-CA"/>
        </w:rPr>
        <w:t xml:space="preserve"> derni</w:t>
      </w:r>
      <w:r w:rsidR="009F5887">
        <w:rPr>
          <w:lang w:val="fr-CA"/>
        </w:rPr>
        <w:t>er</w:t>
      </w:r>
      <w:r w:rsidRPr="00E90331">
        <w:rPr>
          <w:lang w:val="fr-CA"/>
        </w:rPr>
        <w:t xml:space="preserve"> nous a </w:t>
      </w:r>
      <w:r w:rsidR="00E90331" w:rsidRPr="00E90331">
        <w:rPr>
          <w:lang w:val="fr-CA"/>
        </w:rPr>
        <w:t>répondu</w:t>
      </w:r>
      <w:r w:rsidRPr="00E90331">
        <w:rPr>
          <w:lang w:val="fr-CA"/>
        </w:rPr>
        <w:t xml:space="preserve"> par la </w:t>
      </w:r>
      <w:r w:rsidR="00E90331" w:rsidRPr="00E90331">
        <w:rPr>
          <w:lang w:val="fr-CA"/>
        </w:rPr>
        <w:t>négative</w:t>
      </w:r>
      <w:r w:rsidRPr="00E90331">
        <w:rPr>
          <w:lang w:val="fr-CA"/>
        </w:rPr>
        <w:t xml:space="preserve">. </w:t>
      </w:r>
    </w:p>
    <w:p w14:paraId="6F2DC575" w14:textId="77777777" w:rsidR="00114013" w:rsidRPr="00CD5F07" w:rsidRDefault="00114013" w:rsidP="00114013">
      <w:pPr>
        <w:rPr>
          <w:lang w:val="fr-CA"/>
        </w:rPr>
      </w:pPr>
    </w:p>
    <w:p w14:paraId="62735B2B" w14:textId="18DDACB2" w:rsidR="00114013" w:rsidRPr="00CD5F07" w:rsidRDefault="00E90331" w:rsidP="006048F3">
      <w:pPr>
        <w:pBdr>
          <w:top w:val="single" w:sz="4" w:space="1" w:color="auto"/>
          <w:left w:val="single" w:sz="4" w:space="4" w:color="auto"/>
          <w:bottom w:val="single" w:sz="4" w:space="1" w:color="auto"/>
          <w:right w:val="single" w:sz="4" w:space="4" w:color="auto"/>
        </w:pBdr>
        <w:shd w:val="clear" w:color="auto" w:fill="BFBFBF" w:themeFill="background1" w:themeFillShade="BF"/>
        <w:rPr>
          <w:u w:val="single"/>
          <w:lang w:val="fr-CA"/>
        </w:rPr>
      </w:pPr>
      <w:r w:rsidRPr="00CD5F07">
        <w:rPr>
          <w:lang w:val="fr-CA"/>
        </w:rPr>
        <w:tab/>
      </w:r>
      <w:r w:rsidRPr="00CD5F07">
        <w:rPr>
          <w:u w:val="single"/>
          <w:lang w:val="fr-CA"/>
        </w:rPr>
        <w:t>4. Identification</w:t>
      </w:r>
    </w:p>
    <w:p w14:paraId="7B45C2B9" w14:textId="77777777" w:rsidR="00E90331" w:rsidRPr="00CD5F07" w:rsidRDefault="00E90331">
      <w:pPr>
        <w:rPr>
          <w:lang w:val="fr-CA"/>
        </w:rPr>
      </w:pPr>
      <w:r w:rsidRPr="00CD5F07">
        <w:rPr>
          <w:lang w:val="fr-CA"/>
        </w:rPr>
        <w:tab/>
      </w:r>
    </w:p>
    <w:p w14:paraId="0B36EAAE" w14:textId="4E7E4CE9" w:rsidR="00E90331" w:rsidRDefault="00E90331" w:rsidP="00E90331">
      <w:pPr>
        <w:ind w:firstLine="720"/>
        <w:rPr>
          <w:lang w:val="fr-CA"/>
        </w:rPr>
      </w:pPr>
      <w:r w:rsidRPr="00E90331">
        <w:rPr>
          <w:lang w:val="fr-CA"/>
        </w:rPr>
        <w:t xml:space="preserve">Âge : Il s’agit d’un </w:t>
      </w:r>
      <w:r w:rsidR="009F5887">
        <w:rPr>
          <w:lang w:val="fr-CA"/>
        </w:rPr>
        <w:t xml:space="preserve">homme </w:t>
      </w:r>
      <w:r>
        <w:rPr>
          <w:lang w:val="fr-CA"/>
        </w:rPr>
        <w:t>de</w:t>
      </w:r>
      <w:r w:rsidR="009F5887">
        <w:rPr>
          <w:lang w:val="fr-CA"/>
        </w:rPr>
        <w:t xml:space="preserve"> 60 ans</w:t>
      </w:r>
      <w:r w:rsidR="00CC7DD1">
        <w:rPr>
          <w:lang w:val="fr-CA"/>
        </w:rPr>
        <w:t>.</w:t>
      </w:r>
    </w:p>
    <w:p w14:paraId="329507A8" w14:textId="4B2C8AED" w:rsidR="00E90331" w:rsidRDefault="00E90331">
      <w:pPr>
        <w:rPr>
          <w:lang w:val="fr-CA"/>
        </w:rPr>
      </w:pPr>
      <w:r>
        <w:rPr>
          <w:lang w:val="fr-CA"/>
        </w:rPr>
        <w:tab/>
        <w:t xml:space="preserve">Dominance : </w:t>
      </w:r>
      <w:r w:rsidR="009F5887">
        <w:rPr>
          <w:lang w:val="fr-CA"/>
        </w:rPr>
        <w:t>Il</w:t>
      </w:r>
      <w:r>
        <w:rPr>
          <w:lang w:val="fr-CA"/>
        </w:rPr>
        <w:t xml:space="preserve"> est </w:t>
      </w:r>
      <w:r w:rsidR="00CC7DD1">
        <w:rPr>
          <w:lang w:val="fr-CA"/>
        </w:rPr>
        <w:t>droiti</w:t>
      </w:r>
      <w:r w:rsidR="009F5887">
        <w:rPr>
          <w:lang w:val="fr-CA"/>
        </w:rPr>
        <w:t>er</w:t>
      </w:r>
      <w:r w:rsidR="00CC7DD1">
        <w:rPr>
          <w:lang w:val="fr-CA"/>
        </w:rPr>
        <w:t>.</w:t>
      </w:r>
    </w:p>
    <w:p w14:paraId="51D4F8DB" w14:textId="50AE9936" w:rsidR="00E90331" w:rsidRDefault="00E90331" w:rsidP="00E90331">
      <w:pPr>
        <w:ind w:left="709"/>
        <w:rPr>
          <w:lang w:val="fr-CA"/>
        </w:rPr>
      </w:pPr>
      <w:r>
        <w:rPr>
          <w:lang w:val="fr-CA"/>
        </w:rPr>
        <w:tab/>
        <w:t xml:space="preserve">Emploi : </w:t>
      </w:r>
      <w:r w:rsidR="009F5887">
        <w:rPr>
          <w:lang w:val="fr-CA"/>
        </w:rPr>
        <w:t>Il</w:t>
      </w:r>
      <w:r>
        <w:rPr>
          <w:lang w:val="fr-CA"/>
        </w:rPr>
        <w:t xml:space="preserve"> </w:t>
      </w:r>
      <w:r w:rsidR="00CC7DD1">
        <w:rPr>
          <w:lang w:val="fr-CA"/>
        </w:rPr>
        <w:t>travaill</w:t>
      </w:r>
      <w:r w:rsidR="00550B7E">
        <w:rPr>
          <w:lang w:val="fr-CA"/>
        </w:rPr>
        <w:t>ait</w:t>
      </w:r>
      <w:r w:rsidR="00CC7DD1">
        <w:rPr>
          <w:lang w:val="fr-CA"/>
        </w:rPr>
        <w:t xml:space="preserve"> </w:t>
      </w:r>
      <w:r>
        <w:rPr>
          <w:lang w:val="fr-CA"/>
        </w:rPr>
        <w:t xml:space="preserve">comme </w:t>
      </w:r>
      <w:r w:rsidR="00550B7E">
        <w:rPr>
          <w:lang w:val="fr-CA"/>
        </w:rPr>
        <w:t xml:space="preserve">technicien/mécanicien </w:t>
      </w:r>
      <w:r>
        <w:rPr>
          <w:lang w:val="fr-CA"/>
        </w:rPr>
        <w:t>à l’emploi d</w:t>
      </w:r>
      <w:r w:rsidR="00CC7DD1">
        <w:rPr>
          <w:lang w:val="fr-CA"/>
        </w:rPr>
        <w:t xml:space="preserve">e </w:t>
      </w:r>
      <w:r w:rsidR="00550B7E">
        <w:rPr>
          <w:lang w:val="fr-CA"/>
        </w:rPr>
        <w:t xml:space="preserve">Pneus G.B.M. </w:t>
      </w:r>
      <w:proofErr w:type="spellStart"/>
      <w:r w:rsidR="00550B7E">
        <w:rPr>
          <w:lang w:val="fr-CA"/>
        </w:rPr>
        <w:t>inc.</w:t>
      </w:r>
      <w:proofErr w:type="spellEnd"/>
      <w:r w:rsidR="00550B7E">
        <w:rPr>
          <w:lang w:val="fr-CA"/>
        </w:rPr>
        <w:t xml:space="preserve"> </w:t>
      </w:r>
      <w:r>
        <w:rPr>
          <w:lang w:val="fr-CA"/>
        </w:rPr>
        <w:t>depuis</w:t>
      </w:r>
      <w:r w:rsidR="00550B7E">
        <w:rPr>
          <w:lang w:val="fr-CA"/>
        </w:rPr>
        <w:t xml:space="preserve"> avril 2000</w:t>
      </w:r>
      <w:r w:rsidR="00CC7DD1">
        <w:rPr>
          <w:lang w:val="fr-CA"/>
        </w:rPr>
        <w:t>.</w:t>
      </w:r>
    </w:p>
    <w:p w14:paraId="701D54CF" w14:textId="03EF253D" w:rsidR="00E90331" w:rsidRDefault="00550B7E" w:rsidP="00E90331">
      <w:pPr>
        <w:ind w:left="709"/>
        <w:rPr>
          <w:lang w:val="fr-CA"/>
        </w:rPr>
      </w:pPr>
      <w:r>
        <w:rPr>
          <w:lang w:val="fr-CA"/>
        </w:rPr>
        <w:t>Il</w:t>
      </w:r>
      <w:r w:rsidR="00E90331">
        <w:rPr>
          <w:lang w:val="fr-CA"/>
        </w:rPr>
        <w:t xml:space="preserve"> travaill</w:t>
      </w:r>
      <w:r>
        <w:rPr>
          <w:lang w:val="fr-CA"/>
        </w:rPr>
        <w:t>ait</w:t>
      </w:r>
      <w:r w:rsidR="00E90331">
        <w:rPr>
          <w:lang w:val="fr-CA"/>
        </w:rPr>
        <w:t xml:space="preserve"> à temps complet soit </w:t>
      </w:r>
      <w:r>
        <w:rPr>
          <w:lang w:val="fr-CA"/>
        </w:rPr>
        <w:t>40-50</w:t>
      </w:r>
      <w:r w:rsidR="00CC7DD1">
        <w:rPr>
          <w:lang w:val="fr-CA"/>
        </w:rPr>
        <w:t xml:space="preserve"> </w:t>
      </w:r>
      <w:r w:rsidR="00E90331">
        <w:rPr>
          <w:lang w:val="fr-CA"/>
        </w:rPr>
        <w:t>heures par semaine</w:t>
      </w:r>
      <w:r>
        <w:rPr>
          <w:lang w:val="fr-CA"/>
        </w:rPr>
        <w:t>.</w:t>
      </w:r>
    </w:p>
    <w:p w14:paraId="65540C37" w14:textId="31EE0012" w:rsidR="00E90331" w:rsidRDefault="00550B7E" w:rsidP="00E90331">
      <w:pPr>
        <w:ind w:left="709"/>
        <w:rPr>
          <w:lang w:val="fr-CA"/>
        </w:rPr>
      </w:pPr>
      <w:r>
        <w:rPr>
          <w:lang w:val="fr-CA"/>
        </w:rPr>
        <w:t>Il</w:t>
      </w:r>
      <w:r w:rsidR="00E90331">
        <w:rPr>
          <w:lang w:val="fr-CA"/>
        </w:rPr>
        <w:t xml:space="preserve"> est </w:t>
      </w:r>
      <w:r>
        <w:rPr>
          <w:lang w:val="fr-CA"/>
        </w:rPr>
        <w:t>en arrêt de travail depuis l’évènement d’origine</w:t>
      </w:r>
      <w:r w:rsidR="00CC7DD1">
        <w:rPr>
          <w:lang w:val="fr-CA"/>
        </w:rPr>
        <w:t>.</w:t>
      </w:r>
      <w:r>
        <w:rPr>
          <w:lang w:val="fr-CA"/>
        </w:rPr>
        <w:t xml:space="preserve"> Il aimerait se réorienter comme chauffeur de camion girafe « boom truck ».</w:t>
      </w:r>
    </w:p>
    <w:p w14:paraId="1D1B5D7A" w14:textId="77777777" w:rsidR="00CC7DD1" w:rsidRDefault="00CC7DD1" w:rsidP="00E90331">
      <w:pPr>
        <w:ind w:left="709"/>
        <w:rPr>
          <w:lang w:val="fr-CA"/>
        </w:rPr>
      </w:pPr>
    </w:p>
    <w:p w14:paraId="00BC6D4F" w14:textId="77777777" w:rsidR="00CC7DD1" w:rsidRDefault="00CC7DD1" w:rsidP="00E90331">
      <w:pPr>
        <w:ind w:left="709"/>
        <w:rPr>
          <w:lang w:val="fr-CA"/>
        </w:rPr>
      </w:pPr>
    </w:p>
    <w:p w14:paraId="1C8AD403" w14:textId="77777777" w:rsidR="00CC7DD1" w:rsidRDefault="00CC7DD1" w:rsidP="00E90331">
      <w:pPr>
        <w:ind w:left="709"/>
        <w:rPr>
          <w:lang w:val="fr-CA"/>
        </w:rPr>
      </w:pPr>
    </w:p>
    <w:p w14:paraId="78EBED7F" w14:textId="77777777" w:rsidR="00CC7DD1" w:rsidRDefault="00CC7DD1" w:rsidP="00E90331">
      <w:pPr>
        <w:ind w:left="709"/>
        <w:rPr>
          <w:lang w:val="fr-CA"/>
        </w:rPr>
      </w:pPr>
    </w:p>
    <w:p w14:paraId="276DEC03" w14:textId="77777777" w:rsidR="00CC7DD1" w:rsidRDefault="00CC7DD1" w:rsidP="00E90331">
      <w:pPr>
        <w:ind w:left="709"/>
        <w:rPr>
          <w:lang w:val="fr-CA"/>
        </w:rPr>
      </w:pPr>
    </w:p>
    <w:p w14:paraId="7135F3CC" w14:textId="77777777" w:rsidR="00562198" w:rsidRDefault="00562198" w:rsidP="00E90331">
      <w:pPr>
        <w:ind w:left="709"/>
        <w:rPr>
          <w:lang w:val="fr-CA"/>
        </w:rPr>
      </w:pPr>
    </w:p>
    <w:p w14:paraId="7B087835" w14:textId="0EF8905A" w:rsidR="00E90331" w:rsidRDefault="00E90331" w:rsidP="00E90331">
      <w:pPr>
        <w:ind w:left="709"/>
        <w:rPr>
          <w:lang w:val="fr-CA"/>
        </w:rPr>
      </w:pPr>
    </w:p>
    <w:p w14:paraId="4C542DB4" w14:textId="41CBECD0" w:rsidR="00E90331" w:rsidRPr="00E90331" w:rsidRDefault="00E90331" w:rsidP="002426B8">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E90331">
        <w:rPr>
          <w:u w:val="single"/>
          <w:lang w:val="fr-CA"/>
        </w:rPr>
        <w:lastRenderedPageBreak/>
        <w:t>5. Antécédents</w:t>
      </w:r>
    </w:p>
    <w:p w14:paraId="360226B1" w14:textId="77777777" w:rsidR="002426B8" w:rsidRDefault="002426B8" w:rsidP="00E90331">
      <w:pPr>
        <w:ind w:left="709"/>
        <w:rPr>
          <w:lang w:val="fr-CA"/>
        </w:rPr>
      </w:pPr>
    </w:p>
    <w:p w14:paraId="2BE840D3" w14:textId="072FF38E" w:rsidR="00E90331" w:rsidRDefault="00E90331" w:rsidP="00E90331">
      <w:pPr>
        <w:ind w:left="709"/>
        <w:rPr>
          <w:lang w:val="fr-CA"/>
        </w:rPr>
      </w:pPr>
      <w:r>
        <w:rPr>
          <w:lang w:val="fr-CA"/>
        </w:rPr>
        <w:t>Médicaux :</w:t>
      </w:r>
      <w:r w:rsidR="00B67FC7">
        <w:rPr>
          <w:lang w:val="fr-CA"/>
        </w:rPr>
        <w:t xml:space="preserve"> Bonne santé</w:t>
      </w:r>
    </w:p>
    <w:p w14:paraId="2098DA7D" w14:textId="5E000028" w:rsidR="00E90331" w:rsidRDefault="00E90331" w:rsidP="00E90331">
      <w:pPr>
        <w:ind w:left="709"/>
        <w:rPr>
          <w:lang w:val="fr-CA"/>
        </w:rPr>
      </w:pPr>
      <w:r>
        <w:rPr>
          <w:lang w:val="fr-CA"/>
        </w:rPr>
        <w:t xml:space="preserve">Chirurgicaux : </w:t>
      </w:r>
      <w:r w:rsidR="00B67FC7">
        <w:rPr>
          <w:lang w:val="fr-CA"/>
        </w:rPr>
        <w:t>Aucun</w:t>
      </w:r>
    </w:p>
    <w:p w14:paraId="050B0EFC" w14:textId="0E7BDF1E" w:rsidR="00E90331" w:rsidRDefault="00E90331" w:rsidP="00E90331">
      <w:pPr>
        <w:ind w:left="709"/>
        <w:rPr>
          <w:lang w:val="fr-CA"/>
        </w:rPr>
      </w:pPr>
      <w:r>
        <w:rPr>
          <w:lang w:val="fr-CA"/>
        </w:rPr>
        <w:t>Au site et au pourtour de la lésion :</w:t>
      </w:r>
      <w:r w:rsidR="00B67FC7">
        <w:rPr>
          <w:lang w:val="fr-CA"/>
        </w:rPr>
        <w:t xml:space="preserve"> Aucun</w:t>
      </w:r>
    </w:p>
    <w:p w14:paraId="538F2E0C" w14:textId="377333FE" w:rsidR="00E90331" w:rsidRDefault="00E90331" w:rsidP="00E90331">
      <w:pPr>
        <w:ind w:left="709"/>
        <w:rPr>
          <w:lang w:val="fr-CA"/>
        </w:rPr>
      </w:pPr>
      <w:r>
        <w:rPr>
          <w:lang w:val="fr-CA"/>
        </w:rPr>
        <w:t>Accidentels :</w:t>
      </w:r>
    </w:p>
    <w:p w14:paraId="599E5683" w14:textId="5EF0D6B3" w:rsidR="00E90331" w:rsidRDefault="00E90331" w:rsidP="00E90331">
      <w:pPr>
        <w:ind w:left="709"/>
        <w:rPr>
          <w:lang w:val="fr-CA"/>
        </w:rPr>
      </w:pPr>
      <w:r>
        <w:rPr>
          <w:lang w:val="fr-CA"/>
        </w:rPr>
        <w:tab/>
      </w:r>
      <w:r>
        <w:rPr>
          <w:lang w:val="fr-CA"/>
        </w:rPr>
        <w:tab/>
        <w:t>CNESST :</w:t>
      </w:r>
      <w:r w:rsidR="00B67FC7">
        <w:rPr>
          <w:lang w:val="fr-CA"/>
        </w:rPr>
        <w:t xml:space="preserve"> Écrasement du 4</w:t>
      </w:r>
      <w:r w:rsidR="00B67FC7" w:rsidRPr="00B67FC7">
        <w:rPr>
          <w:vertAlign w:val="superscript"/>
          <w:lang w:val="fr-CA"/>
        </w:rPr>
        <w:t>ième</w:t>
      </w:r>
      <w:r w:rsidR="00B67FC7">
        <w:rPr>
          <w:lang w:val="fr-CA"/>
        </w:rPr>
        <w:t xml:space="preserve"> doigt main droite.</w:t>
      </w:r>
    </w:p>
    <w:p w14:paraId="3D7FBBEA" w14:textId="7AE8EC27" w:rsidR="00E90331" w:rsidRDefault="00E90331" w:rsidP="00E90331">
      <w:pPr>
        <w:ind w:left="709"/>
        <w:rPr>
          <w:lang w:val="fr-CA"/>
        </w:rPr>
      </w:pPr>
      <w:r>
        <w:rPr>
          <w:lang w:val="fr-CA"/>
        </w:rPr>
        <w:tab/>
      </w:r>
      <w:r>
        <w:rPr>
          <w:lang w:val="fr-CA"/>
        </w:rPr>
        <w:tab/>
        <w:t xml:space="preserve">SAAQ : </w:t>
      </w:r>
      <w:r w:rsidR="00B67FC7">
        <w:rPr>
          <w:lang w:val="fr-CA"/>
        </w:rPr>
        <w:t>Aucun</w:t>
      </w:r>
    </w:p>
    <w:p w14:paraId="627105A9" w14:textId="7680049F" w:rsidR="00E90331" w:rsidRDefault="00E90331" w:rsidP="00E90331">
      <w:pPr>
        <w:ind w:left="709"/>
        <w:rPr>
          <w:lang w:val="fr-CA"/>
        </w:rPr>
      </w:pPr>
      <w:r>
        <w:rPr>
          <w:lang w:val="fr-CA"/>
        </w:rPr>
        <w:tab/>
      </w:r>
      <w:r>
        <w:rPr>
          <w:lang w:val="fr-CA"/>
        </w:rPr>
        <w:tab/>
        <w:t xml:space="preserve">Autres : </w:t>
      </w:r>
      <w:r w:rsidR="00B67FC7">
        <w:rPr>
          <w:lang w:val="fr-CA"/>
        </w:rPr>
        <w:t>Aucun</w:t>
      </w:r>
    </w:p>
    <w:p w14:paraId="6D4C643C" w14:textId="4F28A0A8" w:rsidR="00E90331" w:rsidRDefault="00E90331" w:rsidP="00E90331">
      <w:pPr>
        <w:ind w:left="709"/>
        <w:rPr>
          <w:lang w:val="fr-CA"/>
        </w:rPr>
      </w:pPr>
      <w:r>
        <w:rPr>
          <w:lang w:val="fr-CA"/>
        </w:rPr>
        <w:t xml:space="preserve">Allergie : </w:t>
      </w:r>
      <w:r w:rsidR="00B67FC7">
        <w:rPr>
          <w:lang w:val="fr-CA"/>
        </w:rPr>
        <w:t>Aucune</w:t>
      </w:r>
    </w:p>
    <w:p w14:paraId="61222D82" w14:textId="5A4596FA" w:rsidR="00E90331" w:rsidRPr="00B67FC7" w:rsidRDefault="00E90331" w:rsidP="00E90331">
      <w:pPr>
        <w:ind w:left="709"/>
        <w:rPr>
          <w:lang w:val="fr-CA"/>
        </w:rPr>
      </w:pPr>
      <w:r w:rsidRPr="00B67FC7">
        <w:rPr>
          <w:lang w:val="fr-CA"/>
        </w:rPr>
        <w:t xml:space="preserve">Tabac : </w:t>
      </w:r>
      <w:r w:rsidR="00B67FC7" w:rsidRPr="00B67FC7">
        <w:rPr>
          <w:lang w:val="fr-CA"/>
        </w:rPr>
        <w:t>POSITIF</w:t>
      </w:r>
      <w:r w:rsidR="00B67FC7" w:rsidRPr="00B67FC7">
        <w:rPr>
          <w:lang w:val="fr-CA"/>
        </w:rPr>
        <w:tab/>
      </w:r>
      <w:r w:rsidRPr="00B67FC7">
        <w:rPr>
          <w:lang w:val="fr-CA"/>
        </w:rPr>
        <w:tab/>
        <w:t xml:space="preserve">Cannabis : </w:t>
      </w:r>
      <w:r w:rsidR="00B67FC7" w:rsidRPr="00B67FC7">
        <w:rPr>
          <w:lang w:val="fr-CA"/>
        </w:rPr>
        <w:t>Négatif</w:t>
      </w:r>
      <w:r w:rsidR="00B67FC7">
        <w:rPr>
          <w:lang w:val="fr-CA"/>
        </w:rPr>
        <w:tab/>
      </w:r>
      <w:r w:rsidRPr="00B67FC7">
        <w:rPr>
          <w:lang w:val="fr-CA"/>
        </w:rPr>
        <w:tab/>
      </w:r>
      <w:r w:rsidRPr="00B67FC7">
        <w:rPr>
          <w:lang w:val="fr-CA"/>
        </w:rPr>
        <w:tab/>
        <w:t>Alcool :</w:t>
      </w:r>
      <w:r w:rsidR="00B67FC7">
        <w:rPr>
          <w:lang w:val="fr-CA"/>
        </w:rPr>
        <w:t xml:space="preserve"> Occasionnel</w:t>
      </w:r>
      <w:r w:rsidRPr="00B67FC7">
        <w:rPr>
          <w:lang w:val="fr-CA"/>
        </w:rPr>
        <w:t xml:space="preserve"> </w:t>
      </w:r>
    </w:p>
    <w:p w14:paraId="0A57AC2C" w14:textId="6074DADD" w:rsidR="00E90331" w:rsidRPr="00B67FC7" w:rsidRDefault="00E90331" w:rsidP="00E90331">
      <w:pPr>
        <w:ind w:left="709"/>
        <w:rPr>
          <w:lang w:val="fr-CA"/>
        </w:rPr>
      </w:pPr>
    </w:p>
    <w:p w14:paraId="7DFD4A0A" w14:textId="5FDBC7A7" w:rsidR="00E90331"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6. Médication actuelle et mesures thérapeutiques en cours</w:t>
      </w:r>
    </w:p>
    <w:p w14:paraId="0D8736C0" w14:textId="46587546" w:rsidR="006048F3" w:rsidRDefault="006048F3" w:rsidP="00E90331">
      <w:pPr>
        <w:ind w:left="709"/>
        <w:rPr>
          <w:lang w:val="fr-CA"/>
        </w:rPr>
      </w:pPr>
    </w:p>
    <w:p w14:paraId="4A97E6E1" w14:textId="4A266C9B" w:rsidR="000E0FE7" w:rsidRDefault="00B67FC7" w:rsidP="00E90331">
      <w:pPr>
        <w:ind w:left="709"/>
        <w:rPr>
          <w:lang w:val="fr-CA"/>
        </w:rPr>
      </w:pPr>
      <w:r>
        <w:rPr>
          <w:lang w:val="fr-CA"/>
        </w:rPr>
        <w:t>Physiothérapie cessée le 25 janvier 2024 après atteinte de plateau thérapeutique.</w:t>
      </w:r>
    </w:p>
    <w:p w14:paraId="22B02CE6" w14:textId="77777777" w:rsidR="00B67FC7" w:rsidRDefault="00B67FC7" w:rsidP="00E90331">
      <w:pPr>
        <w:ind w:left="709"/>
        <w:rPr>
          <w:lang w:val="fr-CA"/>
        </w:rPr>
      </w:pPr>
    </w:p>
    <w:p w14:paraId="5D54BB8B" w14:textId="0B9C1AD4"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7. Historique de faits et évolution</w:t>
      </w:r>
    </w:p>
    <w:p w14:paraId="7EBDF55A" w14:textId="40812785" w:rsidR="006048F3" w:rsidRDefault="006048F3" w:rsidP="00E90331">
      <w:pPr>
        <w:ind w:left="709"/>
        <w:rPr>
          <w:lang w:val="fr-CA"/>
        </w:rPr>
      </w:pPr>
    </w:p>
    <w:p w14:paraId="1574A3D5" w14:textId="40147F32" w:rsidR="00F034A6" w:rsidRDefault="00F034A6" w:rsidP="00EC02AE">
      <w:pPr>
        <w:ind w:left="709"/>
        <w:jc w:val="both"/>
        <w:rPr>
          <w:lang w:val="fr-CA"/>
        </w:rPr>
      </w:pPr>
      <w:r>
        <w:rPr>
          <w:lang w:val="fr-CA"/>
        </w:rPr>
        <w:t>Le travailleur est un technicien en pose de pneus de poids lourds. Ses tâches consistaient à la réparation, installation et manipulation de gros pneus. Le travailleur rapporte qu’il y a beaucoup de manipulation de charges lourdes sur ses quarts de travail.</w:t>
      </w:r>
    </w:p>
    <w:p w14:paraId="2B2F6AD4" w14:textId="77777777" w:rsidR="00F034A6" w:rsidRDefault="00F034A6" w:rsidP="00EC02AE">
      <w:pPr>
        <w:ind w:left="709"/>
        <w:jc w:val="both"/>
        <w:rPr>
          <w:lang w:val="fr-CA"/>
        </w:rPr>
      </w:pPr>
    </w:p>
    <w:p w14:paraId="35D5F4BB" w14:textId="6D85CD6D" w:rsidR="000E0FE7" w:rsidRDefault="00F034A6" w:rsidP="00EC02AE">
      <w:pPr>
        <w:ind w:left="709"/>
        <w:jc w:val="both"/>
        <w:rPr>
          <w:lang w:val="fr-CA"/>
        </w:rPr>
      </w:pPr>
      <w:r>
        <w:rPr>
          <w:lang w:val="fr-CA"/>
        </w:rPr>
        <w:t xml:space="preserve">La fiche de de l’avis de l’employeur décrit l’événement suivant survenu le </w:t>
      </w:r>
      <w:r w:rsidRPr="00F034A6">
        <w:rPr>
          <w:b/>
          <w:bCs/>
          <w:lang w:val="fr-CA"/>
        </w:rPr>
        <w:t>19 janvier 2023</w:t>
      </w:r>
      <w:r>
        <w:rPr>
          <w:lang w:val="fr-CA"/>
        </w:rPr>
        <w:t xml:space="preserve"> :</w:t>
      </w:r>
    </w:p>
    <w:p w14:paraId="04D0C4CE" w14:textId="77777777" w:rsidR="00F034A6" w:rsidRDefault="00F034A6" w:rsidP="00EC02AE">
      <w:pPr>
        <w:ind w:left="709"/>
        <w:jc w:val="both"/>
        <w:rPr>
          <w:lang w:val="fr-CA"/>
        </w:rPr>
      </w:pPr>
    </w:p>
    <w:p w14:paraId="134E3E3C" w14:textId="110D415D" w:rsidR="00F034A6" w:rsidRDefault="00F034A6" w:rsidP="00EC02AE">
      <w:pPr>
        <w:ind w:left="709"/>
        <w:jc w:val="both"/>
        <w:rPr>
          <w:lang w:val="fr-CA"/>
        </w:rPr>
      </w:pPr>
      <w:r>
        <w:rPr>
          <w:lang w:val="fr-CA"/>
        </w:rPr>
        <w:t xml:space="preserve">« </w:t>
      </w:r>
      <w:r w:rsidRPr="00F034A6">
        <w:rPr>
          <w:i/>
          <w:iCs/>
          <w:lang w:val="fr-CA"/>
        </w:rPr>
        <w:t xml:space="preserve">Alors que le travailleur s’affairait à dépiler un pneu (1200 x 20 plein de </w:t>
      </w:r>
      <w:proofErr w:type="spellStart"/>
      <w:r w:rsidRPr="00F034A6">
        <w:rPr>
          <w:i/>
          <w:iCs/>
          <w:lang w:val="fr-CA"/>
        </w:rPr>
        <w:t>wing</w:t>
      </w:r>
      <w:proofErr w:type="spellEnd"/>
      <w:r w:rsidRPr="00F034A6">
        <w:rPr>
          <w:i/>
          <w:iCs/>
          <w:lang w:val="fr-CA"/>
        </w:rPr>
        <w:t xml:space="preserve"> </w:t>
      </w:r>
      <w:proofErr w:type="spellStart"/>
      <w:r w:rsidRPr="00F034A6">
        <w:rPr>
          <w:i/>
          <w:iCs/>
          <w:lang w:val="fr-CA"/>
        </w:rPr>
        <w:t>fill</w:t>
      </w:r>
      <w:proofErr w:type="spellEnd"/>
      <w:r w:rsidRPr="00F034A6">
        <w:rPr>
          <w:i/>
          <w:iCs/>
          <w:lang w:val="fr-CA"/>
        </w:rPr>
        <w:t xml:space="preserve">) </w:t>
      </w:r>
      <w:proofErr w:type="gramStart"/>
      <w:r w:rsidRPr="00F034A6">
        <w:rPr>
          <w:i/>
          <w:iCs/>
          <w:lang w:val="fr-CA"/>
        </w:rPr>
        <w:t>d’un pile</w:t>
      </w:r>
      <w:proofErr w:type="gramEnd"/>
      <w:r w:rsidRPr="00F034A6">
        <w:rPr>
          <w:i/>
          <w:iCs/>
          <w:lang w:val="fr-CA"/>
        </w:rPr>
        <w:t xml:space="preserve"> de 3 pneus avec le chaine bloc l’employé a tourné la tête car quelqu’un parlait derrière lui et celui-ci étant tourné n’a pas vu que le pneu en touchant la pile déviait de sa trajectoire étant tourné celui-ci n’a pas pu l’éviter et il est de venue le frapper pour ensuite lui est tombé sur la cheville droite. </w:t>
      </w:r>
      <w:r>
        <w:rPr>
          <w:lang w:val="fr-CA"/>
        </w:rPr>
        <w:t>»</w:t>
      </w:r>
    </w:p>
    <w:p w14:paraId="0876A49F" w14:textId="77777777" w:rsidR="00F034A6" w:rsidRDefault="00F034A6" w:rsidP="00EC02AE">
      <w:pPr>
        <w:ind w:left="709"/>
        <w:jc w:val="both"/>
        <w:rPr>
          <w:lang w:val="fr-CA"/>
        </w:rPr>
      </w:pPr>
    </w:p>
    <w:p w14:paraId="7A9A3099" w14:textId="20F8B0B0" w:rsidR="00F034A6" w:rsidRDefault="00F034A6" w:rsidP="00EC02AE">
      <w:pPr>
        <w:ind w:left="709"/>
        <w:jc w:val="both"/>
        <w:rPr>
          <w:lang w:val="fr-CA"/>
        </w:rPr>
      </w:pPr>
      <w:r>
        <w:rPr>
          <w:lang w:val="fr-CA"/>
        </w:rPr>
        <w:t>Le travailleur a été vu en urgence à l’hôpital de la Sarre, le 19 janvier 2023. Il a bénéficié de radiographies de la jambe droite et de la cheville droite. Elles sont interprétées par le docteur Romuald Ferré, radiologiste. Ce dernier constate :</w:t>
      </w:r>
    </w:p>
    <w:p w14:paraId="57055AE4" w14:textId="77777777" w:rsidR="00F034A6" w:rsidRDefault="00F034A6" w:rsidP="00EC02AE">
      <w:pPr>
        <w:ind w:left="709"/>
        <w:jc w:val="both"/>
        <w:rPr>
          <w:lang w:val="fr-CA"/>
        </w:rPr>
      </w:pPr>
    </w:p>
    <w:p w14:paraId="59701679" w14:textId="77777777" w:rsidR="00F034A6" w:rsidRPr="00F034A6" w:rsidRDefault="00F034A6" w:rsidP="00EC02AE">
      <w:pPr>
        <w:ind w:left="709"/>
        <w:jc w:val="both"/>
        <w:rPr>
          <w:i/>
          <w:iCs/>
          <w:lang w:val="fr-CA"/>
        </w:rPr>
      </w:pPr>
      <w:r>
        <w:rPr>
          <w:lang w:val="fr-CA"/>
        </w:rPr>
        <w:t xml:space="preserve">« </w:t>
      </w:r>
      <w:r w:rsidRPr="00F034A6">
        <w:rPr>
          <w:i/>
          <w:iCs/>
          <w:lang w:val="fr-CA"/>
        </w:rPr>
        <w:t>Jambe droite :</w:t>
      </w:r>
    </w:p>
    <w:p w14:paraId="72977126" w14:textId="6DCCD5EC" w:rsidR="00F034A6" w:rsidRPr="00F034A6" w:rsidRDefault="00F034A6" w:rsidP="00EC02AE">
      <w:pPr>
        <w:ind w:left="709"/>
        <w:jc w:val="both"/>
        <w:rPr>
          <w:i/>
          <w:iCs/>
          <w:lang w:val="fr-CA"/>
        </w:rPr>
      </w:pPr>
      <w:r w:rsidRPr="00F034A6">
        <w:rPr>
          <w:i/>
          <w:iCs/>
          <w:lang w:val="fr-CA"/>
        </w:rPr>
        <w:t>Pas de dislocation du genou.</w:t>
      </w:r>
    </w:p>
    <w:p w14:paraId="4B95F88C" w14:textId="7FF0399C" w:rsidR="00F034A6" w:rsidRPr="00F034A6" w:rsidRDefault="00F034A6" w:rsidP="00EC02AE">
      <w:pPr>
        <w:ind w:left="709"/>
        <w:jc w:val="both"/>
        <w:rPr>
          <w:i/>
          <w:iCs/>
          <w:lang w:val="fr-CA"/>
        </w:rPr>
      </w:pPr>
      <w:r w:rsidRPr="00F034A6">
        <w:rPr>
          <w:i/>
          <w:iCs/>
          <w:lang w:val="fr-CA"/>
        </w:rPr>
        <w:t>Fracture bimalléolaire médiale et latérale. Sinon, reste des structures osseuses du tibia et de la fibula sont normales.</w:t>
      </w:r>
    </w:p>
    <w:p w14:paraId="16007259" w14:textId="271AF3CB" w:rsidR="00F034A6" w:rsidRPr="00F034A6" w:rsidRDefault="00F034A6" w:rsidP="00EC02AE">
      <w:pPr>
        <w:ind w:left="709"/>
        <w:jc w:val="both"/>
        <w:rPr>
          <w:i/>
          <w:iCs/>
          <w:lang w:val="fr-CA"/>
        </w:rPr>
      </w:pPr>
      <w:r w:rsidRPr="00F034A6">
        <w:rPr>
          <w:i/>
          <w:iCs/>
          <w:lang w:val="fr-CA"/>
        </w:rPr>
        <w:t>Pas d’autre fracture décelée.</w:t>
      </w:r>
    </w:p>
    <w:p w14:paraId="631F5627" w14:textId="2B19FF3D" w:rsidR="00F034A6" w:rsidRPr="00F034A6" w:rsidRDefault="00F034A6" w:rsidP="00EC02AE">
      <w:pPr>
        <w:ind w:left="709"/>
        <w:jc w:val="both"/>
        <w:rPr>
          <w:i/>
          <w:iCs/>
          <w:lang w:val="fr-CA"/>
        </w:rPr>
      </w:pPr>
      <w:r w:rsidRPr="00F034A6">
        <w:rPr>
          <w:i/>
          <w:iCs/>
          <w:lang w:val="fr-CA"/>
        </w:rPr>
        <w:t>Pas de dislocation du genou. Pas d’épanchement interarticulaire au sein du genou.</w:t>
      </w:r>
    </w:p>
    <w:p w14:paraId="67029729" w14:textId="77777777" w:rsidR="00EC02AE" w:rsidRDefault="00EC02AE" w:rsidP="00EC02AE">
      <w:pPr>
        <w:ind w:left="709"/>
        <w:jc w:val="both"/>
        <w:rPr>
          <w:i/>
          <w:iCs/>
          <w:lang w:val="fr-CA"/>
        </w:rPr>
      </w:pPr>
    </w:p>
    <w:p w14:paraId="6153D4FE" w14:textId="1634147C" w:rsidR="00F034A6" w:rsidRPr="00F034A6" w:rsidRDefault="00F034A6" w:rsidP="00EC02AE">
      <w:pPr>
        <w:ind w:left="709"/>
        <w:jc w:val="both"/>
        <w:rPr>
          <w:i/>
          <w:iCs/>
          <w:lang w:val="fr-CA"/>
        </w:rPr>
      </w:pPr>
      <w:r w:rsidRPr="00F034A6">
        <w:rPr>
          <w:i/>
          <w:iCs/>
          <w:lang w:val="fr-CA"/>
        </w:rPr>
        <w:lastRenderedPageBreak/>
        <w:t>Cheville droite :</w:t>
      </w:r>
    </w:p>
    <w:p w14:paraId="7D3C225D" w14:textId="77777777" w:rsidR="00F034A6" w:rsidRPr="00F034A6" w:rsidRDefault="00F034A6" w:rsidP="00EC02AE">
      <w:pPr>
        <w:ind w:left="709"/>
        <w:jc w:val="both"/>
        <w:rPr>
          <w:i/>
          <w:iCs/>
          <w:lang w:val="fr-CA"/>
        </w:rPr>
      </w:pPr>
      <w:r w:rsidRPr="00F034A6">
        <w:rPr>
          <w:i/>
          <w:iCs/>
          <w:lang w:val="fr-CA"/>
        </w:rPr>
        <w:t>Il existe une fracture malléolaire médiale modérément déplacée et impactée.</w:t>
      </w:r>
    </w:p>
    <w:p w14:paraId="1E21844A" w14:textId="680C60C6" w:rsidR="00F034A6" w:rsidRDefault="00F034A6" w:rsidP="00EC02AE">
      <w:pPr>
        <w:ind w:left="709"/>
        <w:jc w:val="both"/>
        <w:rPr>
          <w:lang w:val="fr-CA"/>
        </w:rPr>
      </w:pPr>
      <w:r w:rsidRPr="00F034A6">
        <w:rPr>
          <w:i/>
          <w:iCs/>
          <w:lang w:val="fr-CA"/>
        </w:rPr>
        <w:t xml:space="preserve">Fracture fibulaire distal oblique. Il s’accompagne un épaississement des tissus mous en regard. On note un épanchement interarticulaire au sein de l’articulation tibio-talienne. Pas de trouvailles pouvant suggérer une éventuelle fracture de la malléole postérieure. En cas de doute cliniquement persistant, une corrélation avec un scanner serait alors indiquée. Avis orthopédique urgent </w:t>
      </w:r>
      <w:proofErr w:type="gramStart"/>
      <w:r w:rsidRPr="00F034A6">
        <w:rPr>
          <w:i/>
          <w:iCs/>
          <w:lang w:val="fr-CA"/>
        </w:rPr>
        <w:t>demandé</w:t>
      </w:r>
      <w:proofErr w:type="gramEnd"/>
      <w:r w:rsidRPr="00F034A6">
        <w:rPr>
          <w:i/>
          <w:iCs/>
          <w:lang w:val="fr-CA"/>
        </w:rPr>
        <w:t>.</w:t>
      </w:r>
      <w:r>
        <w:rPr>
          <w:lang w:val="fr-CA"/>
        </w:rPr>
        <w:t xml:space="preserve"> »</w:t>
      </w:r>
    </w:p>
    <w:p w14:paraId="413C4259" w14:textId="77777777" w:rsidR="00F034A6" w:rsidRDefault="00F034A6" w:rsidP="00EC02AE">
      <w:pPr>
        <w:ind w:left="709"/>
        <w:jc w:val="both"/>
        <w:rPr>
          <w:lang w:val="fr-CA"/>
        </w:rPr>
      </w:pPr>
    </w:p>
    <w:p w14:paraId="46F4EBDC" w14:textId="12FFD528" w:rsidR="00F034A6" w:rsidRDefault="00F034A6" w:rsidP="00EC02AE">
      <w:pPr>
        <w:ind w:left="709"/>
        <w:jc w:val="both"/>
        <w:rPr>
          <w:lang w:val="fr-CA"/>
        </w:rPr>
      </w:pPr>
      <w:r>
        <w:rPr>
          <w:lang w:val="fr-CA"/>
        </w:rPr>
        <w:t>Le travailleur est transféré à l’hôpital d’Amos et rencontre le docteur Marie-Pier Nolet. Le docteur Nolet procède à une chirurgie en urgence, le 21 janvier 2023. Elle réalise une réduction ouverte et fixation interne du pilon tibial droit</w:t>
      </w:r>
      <w:r w:rsidR="00E61D2E">
        <w:rPr>
          <w:lang w:val="fr-CA"/>
        </w:rPr>
        <w:t xml:space="preserve"> et</w:t>
      </w:r>
      <w:r>
        <w:rPr>
          <w:lang w:val="fr-CA"/>
        </w:rPr>
        <w:t xml:space="preserve"> une réduction ouverte et fixation interne de la malléole externe de la cheville droite. Chirurgie bien tolérée sans complication immédiate.</w:t>
      </w:r>
    </w:p>
    <w:p w14:paraId="70B5EA9E" w14:textId="77777777" w:rsidR="00E61D2E" w:rsidRDefault="00E61D2E" w:rsidP="00EC02AE">
      <w:pPr>
        <w:ind w:left="709"/>
        <w:jc w:val="both"/>
        <w:rPr>
          <w:lang w:val="fr-CA"/>
        </w:rPr>
      </w:pPr>
    </w:p>
    <w:p w14:paraId="4948D4E3" w14:textId="2FDB5C73" w:rsidR="00E61D2E" w:rsidRDefault="00E61D2E" w:rsidP="00EC02AE">
      <w:pPr>
        <w:ind w:left="709"/>
        <w:jc w:val="both"/>
        <w:rPr>
          <w:lang w:val="fr-CA"/>
        </w:rPr>
      </w:pPr>
      <w:r>
        <w:rPr>
          <w:lang w:val="fr-CA"/>
        </w:rPr>
        <w:t>Le travailleur revoit le docteur Nolet, le 23 janvier 2023. Suivi post-opératoire standard. Le docteur Nolet prescrit un arrêt de travail.</w:t>
      </w:r>
    </w:p>
    <w:p w14:paraId="147FFCC9" w14:textId="77777777" w:rsidR="00E61D2E" w:rsidRDefault="00E61D2E" w:rsidP="00EC02AE">
      <w:pPr>
        <w:ind w:left="709"/>
        <w:jc w:val="both"/>
        <w:rPr>
          <w:lang w:val="fr-CA"/>
        </w:rPr>
      </w:pPr>
    </w:p>
    <w:p w14:paraId="6E5050A6" w14:textId="4465AE1F" w:rsidR="00E61D2E" w:rsidRDefault="00E61D2E" w:rsidP="00EC02AE">
      <w:pPr>
        <w:ind w:left="709"/>
        <w:jc w:val="both"/>
        <w:rPr>
          <w:lang w:val="fr-CA"/>
        </w:rPr>
      </w:pPr>
      <w:r>
        <w:rPr>
          <w:lang w:val="fr-CA"/>
        </w:rPr>
        <w:t>Le travailleur revoit le docteur Nolet, le 2 février 2023. Elle maintient l’arrêt de travail et ne permet pas la mise en charge au niveau du membre inférieur droit.</w:t>
      </w:r>
    </w:p>
    <w:p w14:paraId="7F6B2BDC" w14:textId="77777777" w:rsidR="00E61D2E" w:rsidRDefault="00E61D2E" w:rsidP="00EC02AE">
      <w:pPr>
        <w:ind w:left="709"/>
        <w:jc w:val="both"/>
        <w:rPr>
          <w:lang w:val="fr-CA"/>
        </w:rPr>
      </w:pPr>
    </w:p>
    <w:p w14:paraId="09E0762D" w14:textId="067E7735" w:rsidR="00E61D2E" w:rsidRDefault="00E61D2E" w:rsidP="00EC02AE">
      <w:pPr>
        <w:ind w:left="709"/>
        <w:jc w:val="both"/>
        <w:rPr>
          <w:lang w:val="fr-CA"/>
        </w:rPr>
      </w:pPr>
      <w:r>
        <w:rPr>
          <w:lang w:val="fr-CA"/>
        </w:rPr>
        <w:t>Le travailleur revoit le docteur Nolet, le 13 mars 2023. Elle prescrit de la physiothérapie, cesse le plâtre et prescrit une botte de type</w:t>
      </w:r>
      <w:r w:rsidR="009F46B7">
        <w:rPr>
          <w:lang w:val="fr-CA"/>
        </w:rPr>
        <w:t xml:space="preserve"> «</w:t>
      </w:r>
      <w:r>
        <w:rPr>
          <w:lang w:val="fr-CA"/>
        </w:rPr>
        <w:t xml:space="preserve"> </w:t>
      </w:r>
      <w:proofErr w:type="spellStart"/>
      <w:r>
        <w:rPr>
          <w:lang w:val="fr-CA"/>
        </w:rPr>
        <w:t>foam</w:t>
      </w:r>
      <w:proofErr w:type="spellEnd"/>
      <w:r>
        <w:rPr>
          <w:lang w:val="fr-CA"/>
        </w:rPr>
        <w:t xml:space="preserve"> </w:t>
      </w:r>
      <w:proofErr w:type="spellStart"/>
      <w:r>
        <w:rPr>
          <w:lang w:val="fr-CA"/>
        </w:rPr>
        <w:t>walker</w:t>
      </w:r>
      <w:proofErr w:type="spellEnd"/>
      <w:r w:rsidR="009F46B7">
        <w:rPr>
          <w:lang w:val="fr-CA"/>
        </w:rPr>
        <w:t xml:space="preserve"> »</w:t>
      </w:r>
      <w:r>
        <w:rPr>
          <w:lang w:val="fr-CA"/>
        </w:rPr>
        <w:t>. Elle ne permet pas la mise en charge et maintient l’arrêt de travail.</w:t>
      </w:r>
    </w:p>
    <w:p w14:paraId="12DC1E59" w14:textId="77777777" w:rsidR="00EC02AE" w:rsidRDefault="00EC02AE" w:rsidP="00EC02AE">
      <w:pPr>
        <w:ind w:left="709"/>
        <w:jc w:val="both"/>
        <w:rPr>
          <w:lang w:val="fr-CA"/>
        </w:rPr>
      </w:pPr>
    </w:p>
    <w:p w14:paraId="034CD13F" w14:textId="7F311104" w:rsidR="00EC02AE" w:rsidRDefault="00EC02AE" w:rsidP="00EC02AE">
      <w:pPr>
        <w:ind w:left="709"/>
        <w:jc w:val="both"/>
        <w:rPr>
          <w:lang w:val="fr-CA"/>
        </w:rPr>
      </w:pPr>
      <w:r>
        <w:rPr>
          <w:lang w:val="fr-CA"/>
        </w:rPr>
        <w:t>Le travailleur bénéfici</w:t>
      </w:r>
      <w:r w:rsidR="009F46B7">
        <w:rPr>
          <w:lang w:val="fr-CA"/>
        </w:rPr>
        <w:t>e</w:t>
      </w:r>
      <w:r>
        <w:rPr>
          <w:lang w:val="fr-CA"/>
        </w:rPr>
        <w:t xml:space="preserve"> d’une radiographie de la cheville droite, le 13 mars 2023. Elle est interprétée par le docteur Lucie Daoust, radiologiste. Cette dernière constate :</w:t>
      </w:r>
    </w:p>
    <w:p w14:paraId="2672A99E" w14:textId="77777777" w:rsidR="00EC02AE" w:rsidRDefault="00EC02AE" w:rsidP="00EC02AE">
      <w:pPr>
        <w:ind w:left="709"/>
        <w:jc w:val="both"/>
        <w:rPr>
          <w:lang w:val="fr-CA"/>
        </w:rPr>
      </w:pPr>
    </w:p>
    <w:p w14:paraId="4F8D04B7" w14:textId="133FC74F" w:rsidR="00EC02AE" w:rsidRDefault="00EC02AE" w:rsidP="00EC02AE">
      <w:pPr>
        <w:ind w:left="709"/>
        <w:jc w:val="both"/>
        <w:rPr>
          <w:lang w:val="fr-CA"/>
        </w:rPr>
      </w:pPr>
      <w:r>
        <w:rPr>
          <w:lang w:val="fr-CA"/>
        </w:rPr>
        <w:t xml:space="preserve">« </w:t>
      </w:r>
      <w:r w:rsidRPr="00EC02AE">
        <w:rPr>
          <w:i/>
          <w:iCs/>
          <w:lang w:val="fr-CA"/>
        </w:rPr>
        <w:t>Fracture de l’extrémité du tibia et de la fibula. Plaque vis en place. Consolidation en cours.</w:t>
      </w:r>
      <w:r>
        <w:rPr>
          <w:lang w:val="fr-CA"/>
        </w:rPr>
        <w:t xml:space="preserve"> »</w:t>
      </w:r>
    </w:p>
    <w:p w14:paraId="65489038" w14:textId="77777777" w:rsidR="00E61D2E" w:rsidRDefault="00E61D2E" w:rsidP="00EC02AE">
      <w:pPr>
        <w:ind w:left="709"/>
        <w:jc w:val="both"/>
        <w:rPr>
          <w:lang w:val="fr-CA"/>
        </w:rPr>
      </w:pPr>
    </w:p>
    <w:p w14:paraId="21DB0C27" w14:textId="38DC74BA" w:rsidR="00E61D2E" w:rsidRDefault="00E61D2E" w:rsidP="00EC02AE">
      <w:pPr>
        <w:ind w:left="709"/>
        <w:jc w:val="both"/>
        <w:rPr>
          <w:lang w:val="fr-CA"/>
        </w:rPr>
      </w:pPr>
      <w:r>
        <w:rPr>
          <w:lang w:val="fr-CA"/>
        </w:rPr>
        <w:t>Le travailleur revoit le docteur Nolet, le 25 avril 2023. Elle maintient les traitements en physiothérapie et l’arrêt de travail.</w:t>
      </w:r>
    </w:p>
    <w:p w14:paraId="40CA6032" w14:textId="77777777" w:rsidR="00E61D2E" w:rsidRDefault="00E61D2E" w:rsidP="00EC02AE">
      <w:pPr>
        <w:ind w:left="709"/>
        <w:jc w:val="both"/>
        <w:rPr>
          <w:lang w:val="fr-CA"/>
        </w:rPr>
      </w:pPr>
    </w:p>
    <w:p w14:paraId="5DE4946E" w14:textId="73A7D1C0" w:rsidR="00E61D2E" w:rsidRDefault="00E61D2E" w:rsidP="00EC02AE">
      <w:pPr>
        <w:ind w:left="709"/>
        <w:jc w:val="both"/>
        <w:rPr>
          <w:lang w:val="fr-CA"/>
        </w:rPr>
      </w:pPr>
      <w:r>
        <w:rPr>
          <w:lang w:val="fr-CA"/>
        </w:rPr>
        <w:t xml:space="preserve">Le travailleur revoit le docteur Nolet, le 28 juin 2023. Elle maintient les traitements en physiothérapie et note que le travailleur n’est pas en mesure de refaire son travail régulier pour l’instant. Elle prescrit des assignations temporaires. </w:t>
      </w:r>
    </w:p>
    <w:p w14:paraId="3A05BF24" w14:textId="77777777" w:rsidR="00E61D2E" w:rsidRDefault="00E61D2E" w:rsidP="00EC02AE">
      <w:pPr>
        <w:ind w:left="709"/>
        <w:jc w:val="both"/>
        <w:rPr>
          <w:lang w:val="fr-CA"/>
        </w:rPr>
      </w:pPr>
    </w:p>
    <w:p w14:paraId="73F7C120" w14:textId="5E4206A3" w:rsidR="00E61D2E" w:rsidRDefault="00E61D2E" w:rsidP="00EC02AE">
      <w:pPr>
        <w:ind w:left="709"/>
        <w:jc w:val="both"/>
        <w:rPr>
          <w:lang w:val="fr-CA"/>
        </w:rPr>
      </w:pPr>
      <w:r>
        <w:rPr>
          <w:lang w:val="fr-CA"/>
        </w:rPr>
        <w:t>Le travailleur revoit le docteur Nolet, le 22 août 2023. Elle maintient les traitements en physiothérapie et inscrit le travailleur sur sa liste opératoire pour une exérèse de plaque et vis au niveau de la cheville droite. Elle maintient les assignations temporaires.</w:t>
      </w:r>
    </w:p>
    <w:p w14:paraId="3F5C12BA" w14:textId="77777777" w:rsidR="00E61D2E" w:rsidRDefault="00E61D2E" w:rsidP="00EC02AE">
      <w:pPr>
        <w:ind w:left="709"/>
        <w:jc w:val="both"/>
        <w:rPr>
          <w:lang w:val="fr-CA"/>
        </w:rPr>
      </w:pPr>
    </w:p>
    <w:p w14:paraId="28BB9E4C" w14:textId="58354439" w:rsidR="00E61D2E" w:rsidRDefault="00E61D2E" w:rsidP="00EC02AE">
      <w:pPr>
        <w:ind w:left="709"/>
        <w:jc w:val="both"/>
        <w:rPr>
          <w:lang w:val="fr-CA"/>
        </w:rPr>
      </w:pPr>
      <w:r>
        <w:rPr>
          <w:lang w:val="fr-CA"/>
        </w:rPr>
        <w:lastRenderedPageBreak/>
        <w:t xml:space="preserve">Le travailleur est convoqué </w:t>
      </w:r>
      <w:r w:rsidR="00EC02AE">
        <w:rPr>
          <w:lang w:val="fr-CA"/>
        </w:rPr>
        <w:t xml:space="preserve">à </w:t>
      </w:r>
      <w:r>
        <w:rPr>
          <w:lang w:val="fr-CA"/>
        </w:rPr>
        <w:t xml:space="preserve">une expertise médicale, le 24 août 2023. Elle est réalisée par le docteur Louis Bellemare, chirurgien orthopédiste. Sur le diagnostic </w:t>
      </w:r>
      <w:r w:rsidR="009F46B7">
        <w:rPr>
          <w:lang w:val="fr-CA"/>
        </w:rPr>
        <w:t>de</w:t>
      </w:r>
      <w:r>
        <w:rPr>
          <w:lang w:val="fr-CA"/>
        </w:rPr>
        <w:t xml:space="preserve"> fracture du tibia droit et de la malléole externe droite, le docteur Belle</w:t>
      </w:r>
      <w:r w:rsidR="009F46B7">
        <w:rPr>
          <w:lang w:val="fr-CA"/>
        </w:rPr>
        <w:t>mare</w:t>
      </w:r>
      <w:r>
        <w:rPr>
          <w:lang w:val="fr-CA"/>
        </w:rPr>
        <w:t xml:space="preserve"> </w:t>
      </w:r>
      <w:r w:rsidR="009F46B7">
        <w:rPr>
          <w:lang w:val="fr-CA"/>
        </w:rPr>
        <w:t xml:space="preserve">ne </w:t>
      </w:r>
      <w:r>
        <w:rPr>
          <w:lang w:val="fr-CA"/>
        </w:rPr>
        <w:t>consolide pa</w:t>
      </w:r>
      <w:r w:rsidR="009F46B7">
        <w:rPr>
          <w:lang w:val="fr-CA"/>
        </w:rPr>
        <w:t>s</w:t>
      </w:r>
      <w:r>
        <w:rPr>
          <w:lang w:val="fr-CA"/>
        </w:rPr>
        <w:t xml:space="preserve"> le travailleur. Il est en accord avec sa collègue</w:t>
      </w:r>
      <w:r w:rsidR="009F46B7">
        <w:rPr>
          <w:lang w:val="fr-CA"/>
        </w:rPr>
        <w:t>,</w:t>
      </w:r>
      <w:r>
        <w:rPr>
          <w:lang w:val="fr-CA"/>
        </w:rPr>
        <w:t xml:space="preserve"> le docteur Nolet</w:t>
      </w:r>
      <w:r w:rsidR="009F46B7">
        <w:rPr>
          <w:lang w:val="fr-CA"/>
        </w:rPr>
        <w:t>,</w:t>
      </w:r>
      <w:r>
        <w:rPr>
          <w:lang w:val="fr-CA"/>
        </w:rPr>
        <w:t xml:space="preserve"> et suggère </w:t>
      </w:r>
      <w:r w:rsidR="009F46B7">
        <w:rPr>
          <w:lang w:val="fr-CA"/>
        </w:rPr>
        <w:t xml:space="preserve">une </w:t>
      </w:r>
      <w:r>
        <w:rPr>
          <w:lang w:val="fr-CA"/>
        </w:rPr>
        <w:t>exérèse d</w:t>
      </w:r>
      <w:r w:rsidR="009F46B7">
        <w:rPr>
          <w:lang w:val="fr-CA"/>
        </w:rPr>
        <w:t>e</w:t>
      </w:r>
      <w:r>
        <w:rPr>
          <w:lang w:val="fr-CA"/>
        </w:rPr>
        <w:t xml:space="preserve"> matériel orthopédique.</w:t>
      </w:r>
    </w:p>
    <w:p w14:paraId="2BC7591F" w14:textId="77777777" w:rsidR="00E61D2E" w:rsidRDefault="00E61D2E" w:rsidP="00EC02AE">
      <w:pPr>
        <w:ind w:left="709"/>
        <w:jc w:val="both"/>
        <w:rPr>
          <w:lang w:val="fr-CA"/>
        </w:rPr>
      </w:pPr>
    </w:p>
    <w:p w14:paraId="7A8B919E" w14:textId="0F781B0F" w:rsidR="00E61D2E" w:rsidRDefault="00E61D2E" w:rsidP="00EC02AE">
      <w:pPr>
        <w:ind w:left="709"/>
        <w:jc w:val="both"/>
        <w:rPr>
          <w:lang w:val="fr-CA"/>
        </w:rPr>
      </w:pPr>
      <w:r>
        <w:rPr>
          <w:lang w:val="fr-CA"/>
        </w:rPr>
        <w:t>Le docteur Nolet procède à l’exérèse du matériel orthopédique, le 10 novembre 2023. Procédure bien tolérée sans complication immédiate. Elle prescrit un arrêt de travail.</w:t>
      </w:r>
    </w:p>
    <w:p w14:paraId="09CB1161" w14:textId="77777777" w:rsidR="00E61D2E" w:rsidRDefault="00E61D2E" w:rsidP="00EC02AE">
      <w:pPr>
        <w:ind w:left="709"/>
        <w:jc w:val="both"/>
        <w:rPr>
          <w:lang w:val="fr-CA"/>
        </w:rPr>
      </w:pPr>
    </w:p>
    <w:p w14:paraId="4BA46FA0" w14:textId="14437696" w:rsidR="00E61D2E" w:rsidRDefault="00E61D2E" w:rsidP="00EC02AE">
      <w:pPr>
        <w:ind w:left="709"/>
        <w:jc w:val="both"/>
        <w:rPr>
          <w:lang w:val="fr-CA"/>
        </w:rPr>
      </w:pPr>
      <w:r>
        <w:rPr>
          <w:lang w:val="fr-CA"/>
        </w:rPr>
        <w:t>Le travailleur revoit le docteur Nolet, le 14 décembre 2023. Elle prescrit des assignations temporaires.</w:t>
      </w:r>
    </w:p>
    <w:p w14:paraId="0EC47B8D" w14:textId="77777777" w:rsidR="00EC02AE" w:rsidRDefault="00EC02AE" w:rsidP="00EC02AE">
      <w:pPr>
        <w:ind w:left="709"/>
        <w:jc w:val="both"/>
        <w:rPr>
          <w:lang w:val="fr-CA"/>
        </w:rPr>
      </w:pPr>
    </w:p>
    <w:p w14:paraId="66AFCAB3" w14:textId="6A6DED43" w:rsidR="00EC02AE" w:rsidRDefault="00EC02AE" w:rsidP="00EC02AE">
      <w:pPr>
        <w:ind w:left="709"/>
        <w:jc w:val="both"/>
        <w:rPr>
          <w:lang w:val="fr-CA"/>
        </w:rPr>
      </w:pPr>
      <w:r>
        <w:rPr>
          <w:lang w:val="fr-CA"/>
        </w:rPr>
        <w:t>Le docteur Nolet produit un rapport final, le 25 janvier 2024. Sur les diagnostics de fracture du pilon tibial droit et fracture de la malléole externe droite, elle consolide le travailleur avec atteinte permanente à l’intégrité physique ou psychique et limitations fonctionnelles. Elle ne produira pas le rapport d’évaluation médicale (REM).</w:t>
      </w:r>
    </w:p>
    <w:p w14:paraId="7BC1D6D6" w14:textId="77777777" w:rsidR="00B67FC7" w:rsidRDefault="00B67FC7" w:rsidP="00E90331">
      <w:pPr>
        <w:ind w:left="709"/>
        <w:rPr>
          <w:lang w:val="fr-CA"/>
        </w:rPr>
      </w:pPr>
    </w:p>
    <w:p w14:paraId="6EF4AA06" w14:textId="71BEADAF"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8. Questionnair</w:t>
      </w:r>
      <w:r w:rsidR="00EC02AE">
        <w:rPr>
          <w:u w:val="single"/>
          <w:lang w:val="fr-CA"/>
        </w:rPr>
        <w:t>e</w:t>
      </w:r>
      <w:r w:rsidRPr="006048F3">
        <w:rPr>
          <w:u w:val="single"/>
          <w:lang w:val="fr-CA"/>
        </w:rPr>
        <w:t xml:space="preserve"> subjectif et état actuel</w:t>
      </w:r>
    </w:p>
    <w:p w14:paraId="79993AD1" w14:textId="77777777" w:rsidR="00445ECA" w:rsidRDefault="00445ECA" w:rsidP="00E90331">
      <w:pPr>
        <w:ind w:left="709"/>
        <w:rPr>
          <w:lang w:val="fr-CA"/>
        </w:rPr>
      </w:pPr>
    </w:p>
    <w:p w14:paraId="385889C0" w14:textId="69C71458" w:rsidR="006048F3" w:rsidRDefault="006048F3" w:rsidP="00E90331">
      <w:pPr>
        <w:ind w:left="709"/>
        <w:rPr>
          <w:lang w:val="fr-CA"/>
        </w:rPr>
      </w:pPr>
      <w:r w:rsidRPr="00BC4FDA">
        <w:rPr>
          <w:b/>
          <w:bCs/>
          <w:lang w:val="fr-CA"/>
        </w:rPr>
        <w:t xml:space="preserve">Appréciation subjective de l’évolution : </w:t>
      </w:r>
      <w:r w:rsidR="00BC4FDA" w:rsidRPr="00BC4FDA">
        <w:rPr>
          <w:lang w:val="fr-CA"/>
        </w:rPr>
        <w:t>Le t</w:t>
      </w:r>
      <w:r w:rsidR="00B67FC7">
        <w:rPr>
          <w:lang w:val="fr-CA"/>
        </w:rPr>
        <w:t>ravailleur nous rapporte qu’il arriverai</w:t>
      </w:r>
      <w:r w:rsidR="00BC4FDA">
        <w:rPr>
          <w:lang w:val="fr-CA"/>
        </w:rPr>
        <w:t>t</w:t>
      </w:r>
      <w:r w:rsidR="00B67FC7">
        <w:rPr>
          <w:lang w:val="fr-CA"/>
        </w:rPr>
        <w:t xml:space="preserve"> difficilement </w:t>
      </w:r>
      <w:r w:rsidR="00BC4FDA">
        <w:rPr>
          <w:lang w:val="fr-CA"/>
        </w:rPr>
        <w:t xml:space="preserve">à </w:t>
      </w:r>
      <w:r w:rsidR="00B67FC7">
        <w:rPr>
          <w:lang w:val="fr-CA"/>
        </w:rPr>
        <w:t>refaire son travail pr</w:t>
      </w:r>
      <w:r w:rsidR="00BC4FDA">
        <w:rPr>
          <w:lang w:val="fr-CA"/>
        </w:rPr>
        <w:t>é</w:t>
      </w:r>
      <w:r w:rsidR="00B67FC7">
        <w:rPr>
          <w:lang w:val="fr-CA"/>
        </w:rPr>
        <w:t xml:space="preserve">lésionnel. Il </w:t>
      </w:r>
      <w:r w:rsidR="00BC4FDA">
        <w:rPr>
          <w:lang w:val="fr-CA"/>
        </w:rPr>
        <w:t>envisage</w:t>
      </w:r>
      <w:r w:rsidR="00B67FC7">
        <w:rPr>
          <w:lang w:val="fr-CA"/>
        </w:rPr>
        <w:t xml:space="preserve"> une réorientation de carrière comme chauffeur de camion girafe « boom </w:t>
      </w:r>
      <w:r w:rsidR="00BC4FDA">
        <w:rPr>
          <w:lang w:val="fr-CA"/>
        </w:rPr>
        <w:t>truck</w:t>
      </w:r>
      <w:r w:rsidR="00B67FC7">
        <w:rPr>
          <w:lang w:val="fr-CA"/>
        </w:rPr>
        <w:t xml:space="preserve"> ».</w:t>
      </w:r>
    </w:p>
    <w:p w14:paraId="79C6AE81" w14:textId="77777777" w:rsidR="00B67FC7" w:rsidRDefault="00B67FC7" w:rsidP="00E90331">
      <w:pPr>
        <w:ind w:left="709"/>
        <w:rPr>
          <w:lang w:val="fr-CA"/>
        </w:rPr>
      </w:pPr>
    </w:p>
    <w:p w14:paraId="5CED9434" w14:textId="0DABD5B1" w:rsidR="006048F3" w:rsidRDefault="006048F3" w:rsidP="00E90331">
      <w:pPr>
        <w:ind w:left="709"/>
        <w:rPr>
          <w:lang w:val="fr-CA"/>
        </w:rPr>
      </w:pPr>
      <w:r w:rsidRPr="00BC4FDA">
        <w:rPr>
          <w:b/>
          <w:bCs/>
          <w:lang w:val="fr-CA"/>
        </w:rPr>
        <w:t>Plaintes et problèmes :</w:t>
      </w:r>
      <w:r>
        <w:rPr>
          <w:lang w:val="fr-CA"/>
        </w:rPr>
        <w:t xml:space="preserve"> </w:t>
      </w:r>
      <w:r w:rsidR="00B67FC7">
        <w:rPr>
          <w:lang w:val="fr-CA"/>
        </w:rPr>
        <w:t>Il se plaint principalement de douleurs antérieures au niveau de la cheville droite</w:t>
      </w:r>
      <w:r w:rsidR="00BC4FDA">
        <w:rPr>
          <w:lang w:val="fr-CA"/>
        </w:rPr>
        <w:t>.</w:t>
      </w:r>
      <w:r w:rsidR="00B67FC7">
        <w:rPr>
          <w:lang w:val="fr-CA"/>
        </w:rPr>
        <w:t xml:space="preserve"> </w:t>
      </w:r>
      <w:r w:rsidR="00BC4FDA">
        <w:rPr>
          <w:lang w:val="fr-CA"/>
        </w:rPr>
        <w:t>I</w:t>
      </w:r>
      <w:r w:rsidR="00B67FC7">
        <w:rPr>
          <w:lang w:val="fr-CA"/>
        </w:rPr>
        <w:t xml:space="preserve">l décrit la douleur comme une pression sur le dessus de sa cheville. Il rapporte que la position statique debout </w:t>
      </w:r>
      <w:r w:rsidR="00BC4FDA">
        <w:rPr>
          <w:lang w:val="fr-CA"/>
        </w:rPr>
        <w:t>de plus de</w:t>
      </w:r>
      <w:r w:rsidR="00B67FC7">
        <w:rPr>
          <w:lang w:val="fr-CA"/>
        </w:rPr>
        <w:t xml:space="preserve"> 15 minutes et la marche de plus de 10 à 15 minutes augmente ses douleurs.</w:t>
      </w:r>
      <w:r w:rsidR="00BC4FDA">
        <w:rPr>
          <w:lang w:val="fr-CA"/>
        </w:rPr>
        <w:t xml:space="preserve"> Il rapporte être incapable de courir. Il note des douleurs lors des variations de pression barométrique au niveau de sa cheville droite.</w:t>
      </w:r>
    </w:p>
    <w:p w14:paraId="27AB22F9" w14:textId="77777777" w:rsidR="00BC4FDA" w:rsidRDefault="00BC4FDA" w:rsidP="00E90331">
      <w:pPr>
        <w:ind w:left="709"/>
        <w:rPr>
          <w:lang w:val="fr-CA"/>
        </w:rPr>
      </w:pPr>
    </w:p>
    <w:p w14:paraId="31E73E14" w14:textId="04963CA8" w:rsidR="00BC4FDA" w:rsidRDefault="00BC4FDA" w:rsidP="00E90331">
      <w:pPr>
        <w:ind w:left="709"/>
        <w:rPr>
          <w:lang w:val="fr-CA"/>
        </w:rPr>
      </w:pPr>
      <w:r>
        <w:rPr>
          <w:lang w:val="fr-CA"/>
        </w:rPr>
        <w:t>Il ne rapporte pas de difficulté à marcher sur des terrains instables, de monter et descendre des escaliers. Il ne rapporte pas de douleur au repos et ni d’éveil nocturne secondaire à la douleur. Il ne rapporte pas d’instabilité au niveau de sa cheville droite.</w:t>
      </w:r>
    </w:p>
    <w:p w14:paraId="1A035726" w14:textId="77777777" w:rsidR="00B67FC7" w:rsidRDefault="00B67FC7" w:rsidP="00E90331">
      <w:pPr>
        <w:ind w:left="709"/>
        <w:rPr>
          <w:lang w:val="fr-CA"/>
        </w:rPr>
      </w:pPr>
    </w:p>
    <w:p w14:paraId="556F9FE7" w14:textId="584CB074" w:rsidR="006048F3" w:rsidRDefault="006048F3" w:rsidP="00E90331">
      <w:pPr>
        <w:ind w:left="709"/>
        <w:rPr>
          <w:lang w:val="fr-CA"/>
        </w:rPr>
      </w:pPr>
      <w:r w:rsidRPr="00B67FC7">
        <w:rPr>
          <w:b/>
          <w:bCs/>
          <w:lang w:val="fr-CA"/>
        </w:rPr>
        <w:t>Impact sur AVQ/AVD :</w:t>
      </w:r>
      <w:r>
        <w:rPr>
          <w:lang w:val="fr-CA"/>
        </w:rPr>
        <w:t xml:space="preserve"> </w:t>
      </w:r>
      <w:proofErr w:type="spellStart"/>
      <w:r w:rsidR="00B67FC7">
        <w:rPr>
          <w:lang w:val="fr-CA"/>
        </w:rPr>
        <w:t>cf</w:t>
      </w:r>
      <w:proofErr w:type="spellEnd"/>
      <w:r w:rsidR="00B67FC7">
        <w:rPr>
          <w:lang w:val="fr-CA"/>
        </w:rPr>
        <w:t xml:space="preserve"> feuille en annexe</w:t>
      </w:r>
    </w:p>
    <w:p w14:paraId="0659D513" w14:textId="3F4FE390" w:rsidR="006048F3" w:rsidRDefault="006048F3" w:rsidP="00E90331">
      <w:pPr>
        <w:ind w:left="709"/>
        <w:rPr>
          <w:lang w:val="fr-CA"/>
        </w:rPr>
      </w:pPr>
    </w:p>
    <w:p w14:paraId="43160FF7" w14:textId="77777777" w:rsidR="00EC02AE" w:rsidRDefault="00EC02AE" w:rsidP="00E90331">
      <w:pPr>
        <w:ind w:left="709"/>
        <w:rPr>
          <w:lang w:val="fr-CA"/>
        </w:rPr>
      </w:pPr>
    </w:p>
    <w:p w14:paraId="0811329F" w14:textId="77777777" w:rsidR="00EC02AE" w:rsidRDefault="00EC02AE" w:rsidP="00E90331">
      <w:pPr>
        <w:ind w:left="709"/>
        <w:rPr>
          <w:lang w:val="fr-CA"/>
        </w:rPr>
      </w:pPr>
    </w:p>
    <w:p w14:paraId="39F75583" w14:textId="77777777" w:rsidR="00EC02AE" w:rsidRDefault="00EC02AE" w:rsidP="00E90331">
      <w:pPr>
        <w:ind w:left="709"/>
        <w:rPr>
          <w:lang w:val="fr-CA"/>
        </w:rPr>
      </w:pPr>
    </w:p>
    <w:p w14:paraId="4FAE9EAD" w14:textId="77777777" w:rsidR="00EC02AE" w:rsidRDefault="00EC02AE" w:rsidP="00E90331">
      <w:pPr>
        <w:ind w:left="709"/>
        <w:rPr>
          <w:lang w:val="fr-CA"/>
        </w:rPr>
      </w:pPr>
    </w:p>
    <w:p w14:paraId="1766C1D8" w14:textId="77777777" w:rsidR="00EC02AE" w:rsidRDefault="00EC02AE" w:rsidP="00E90331">
      <w:pPr>
        <w:ind w:left="709"/>
        <w:rPr>
          <w:lang w:val="fr-CA"/>
        </w:rPr>
      </w:pPr>
    </w:p>
    <w:p w14:paraId="677CFD5C" w14:textId="77777777" w:rsidR="00EC02AE" w:rsidRDefault="00EC02AE" w:rsidP="00E90331">
      <w:pPr>
        <w:ind w:left="709"/>
        <w:rPr>
          <w:lang w:val="fr-CA"/>
        </w:rPr>
      </w:pPr>
    </w:p>
    <w:p w14:paraId="33DEACA2" w14:textId="77777777" w:rsidR="00EC02AE" w:rsidRDefault="00EC02AE" w:rsidP="00E90331">
      <w:pPr>
        <w:ind w:left="709"/>
        <w:rPr>
          <w:lang w:val="fr-CA"/>
        </w:rPr>
      </w:pPr>
    </w:p>
    <w:p w14:paraId="76D9E4D9" w14:textId="28818DE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lastRenderedPageBreak/>
        <w:t>9. Examen Physique</w:t>
      </w:r>
    </w:p>
    <w:p w14:paraId="0D2DBE06" w14:textId="2EDF9D42" w:rsidR="006048F3" w:rsidRDefault="006048F3" w:rsidP="00E90331">
      <w:pPr>
        <w:ind w:left="709"/>
        <w:rPr>
          <w:lang w:val="fr-CA"/>
        </w:rPr>
      </w:pPr>
    </w:p>
    <w:p w14:paraId="53A0C5D7" w14:textId="3F6B30D3" w:rsidR="006048F3" w:rsidRDefault="006048F3" w:rsidP="00E90331">
      <w:pPr>
        <w:ind w:left="709"/>
        <w:rPr>
          <w:lang w:val="fr-CA"/>
        </w:rPr>
      </w:pPr>
      <w:r>
        <w:rPr>
          <w:lang w:val="fr-CA"/>
        </w:rPr>
        <w:t xml:space="preserve">Poids : </w:t>
      </w:r>
      <w:r w:rsidR="00BC4FDA">
        <w:rPr>
          <w:lang w:val="fr-CA"/>
        </w:rPr>
        <w:t>64 kg</w:t>
      </w:r>
      <w:r w:rsidR="00BC4FDA">
        <w:rPr>
          <w:lang w:val="fr-CA"/>
        </w:rPr>
        <w:tab/>
      </w:r>
      <w:r>
        <w:rPr>
          <w:lang w:val="fr-CA"/>
        </w:rPr>
        <w:tab/>
      </w:r>
      <w:r w:rsidR="00BC4FDA">
        <w:rPr>
          <w:lang w:val="fr-CA"/>
        </w:rPr>
        <w:tab/>
      </w:r>
      <w:r>
        <w:rPr>
          <w:lang w:val="fr-CA"/>
        </w:rPr>
        <w:t xml:space="preserve">Taille : </w:t>
      </w:r>
      <w:r w:rsidR="00BC4FDA">
        <w:rPr>
          <w:lang w:val="fr-CA"/>
        </w:rPr>
        <w:t>1.70 m</w:t>
      </w:r>
      <w:r>
        <w:rPr>
          <w:lang w:val="fr-CA"/>
        </w:rPr>
        <w:tab/>
      </w:r>
      <w:r>
        <w:rPr>
          <w:lang w:val="fr-CA"/>
        </w:rPr>
        <w:tab/>
      </w:r>
      <w:r w:rsidR="00BC4FDA">
        <w:rPr>
          <w:lang w:val="fr-CA"/>
        </w:rPr>
        <w:tab/>
      </w:r>
      <w:r w:rsidR="00BC4FDA">
        <w:rPr>
          <w:lang w:val="fr-CA"/>
        </w:rPr>
        <w:tab/>
      </w:r>
      <w:r>
        <w:rPr>
          <w:lang w:val="fr-CA"/>
        </w:rPr>
        <w:t xml:space="preserve">Dominance : </w:t>
      </w:r>
      <w:r w:rsidR="00BC4FDA">
        <w:rPr>
          <w:lang w:val="fr-CA"/>
        </w:rPr>
        <w:t>Droitier</w:t>
      </w:r>
    </w:p>
    <w:p w14:paraId="55C6332B" w14:textId="3BF6D89E" w:rsidR="0090555E" w:rsidRDefault="006048F3" w:rsidP="0090555E">
      <w:pPr>
        <w:ind w:left="709"/>
        <w:jc w:val="both"/>
        <w:rPr>
          <w:lang w:val="fr-CA"/>
        </w:rPr>
      </w:pPr>
      <w:r w:rsidRPr="0090555E">
        <w:rPr>
          <w:b/>
          <w:bCs/>
          <w:lang w:val="fr-CA"/>
        </w:rPr>
        <w:t>Observation générale et attitude :</w:t>
      </w:r>
      <w:r>
        <w:rPr>
          <w:lang w:val="fr-CA"/>
        </w:rPr>
        <w:t xml:space="preserve"> </w:t>
      </w:r>
      <w:r w:rsidR="0090555E">
        <w:rPr>
          <w:lang w:val="fr-CA"/>
        </w:rPr>
        <w:t xml:space="preserve">Le travailleur s’est présenté à l’heure pour l’évaluation. À l’accueil, il se lève </w:t>
      </w:r>
      <w:r w:rsidR="00316898">
        <w:rPr>
          <w:lang w:val="fr-CA"/>
        </w:rPr>
        <w:t>lentement</w:t>
      </w:r>
      <w:r w:rsidR="0090555E">
        <w:rPr>
          <w:lang w:val="fr-CA"/>
        </w:rPr>
        <w:t xml:space="preserve"> et l’attitude générale </w:t>
      </w:r>
      <w:r w:rsidR="00316898">
        <w:rPr>
          <w:lang w:val="fr-CA"/>
        </w:rPr>
        <w:t>présente un</w:t>
      </w:r>
      <w:r w:rsidR="0090555E">
        <w:rPr>
          <w:lang w:val="fr-CA"/>
        </w:rPr>
        <w:t xml:space="preserve"> positionnement antalgique en regard du membre inférieur droit. On observe </w:t>
      </w:r>
      <w:r w:rsidR="00316898">
        <w:rPr>
          <w:lang w:val="fr-CA"/>
        </w:rPr>
        <w:t>une légère</w:t>
      </w:r>
      <w:r w:rsidR="0090555E">
        <w:rPr>
          <w:lang w:val="fr-CA"/>
        </w:rPr>
        <w:t xml:space="preserve"> boiterie</w:t>
      </w:r>
      <w:r w:rsidR="00316898">
        <w:rPr>
          <w:lang w:val="fr-CA"/>
        </w:rPr>
        <w:t xml:space="preserve"> à droite</w:t>
      </w:r>
      <w:r w:rsidR="0090555E">
        <w:rPr>
          <w:lang w:val="fr-CA"/>
        </w:rPr>
        <w:t xml:space="preserve">, la vitesse de marche est </w:t>
      </w:r>
      <w:r w:rsidR="00316898">
        <w:rPr>
          <w:lang w:val="fr-CA"/>
        </w:rPr>
        <w:t>ralentie</w:t>
      </w:r>
      <w:r w:rsidR="0090555E">
        <w:rPr>
          <w:lang w:val="fr-CA"/>
        </w:rPr>
        <w:t xml:space="preserve"> et le travailleur n’utilise pas d’aide technique. Tout au long de l’entrevue et de l’examen, le travailleur présente des gestes fluides sans surprotection.</w:t>
      </w:r>
    </w:p>
    <w:p w14:paraId="6A59AC3E" w14:textId="0AFA5F04" w:rsidR="006048F3" w:rsidRDefault="0090555E" w:rsidP="0090555E">
      <w:pPr>
        <w:ind w:left="709"/>
        <w:jc w:val="both"/>
        <w:rPr>
          <w:lang w:val="fr-CA"/>
        </w:rPr>
      </w:pPr>
      <w:r>
        <w:rPr>
          <w:lang w:val="fr-CA"/>
        </w:rPr>
        <w:t>La collaboration offerte est optimale, pour les fins d’examen Monsieur est vêtu de façon à bien exposer les zones anatomiques à évaluer.</w:t>
      </w:r>
    </w:p>
    <w:p w14:paraId="50EA687E" w14:textId="77777777" w:rsidR="00EC02AE" w:rsidRDefault="00EC02AE" w:rsidP="00E90331">
      <w:pPr>
        <w:ind w:left="709"/>
        <w:rPr>
          <w:lang w:val="fr-CA"/>
        </w:rPr>
      </w:pPr>
    </w:p>
    <w:p w14:paraId="56311003" w14:textId="306B6A45" w:rsidR="00FF1A72" w:rsidRPr="00625A8F" w:rsidRDefault="00914F01" w:rsidP="00E90331">
      <w:pPr>
        <w:ind w:left="709"/>
        <w:rPr>
          <w:b/>
          <w:bCs/>
          <w:lang w:val="fr-CA"/>
        </w:rPr>
      </w:pPr>
      <w:r w:rsidRPr="00625A8F">
        <w:rPr>
          <w:b/>
          <w:bCs/>
          <w:lang w:val="fr-CA"/>
        </w:rPr>
        <w:t>Rachis Lombaire</w:t>
      </w:r>
      <w:r w:rsidR="00625A8F">
        <w:rPr>
          <w:b/>
          <w:bCs/>
          <w:lang w:val="fr-CA"/>
        </w:rPr>
        <w:t> :</w:t>
      </w:r>
    </w:p>
    <w:p w14:paraId="1B7068F7" w14:textId="77777777" w:rsidR="00625A8F" w:rsidRDefault="00625A8F" w:rsidP="00E90331">
      <w:pPr>
        <w:ind w:left="709"/>
        <w:rPr>
          <w:lang w:val="fr-CA"/>
        </w:rPr>
      </w:pPr>
    </w:p>
    <w:p w14:paraId="34472D98" w14:textId="5E87686B" w:rsidR="005C41EB" w:rsidRDefault="005C41EB" w:rsidP="00E90331">
      <w:pPr>
        <w:ind w:left="709"/>
        <w:rPr>
          <w:lang w:val="fr-CA"/>
        </w:rPr>
      </w:pPr>
      <w:r>
        <w:rPr>
          <w:lang w:val="fr-CA"/>
        </w:rPr>
        <w:tab/>
      </w:r>
      <w:r>
        <w:rPr>
          <w:lang w:val="fr-CA"/>
        </w:rPr>
        <w:tab/>
        <w:t xml:space="preserve">Palpation : apophyses épineuses </w:t>
      </w:r>
      <w:r w:rsidR="00316898">
        <w:rPr>
          <w:lang w:val="fr-CA"/>
        </w:rPr>
        <w:t xml:space="preserve">et para lombaire </w:t>
      </w:r>
      <w:r>
        <w:rPr>
          <w:lang w:val="fr-CA"/>
        </w:rPr>
        <w:t>sans douleur</w:t>
      </w:r>
      <w:r w:rsidR="00316898">
        <w:rPr>
          <w:lang w:val="fr-CA"/>
        </w:rPr>
        <w:t>.</w:t>
      </w:r>
    </w:p>
    <w:p w14:paraId="41C9BD1E" w14:textId="77777777" w:rsidR="006F55E5" w:rsidRDefault="005C41EB" w:rsidP="00E90331">
      <w:pPr>
        <w:ind w:left="709"/>
        <w:rPr>
          <w:lang w:val="fr-CA"/>
        </w:rPr>
      </w:pPr>
      <w:r>
        <w:rPr>
          <w:lang w:val="fr-CA"/>
        </w:rPr>
        <w:tab/>
      </w:r>
      <w:r>
        <w:rPr>
          <w:lang w:val="fr-CA"/>
        </w:rPr>
        <w:tab/>
      </w:r>
    </w:p>
    <w:p w14:paraId="4FB76AE7" w14:textId="1BD126C9" w:rsidR="005C41EB" w:rsidRDefault="005C41EB" w:rsidP="006F55E5">
      <w:pPr>
        <w:ind w:left="1429" w:firstLine="11"/>
        <w:rPr>
          <w:lang w:val="fr-CA"/>
        </w:rPr>
      </w:pPr>
      <w:r>
        <w:rPr>
          <w:lang w:val="fr-CA"/>
        </w:rPr>
        <w:t>Inspection : lordose lombaire conservée</w:t>
      </w:r>
    </w:p>
    <w:tbl>
      <w:tblPr>
        <w:tblStyle w:val="TableGrid"/>
        <w:tblpPr w:leftFromText="180" w:rightFromText="180" w:vertAnchor="text" w:horzAnchor="margin" w:tblpXSpec="right" w:tblpY="604"/>
        <w:tblW w:w="0" w:type="auto"/>
        <w:tblLook w:val="04A0" w:firstRow="1" w:lastRow="0" w:firstColumn="1" w:lastColumn="0" w:noHBand="0" w:noVBand="1"/>
      </w:tblPr>
      <w:tblGrid>
        <w:gridCol w:w="2121"/>
        <w:gridCol w:w="1276"/>
        <w:gridCol w:w="1559"/>
      </w:tblGrid>
      <w:tr w:rsidR="005C41EB" w14:paraId="7D476F84" w14:textId="77777777" w:rsidTr="006F55E5">
        <w:tc>
          <w:tcPr>
            <w:tcW w:w="2121" w:type="dxa"/>
          </w:tcPr>
          <w:p w14:paraId="77E3B941" w14:textId="77777777" w:rsidR="005C41EB" w:rsidRDefault="005C41EB" w:rsidP="006F55E5">
            <w:pPr>
              <w:rPr>
                <w:lang w:val="fr-CA"/>
              </w:rPr>
            </w:pPr>
          </w:p>
        </w:tc>
        <w:tc>
          <w:tcPr>
            <w:tcW w:w="1276" w:type="dxa"/>
          </w:tcPr>
          <w:p w14:paraId="7646EC25" w14:textId="77777777" w:rsidR="005C41EB" w:rsidRDefault="005C41EB" w:rsidP="006F55E5">
            <w:pPr>
              <w:jc w:val="center"/>
              <w:rPr>
                <w:lang w:val="fr-CA"/>
              </w:rPr>
            </w:pPr>
            <w:r>
              <w:rPr>
                <w:lang w:val="fr-CA"/>
              </w:rPr>
              <w:t>Patient (e)</w:t>
            </w:r>
          </w:p>
        </w:tc>
        <w:tc>
          <w:tcPr>
            <w:tcW w:w="1559" w:type="dxa"/>
          </w:tcPr>
          <w:p w14:paraId="19DE3943" w14:textId="77777777" w:rsidR="005C41EB" w:rsidRDefault="005C41EB" w:rsidP="006F55E5">
            <w:pPr>
              <w:jc w:val="center"/>
              <w:rPr>
                <w:lang w:val="fr-CA"/>
              </w:rPr>
            </w:pPr>
            <w:r>
              <w:rPr>
                <w:lang w:val="fr-CA"/>
              </w:rPr>
              <w:t>Normale</w:t>
            </w:r>
          </w:p>
        </w:tc>
      </w:tr>
      <w:tr w:rsidR="005C41EB" w14:paraId="3A62F1DF" w14:textId="77777777" w:rsidTr="006F55E5">
        <w:tc>
          <w:tcPr>
            <w:tcW w:w="2121" w:type="dxa"/>
          </w:tcPr>
          <w:p w14:paraId="388E134A" w14:textId="77777777" w:rsidR="005C41EB" w:rsidRDefault="005C41EB" w:rsidP="006F55E5">
            <w:pPr>
              <w:rPr>
                <w:lang w:val="fr-CA"/>
              </w:rPr>
            </w:pPr>
            <w:r>
              <w:rPr>
                <w:lang w:val="fr-CA"/>
              </w:rPr>
              <w:t>Flexion</w:t>
            </w:r>
          </w:p>
        </w:tc>
        <w:tc>
          <w:tcPr>
            <w:tcW w:w="1276" w:type="dxa"/>
          </w:tcPr>
          <w:p w14:paraId="3D86CCEF" w14:textId="05C0E000" w:rsidR="005C41EB" w:rsidRDefault="00316898" w:rsidP="006F55E5">
            <w:pPr>
              <w:jc w:val="center"/>
              <w:rPr>
                <w:lang w:val="fr-CA"/>
              </w:rPr>
            </w:pPr>
            <w:r>
              <w:rPr>
                <w:lang w:val="fr-CA"/>
              </w:rPr>
              <w:t>90</w:t>
            </w:r>
          </w:p>
        </w:tc>
        <w:tc>
          <w:tcPr>
            <w:tcW w:w="1559" w:type="dxa"/>
          </w:tcPr>
          <w:p w14:paraId="7770B880" w14:textId="77777777" w:rsidR="005C41EB" w:rsidRDefault="005C41EB" w:rsidP="006F55E5">
            <w:pPr>
              <w:jc w:val="center"/>
              <w:rPr>
                <w:lang w:val="fr-CA"/>
              </w:rPr>
            </w:pPr>
            <w:r>
              <w:rPr>
                <w:lang w:val="fr-CA"/>
              </w:rPr>
              <w:t>90</w:t>
            </w:r>
            <w:r w:rsidRPr="006F55E5">
              <w:rPr>
                <w:vertAlign w:val="superscript"/>
                <w:lang w:val="fr-CA"/>
              </w:rPr>
              <w:t>o</w:t>
            </w:r>
          </w:p>
        </w:tc>
      </w:tr>
      <w:tr w:rsidR="005C41EB" w14:paraId="0401AEC7" w14:textId="77777777" w:rsidTr="006F55E5">
        <w:tc>
          <w:tcPr>
            <w:tcW w:w="2121" w:type="dxa"/>
          </w:tcPr>
          <w:p w14:paraId="00E5DD18" w14:textId="77777777" w:rsidR="005C41EB" w:rsidRDefault="005C41EB" w:rsidP="006F55E5">
            <w:pPr>
              <w:rPr>
                <w:lang w:val="fr-CA"/>
              </w:rPr>
            </w:pPr>
            <w:r>
              <w:rPr>
                <w:lang w:val="fr-CA"/>
              </w:rPr>
              <w:t>Extension</w:t>
            </w:r>
          </w:p>
        </w:tc>
        <w:tc>
          <w:tcPr>
            <w:tcW w:w="1276" w:type="dxa"/>
          </w:tcPr>
          <w:p w14:paraId="0D5F9679" w14:textId="5BF2B76C" w:rsidR="005C41EB" w:rsidRDefault="00316898" w:rsidP="006F55E5">
            <w:pPr>
              <w:jc w:val="center"/>
              <w:rPr>
                <w:lang w:val="fr-CA"/>
              </w:rPr>
            </w:pPr>
            <w:r>
              <w:rPr>
                <w:lang w:val="fr-CA"/>
              </w:rPr>
              <w:t>30</w:t>
            </w:r>
          </w:p>
        </w:tc>
        <w:tc>
          <w:tcPr>
            <w:tcW w:w="1559" w:type="dxa"/>
          </w:tcPr>
          <w:p w14:paraId="271C4EA4" w14:textId="77777777" w:rsidR="005C41EB" w:rsidRDefault="005C41EB" w:rsidP="006F55E5">
            <w:pPr>
              <w:jc w:val="center"/>
              <w:rPr>
                <w:lang w:val="fr-CA"/>
              </w:rPr>
            </w:pPr>
            <w:r>
              <w:rPr>
                <w:lang w:val="fr-CA"/>
              </w:rPr>
              <w:t>30</w:t>
            </w:r>
            <w:r w:rsidRPr="006F55E5">
              <w:rPr>
                <w:vertAlign w:val="superscript"/>
                <w:lang w:val="fr-CA"/>
              </w:rPr>
              <w:t>o</w:t>
            </w:r>
          </w:p>
        </w:tc>
      </w:tr>
      <w:tr w:rsidR="005C41EB" w14:paraId="242BB01D" w14:textId="77777777" w:rsidTr="006F55E5">
        <w:tc>
          <w:tcPr>
            <w:tcW w:w="2121" w:type="dxa"/>
          </w:tcPr>
          <w:p w14:paraId="4F9AC52C" w14:textId="77777777" w:rsidR="005C41EB" w:rsidRDefault="005C41EB" w:rsidP="006F55E5">
            <w:pPr>
              <w:rPr>
                <w:lang w:val="fr-CA"/>
              </w:rPr>
            </w:pPr>
            <w:r>
              <w:rPr>
                <w:lang w:val="fr-CA"/>
              </w:rPr>
              <w:t>Flexion Latérale G.</w:t>
            </w:r>
          </w:p>
        </w:tc>
        <w:tc>
          <w:tcPr>
            <w:tcW w:w="1276" w:type="dxa"/>
          </w:tcPr>
          <w:p w14:paraId="7F8B0601" w14:textId="2FD81BFD" w:rsidR="005C41EB" w:rsidRDefault="00316898" w:rsidP="006F55E5">
            <w:pPr>
              <w:jc w:val="center"/>
              <w:rPr>
                <w:lang w:val="fr-CA"/>
              </w:rPr>
            </w:pPr>
            <w:r>
              <w:rPr>
                <w:lang w:val="fr-CA"/>
              </w:rPr>
              <w:t>30</w:t>
            </w:r>
          </w:p>
        </w:tc>
        <w:tc>
          <w:tcPr>
            <w:tcW w:w="1559" w:type="dxa"/>
          </w:tcPr>
          <w:p w14:paraId="137254CB" w14:textId="77777777" w:rsidR="005C41EB" w:rsidRDefault="005C41EB" w:rsidP="006F55E5">
            <w:pPr>
              <w:jc w:val="center"/>
              <w:rPr>
                <w:lang w:val="fr-CA"/>
              </w:rPr>
            </w:pPr>
            <w:r>
              <w:rPr>
                <w:lang w:val="fr-CA"/>
              </w:rPr>
              <w:t>30</w:t>
            </w:r>
            <w:r w:rsidRPr="006F55E5">
              <w:rPr>
                <w:vertAlign w:val="superscript"/>
                <w:lang w:val="fr-CA"/>
              </w:rPr>
              <w:t>o</w:t>
            </w:r>
          </w:p>
        </w:tc>
      </w:tr>
      <w:tr w:rsidR="005C41EB" w14:paraId="065132B4" w14:textId="77777777" w:rsidTr="006F55E5">
        <w:tc>
          <w:tcPr>
            <w:tcW w:w="2121" w:type="dxa"/>
          </w:tcPr>
          <w:p w14:paraId="3B0FFD23" w14:textId="77777777" w:rsidR="005C41EB" w:rsidRDefault="005C41EB" w:rsidP="006F55E5">
            <w:pPr>
              <w:rPr>
                <w:lang w:val="fr-CA"/>
              </w:rPr>
            </w:pPr>
            <w:r>
              <w:rPr>
                <w:lang w:val="fr-CA"/>
              </w:rPr>
              <w:t>Flexion Latérale D.</w:t>
            </w:r>
          </w:p>
        </w:tc>
        <w:tc>
          <w:tcPr>
            <w:tcW w:w="1276" w:type="dxa"/>
          </w:tcPr>
          <w:p w14:paraId="6F6EEED2" w14:textId="463CEC07" w:rsidR="005C41EB" w:rsidRDefault="00316898" w:rsidP="006F55E5">
            <w:pPr>
              <w:jc w:val="center"/>
              <w:rPr>
                <w:lang w:val="fr-CA"/>
              </w:rPr>
            </w:pPr>
            <w:r>
              <w:rPr>
                <w:lang w:val="fr-CA"/>
              </w:rPr>
              <w:t>30</w:t>
            </w:r>
          </w:p>
        </w:tc>
        <w:tc>
          <w:tcPr>
            <w:tcW w:w="1559" w:type="dxa"/>
          </w:tcPr>
          <w:p w14:paraId="0DCCD698" w14:textId="77777777" w:rsidR="005C41EB" w:rsidRDefault="005C41EB" w:rsidP="006F55E5">
            <w:pPr>
              <w:jc w:val="center"/>
              <w:rPr>
                <w:lang w:val="fr-CA"/>
              </w:rPr>
            </w:pPr>
            <w:r>
              <w:rPr>
                <w:lang w:val="fr-CA"/>
              </w:rPr>
              <w:t>30</w:t>
            </w:r>
            <w:r w:rsidRPr="006F55E5">
              <w:rPr>
                <w:vertAlign w:val="superscript"/>
                <w:lang w:val="fr-CA"/>
              </w:rPr>
              <w:t>o</w:t>
            </w:r>
          </w:p>
        </w:tc>
      </w:tr>
      <w:tr w:rsidR="005C41EB" w14:paraId="0372C860" w14:textId="77777777" w:rsidTr="006F55E5">
        <w:tc>
          <w:tcPr>
            <w:tcW w:w="2121" w:type="dxa"/>
          </w:tcPr>
          <w:p w14:paraId="7412E0AE" w14:textId="77777777" w:rsidR="005C41EB" w:rsidRDefault="005C41EB" w:rsidP="006F55E5">
            <w:pPr>
              <w:rPr>
                <w:lang w:val="fr-CA"/>
              </w:rPr>
            </w:pPr>
            <w:r>
              <w:rPr>
                <w:lang w:val="fr-CA"/>
              </w:rPr>
              <w:t>Rotation G.</w:t>
            </w:r>
          </w:p>
        </w:tc>
        <w:tc>
          <w:tcPr>
            <w:tcW w:w="1276" w:type="dxa"/>
          </w:tcPr>
          <w:p w14:paraId="13426362" w14:textId="323268B9" w:rsidR="005C41EB" w:rsidRDefault="00316898" w:rsidP="006F55E5">
            <w:pPr>
              <w:jc w:val="center"/>
              <w:rPr>
                <w:lang w:val="fr-CA"/>
              </w:rPr>
            </w:pPr>
            <w:r>
              <w:rPr>
                <w:lang w:val="fr-CA"/>
              </w:rPr>
              <w:t>30</w:t>
            </w:r>
          </w:p>
        </w:tc>
        <w:tc>
          <w:tcPr>
            <w:tcW w:w="1559" w:type="dxa"/>
          </w:tcPr>
          <w:p w14:paraId="74EB56ED" w14:textId="77777777" w:rsidR="005C41EB" w:rsidRDefault="005C41EB" w:rsidP="006F55E5">
            <w:pPr>
              <w:jc w:val="center"/>
              <w:rPr>
                <w:lang w:val="fr-CA"/>
              </w:rPr>
            </w:pPr>
            <w:r>
              <w:rPr>
                <w:lang w:val="fr-CA"/>
              </w:rPr>
              <w:t>30</w:t>
            </w:r>
            <w:r w:rsidRPr="006F55E5">
              <w:rPr>
                <w:vertAlign w:val="superscript"/>
                <w:lang w:val="fr-CA"/>
              </w:rPr>
              <w:t>o</w:t>
            </w:r>
          </w:p>
        </w:tc>
      </w:tr>
      <w:tr w:rsidR="005C41EB" w14:paraId="5E360F73" w14:textId="77777777" w:rsidTr="006F55E5">
        <w:tc>
          <w:tcPr>
            <w:tcW w:w="2121" w:type="dxa"/>
          </w:tcPr>
          <w:p w14:paraId="657DAB2B" w14:textId="77777777" w:rsidR="005C41EB" w:rsidRDefault="005C41EB" w:rsidP="006F55E5">
            <w:pPr>
              <w:rPr>
                <w:lang w:val="fr-CA"/>
              </w:rPr>
            </w:pPr>
            <w:r>
              <w:rPr>
                <w:lang w:val="fr-CA"/>
              </w:rPr>
              <w:t>Rotation D.</w:t>
            </w:r>
          </w:p>
        </w:tc>
        <w:tc>
          <w:tcPr>
            <w:tcW w:w="1276" w:type="dxa"/>
          </w:tcPr>
          <w:p w14:paraId="211C757A" w14:textId="37E5626D" w:rsidR="005C41EB" w:rsidRDefault="00316898" w:rsidP="006F55E5">
            <w:pPr>
              <w:jc w:val="center"/>
              <w:rPr>
                <w:lang w:val="fr-CA"/>
              </w:rPr>
            </w:pPr>
            <w:r>
              <w:rPr>
                <w:lang w:val="fr-CA"/>
              </w:rPr>
              <w:t>30</w:t>
            </w:r>
          </w:p>
        </w:tc>
        <w:tc>
          <w:tcPr>
            <w:tcW w:w="1559" w:type="dxa"/>
          </w:tcPr>
          <w:p w14:paraId="5BD38F87" w14:textId="77777777" w:rsidR="005C41EB" w:rsidRDefault="005C41EB" w:rsidP="006F55E5">
            <w:pPr>
              <w:jc w:val="center"/>
              <w:rPr>
                <w:lang w:val="fr-CA"/>
              </w:rPr>
            </w:pPr>
            <w:r>
              <w:rPr>
                <w:lang w:val="fr-CA"/>
              </w:rPr>
              <w:t>30</w:t>
            </w:r>
            <w:r w:rsidRPr="006F55E5">
              <w:rPr>
                <w:vertAlign w:val="superscript"/>
                <w:lang w:val="fr-CA"/>
              </w:rPr>
              <w:t>o</w:t>
            </w:r>
          </w:p>
        </w:tc>
      </w:tr>
    </w:tbl>
    <w:p w14:paraId="1F7455D3" w14:textId="77777777" w:rsidR="006F55E5" w:rsidRDefault="005C41EB" w:rsidP="00E90331">
      <w:pPr>
        <w:ind w:left="709"/>
        <w:rPr>
          <w:lang w:val="fr-CA"/>
        </w:rPr>
      </w:pPr>
      <w:r>
        <w:rPr>
          <w:lang w:val="fr-CA"/>
        </w:rPr>
        <w:tab/>
      </w:r>
      <w:r>
        <w:rPr>
          <w:lang w:val="fr-CA"/>
        </w:rPr>
        <w:tab/>
      </w:r>
    </w:p>
    <w:p w14:paraId="0F5D8E84" w14:textId="73690867" w:rsidR="005C41EB" w:rsidRDefault="005C41EB" w:rsidP="006F55E5">
      <w:pPr>
        <w:ind w:left="1429" w:firstLine="11"/>
        <w:rPr>
          <w:lang w:val="fr-CA"/>
        </w:rPr>
      </w:pPr>
      <w:r>
        <w:rPr>
          <w:lang w:val="fr-CA"/>
        </w:rPr>
        <w:t xml:space="preserve">Amplitude articulaire : </w:t>
      </w:r>
    </w:p>
    <w:p w14:paraId="63CCF4C8" w14:textId="30FDB034" w:rsidR="005C41EB" w:rsidRDefault="005C41EB" w:rsidP="00E90331">
      <w:pPr>
        <w:ind w:left="709"/>
        <w:rPr>
          <w:lang w:val="fr-CA"/>
        </w:rPr>
      </w:pPr>
    </w:p>
    <w:p w14:paraId="3FD8EA5C" w14:textId="5AFB8DB6" w:rsidR="00914F01" w:rsidRDefault="00914F01" w:rsidP="00E90331">
      <w:pPr>
        <w:ind w:left="709"/>
        <w:rPr>
          <w:lang w:val="fr-CA"/>
        </w:rPr>
      </w:pPr>
    </w:p>
    <w:p w14:paraId="7F785E46" w14:textId="47C5977E" w:rsidR="005C41EB" w:rsidRDefault="005C41EB" w:rsidP="00E90331">
      <w:pPr>
        <w:ind w:left="709"/>
        <w:rPr>
          <w:lang w:val="fr-CA"/>
        </w:rPr>
      </w:pPr>
    </w:p>
    <w:p w14:paraId="0251A48E" w14:textId="11227EA8" w:rsidR="005C41EB" w:rsidRDefault="005C41EB" w:rsidP="00E90331">
      <w:pPr>
        <w:ind w:left="709"/>
        <w:rPr>
          <w:lang w:val="fr-CA"/>
        </w:rPr>
      </w:pPr>
    </w:p>
    <w:p w14:paraId="7361A6CE" w14:textId="04493163" w:rsidR="005C41EB" w:rsidRDefault="005C41EB" w:rsidP="00E90331">
      <w:pPr>
        <w:ind w:left="709"/>
        <w:rPr>
          <w:lang w:val="fr-CA"/>
        </w:rPr>
      </w:pPr>
    </w:p>
    <w:p w14:paraId="06F862E2" w14:textId="01F62942" w:rsidR="005C41EB" w:rsidRDefault="005C41EB" w:rsidP="00E90331">
      <w:pPr>
        <w:ind w:left="709"/>
        <w:rPr>
          <w:lang w:val="fr-CA"/>
        </w:rPr>
      </w:pPr>
    </w:p>
    <w:p w14:paraId="5B998272" w14:textId="2B2E3578" w:rsidR="005C41EB" w:rsidRDefault="005C41EB" w:rsidP="00E90331">
      <w:pPr>
        <w:ind w:left="709"/>
        <w:rPr>
          <w:lang w:val="fr-CA"/>
        </w:rPr>
      </w:pPr>
    </w:p>
    <w:p w14:paraId="31FE911F" w14:textId="77777777" w:rsidR="00625A8F" w:rsidRDefault="00625A8F" w:rsidP="00E90331">
      <w:pPr>
        <w:ind w:left="709"/>
        <w:rPr>
          <w:lang w:val="fr-CA"/>
        </w:rPr>
      </w:pPr>
    </w:p>
    <w:p w14:paraId="798CFBE8" w14:textId="0E121686" w:rsidR="005C41EB" w:rsidRDefault="005C41EB" w:rsidP="00E90331">
      <w:pPr>
        <w:ind w:left="709"/>
        <w:rPr>
          <w:lang w:val="fr-CA"/>
        </w:rPr>
      </w:pPr>
      <w:r>
        <w:rPr>
          <w:lang w:val="fr-CA"/>
        </w:rPr>
        <w:tab/>
      </w:r>
      <w:r>
        <w:rPr>
          <w:lang w:val="fr-CA"/>
        </w:rPr>
        <w:tab/>
        <w:t xml:space="preserve">Manœuvres radiculaires : </w:t>
      </w:r>
    </w:p>
    <w:tbl>
      <w:tblPr>
        <w:tblStyle w:val="TableGrid"/>
        <w:tblpPr w:leftFromText="180" w:rightFromText="180" w:vertAnchor="text" w:horzAnchor="margin" w:tblpXSpec="right" w:tblpY="5"/>
        <w:tblW w:w="0" w:type="auto"/>
        <w:tblLook w:val="04A0" w:firstRow="1" w:lastRow="0" w:firstColumn="1" w:lastColumn="0" w:noHBand="0" w:noVBand="1"/>
      </w:tblPr>
      <w:tblGrid>
        <w:gridCol w:w="2405"/>
        <w:gridCol w:w="1276"/>
        <w:gridCol w:w="1275"/>
      </w:tblGrid>
      <w:tr w:rsidR="00625A8F" w14:paraId="5D329C05" w14:textId="77777777" w:rsidTr="002B552C">
        <w:tc>
          <w:tcPr>
            <w:tcW w:w="2405" w:type="dxa"/>
          </w:tcPr>
          <w:p w14:paraId="26D73EC7" w14:textId="77777777" w:rsidR="00625A8F" w:rsidRDefault="00625A8F" w:rsidP="002B552C">
            <w:pPr>
              <w:rPr>
                <w:lang w:val="fr-CA"/>
              </w:rPr>
            </w:pPr>
          </w:p>
        </w:tc>
        <w:tc>
          <w:tcPr>
            <w:tcW w:w="1276" w:type="dxa"/>
          </w:tcPr>
          <w:p w14:paraId="2A902DB6" w14:textId="77777777" w:rsidR="00625A8F" w:rsidRDefault="00625A8F" w:rsidP="002B552C">
            <w:pPr>
              <w:jc w:val="center"/>
              <w:rPr>
                <w:lang w:val="fr-CA"/>
              </w:rPr>
            </w:pPr>
            <w:r>
              <w:rPr>
                <w:lang w:val="fr-CA"/>
              </w:rPr>
              <w:t>Droit</w:t>
            </w:r>
          </w:p>
        </w:tc>
        <w:tc>
          <w:tcPr>
            <w:tcW w:w="1275" w:type="dxa"/>
          </w:tcPr>
          <w:p w14:paraId="78367BA7" w14:textId="77777777" w:rsidR="00625A8F" w:rsidRDefault="00625A8F" w:rsidP="002B552C">
            <w:pPr>
              <w:jc w:val="center"/>
              <w:rPr>
                <w:lang w:val="fr-CA"/>
              </w:rPr>
            </w:pPr>
            <w:r>
              <w:rPr>
                <w:lang w:val="fr-CA"/>
              </w:rPr>
              <w:t>Gauche</w:t>
            </w:r>
          </w:p>
        </w:tc>
      </w:tr>
      <w:tr w:rsidR="00625A8F" w14:paraId="4923A499" w14:textId="77777777" w:rsidTr="002B552C">
        <w:tc>
          <w:tcPr>
            <w:tcW w:w="2405" w:type="dxa"/>
          </w:tcPr>
          <w:p w14:paraId="79984A73" w14:textId="77777777" w:rsidR="00625A8F" w:rsidRDefault="00625A8F" w:rsidP="002B552C">
            <w:pPr>
              <w:rPr>
                <w:lang w:val="fr-CA"/>
              </w:rPr>
            </w:pPr>
            <w:r>
              <w:rPr>
                <w:lang w:val="fr-CA"/>
              </w:rPr>
              <w:t>S.L.R.</w:t>
            </w:r>
          </w:p>
        </w:tc>
        <w:tc>
          <w:tcPr>
            <w:tcW w:w="1276" w:type="dxa"/>
          </w:tcPr>
          <w:p w14:paraId="626D076D" w14:textId="73AD73E6" w:rsidR="00625A8F" w:rsidRDefault="00316898" w:rsidP="002B552C">
            <w:pPr>
              <w:jc w:val="center"/>
              <w:rPr>
                <w:lang w:val="fr-CA"/>
              </w:rPr>
            </w:pPr>
            <w:proofErr w:type="spellStart"/>
            <w:r>
              <w:rPr>
                <w:lang w:val="fr-CA"/>
              </w:rPr>
              <w:t>Neg</w:t>
            </w:r>
            <w:proofErr w:type="spellEnd"/>
          </w:p>
        </w:tc>
        <w:tc>
          <w:tcPr>
            <w:tcW w:w="1275" w:type="dxa"/>
          </w:tcPr>
          <w:p w14:paraId="0BC2BEF0" w14:textId="6A3C2F03" w:rsidR="00625A8F" w:rsidRDefault="00316898" w:rsidP="002B552C">
            <w:pPr>
              <w:jc w:val="center"/>
              <w:rPr>
                <w:lang w:val="fr-CA"/>
              </w:rPr>
            </w:pPr>
            <w:proofErr w:type="spellStart"/>
            <w:r>
              <w:rPr>
                <w:lang w:val="fr-CA"/>
              </w:rPr>
              <w:t>Neg</w:t>
            </w:r>
            <w:proofErr w:type="spellEnd"/>
          </w:p>
        </w:tc>
      </w:tr>
      <w:tr w:rsidR="00625A8F" w14:paraId="61A47D14" w14:textId="77777777" w:rsidTr="002B552C">
        <w:tc>
          <w:tcPr>
            <w:tcW w:w="2405" w:type="dxa"/>
          </w:tcPr>
          <w:p w14:paraId="776E7040" w14:textId="77777777" w:rsidR="00625A8F" w:rsidRDefault="00625A8F" w:rsidP="002B552C">
            <w:pPr>
              <w:rPr>
                <w:lang w:val="fr-CA"/>
              </w:rPr>
            </w:pPr>
            <w:r>
              <w:rPr>
                <w:lang w:val="fr-CA"/>
              </w:rPr>
              <w:t>Tripode</w:t>
            </w:r>
          </w:p>
        </w:tc>
        <w:tc>
          <w:tcPr>
            <w:tcW w:w="1276" w:type="dxa"/>
          </w:tcPr>
          <w:p w14:paraId="62D52BF4" w14:textId="215AB850" w:rsidR="00625A8F" w:rsidRDefault="00316898" w:rsidP="002B552C">
            <w:pPr>
              <w:jc w:val="center"/>
              <w:rPr>
                <w:lang w:val="fr-CA"/>
              </w:rPr>
            </w:pPr>
            <w:proofErr w:type="spellStart"/>
            <w:r>
              <w:rPr>
                <w:lang w:val="fr-CA"/>
              </w:rPr>
              <w:t>Neg</w:t>
            </w:r>
            <w:proofErr w:type="spellEnd"/>
          </w:p>
        </w:tc>
        <w:tc>
          <w:tcPr>
            <w:tcW w:w="1275" w:type="dxa"/>
          </w:tcPr>
          <w:p w14:paraId="27040E47" w14:textId="665A2E41" w:rsidR="00625A8F" w:rsidRDefault="00316898" w:rsidP="002B552C">
            <w:pPr>
              <w:jc w:val="center"/>
              <w:rPr>
                <w:lang w:val="fr-CA"/>
              </w:rPr>
            </w:pPr>
            <w:proofErr w:type="spellStart"/>
            <w:r>
              <w:rPr>
                <w:lang w:val="fr-CA"/>
              </w:rPr>
              <w:t>Neg</w:t>
            </w:r>
            <w:proofErr w:type="spellEnd"/>
          </w:p>
        </w:tc>
      </w:tr>
      <w:tr w:rsidR="00625A8F" w14:paraId="3939C9E4" w14:textId="77777777" w:rsidTr="002B552C">
        <w:tc>
          <w:tcPr>
            <w:tcW w:w="2405" w:type="dxa"/>
          </w:tcPr>
          <w:p w14:paraId="7E5F4672" w14:textId="77777777" w:rsidR="00625A8F" w:rsidRDefault="00625A8F" w:rsidP="002B552C">
            <w:pPr>
              <w:rPr>
                <w:lang w:val="fr-CA"/>
              </w:rPr>
            </w:pPr>
            <w:r>
              <w:rPr>
                <w:lang w:val="fr-CA"/>
              </w:rPr>
              <w:t>Lasègue</w:t>
            </w:r>
          </w:p>
        </w:tc>
        <w:tc>
          <w:tcPr>
            <w:tcW w:w="1276" w:type="dxa"/>
          </w:tcPr>
          <w:p w14:paraId="281E8FFB" w14:textId="229B8B69" w:rsidR="00625A8F" w:rsidRDefault="00316898" w:rsidP="002B552C">
            <w:pPr>
              <w:jc w:val="center"/>
              <w:rPr>
                <w:lang w:val="fr-CA"/>
              </w:rPr>
            </w:pPr>
            <w:proofErr w:type="spellStart"/>
            <w:r>
              <w:rPr>
                <w:lang w:val="fr-CA"/>
              </w:rPr>
              <w:t>Neg</w:t>
            </w:r>
            <w:proofErr w:type="spellEnd"/>
          </w:p>
        </w:tc>
        <w:tc>
          <w:tcPr>
            <w:tcW w:w="1275" w:type="dxa"/>
          </w:tcPr>
          <w:p w14:paraId="378660BB" w14:textId="1B15E1F1" w:rsidR="00625A8F" w:rsidRDefault="00316898" w:rsidP="002B552C">
            <w:pPr>
              <w:jc w:val="center"/>
              <w:rPr>
                <w:lang w:val="fr-CA"/>
              </w:rPr>
            </w:pPr>
            <w:proofErr w:type="spellStart"/>
            <w:r>
              <w:rPr>
                <w:lang w:val="fr-CA"/>
              </w:rPr>
              <w:t>Neg</w:t>
            </w:r>
            <w:proofErr w:type="spellEnd"/>
          </w:p>
        </w:tc>
      </w:tr>
      <w:tr w:rsidR="00625A8F" w14:paraId="7F341C29" w14:textId="77777777" w:rsidTr="002B552C">
        <w:tc>
          <w:tcPr>
            <w:tcW w:w="2405" w:type="dxa"/>
          </w:tcPr>
          <w:p w14:paraId="7902EF24" w14:textId="77777777" w:rsidR="00625A8F" w:rsidRDefault="00625A8F" w:rsidP="002B552C">
            <w:pPr>
              <w:rPr>
                <w:lang w:val="fr-CA"/>
              </w:rPr>
            </w:pPr>
            <w:r>
              <w:rPr>
                <w:lang w:val="fr-CA"/>
              </w:rPr>
              <w:t>Lasègue inversé (Ely)</w:t>
            </w:r>
          </w:p>
        </w:tc>
        <w:tc>
          <w:tcPr>
            <w:tcW w:w="1276" w:type="dxa"/>
          </w:tcPr>
          <w:p w14:paraId="009D2494" w14:textId="0847EF9F" w:rsidR="00625A8F" w:rsidRDefault="00316898" w:rsidP="002B552C">
            <w:pPr>
              <w:jc w:val="center"/>
              <w:rPr>
                <w:lang w:val="fr-CA"/>
              </w:rPr>
            </w:pPr>
            <w:r>
              <w:rPr>
                <w:lang w:val="fr-CA"/>
              </w:rPr>
              <w:t>NF</w:t>
            </w:r>
          </w:p>
        </w:tc>
        <w:tc>
          <w:tcPr>
            <w:tcW w:w="1275" w:type="dxa"/>
          </w:tcPr>
          <w:p w14:paraId="2790F5D8" w14:textId="4DF4231F" w:rsidR="00625A8F" w:rsidRDefault="00316898" w:rsidP="002B552C">
            <w:pPr>
              <w:jc w:val="center"/>
              <w:rPr>
                <w:lang w:val="fr-CA"/>
              </w:rPr>
            </w:pPr>
            <w:r>
              <w:rPr>
                <w:lang w:val="fr-CA"/>
              </w:rPr>
              <w:t>NF</w:t>
            </w:r>
          </w:p>
        </w:tc>
      </w:tr>
    </w:tbl>
    <w:p w14:paraId="5490C236" w14:textId="2D177FC2" w:rsidR="005C41EB" w:rsidRDefault="005C41EB" w:rsidP="00E90331">
      <w:pPr>
        <w:ind w:left="709"/>
        <w:rPr>
          <w:lang w:val="fr-CA"/>
        </w:rPr>
      </w:pPr>
    </w:p>
    <w:p w14:paraId="22E9DF5B" w14:textId="29ADF68E" w:rsidR="005C41EB" w:rsidRDefault="005C41EB" w:rsidP="00E90331">
      <w:pPr>
        <w:ind w:left="709"/>
        <w:rPr>
          <w:lang w:val="fr-CA"/>
        </w:rPr>
      </w:pPr>
    </w:p>
    <w:p w14:paraId="11D871A4" w14:textId="378C6211" w:rsidR="005C41EB" w:rsidRDefault="005C41EB" w:rsidP="00E90331">
      <w:pPr>
        <w:ind w:left="709"/>
        <w:rPr>
          <w:lang w:val="fr-CA"/>
        </w:rPr>
      </w:pPr>
    </w:p>
    <w:p w14:paraId="1F9AF693" w14:textId="16F23B6C" w:rsidR="005C41EB" w:rsidRDefault="005C41EB" w:rsidP="00E90331">
      <w:pPr>
        <w:ind w:left="709"/>
        <w:rPr>
          <w:lang w:val="fr-CA"/>
        </w:rPr>
      </w:pPr>
    </w:p>
    <w:p w14:paraId="30B4AE5E" w14:textId="77777777" w:rsidR="00625A8F" w:rsidRDefault="00625A8F" w:rsidP="00800E62">
      <w:pPr>
        <w:rPr>
          <w:lang w:val="fr-CA"/>
        </w:rPr>
      </w:pPr>
    </w:p>
    <w:p w14:paraId="6594C5EE" w14:textId="77777777" w:rsidR="00625A8F" w:rsidRDefault="00625A8F" w:rsidP="00E90331">
      <w:pPr>
        <w:ind w:left="709"/>
        <w:rPr>
          <w:lang w:val="fr-CA"/>
        </w:rPr>
      </w:pPr>
    </w:p>
    <w:p w14:paraId="1DBBD382" w14:textId="541704B6" w:rsidR="00914F01" w:rsidRPr="00625A8F" w:rsidRDefault="00914F01" w:rsidP="00E90331">
      <w:pPr>
        <w:ind w:left="709"/>
        <w:rPr>
          <w:b/>
          <w:bCs/>
          <w:lang w:val="fr-CA"/>
        </w:rPr>
      </w:pPr>
      <w:r w:rsidRPr="00625A8F">
        <w:rPr>
          <w:b/>
          <w:bCs/>
          <w:lang w:val="fr-CA"/>
        </w:rPr>
        <w:t>Genou</w:t>
      </w:r>
      <w:r w:rsidR="00DD51A0" w:rsidRPr="00625A8F">
        <w:rPr>
          <w:b/>
          <w:bCs/>
          <w:lang w:val="fr-CA"/>
        </w:rPr>
        <w:t xml:space="preserve">x : </w:t>
      </w:r>
    </w:p>
    <w:p w14:paraId="121C9ED3" w14:textId="77777777" w:rsidR="00625A8F" w:rsidRDefault="00625A8F" w:rsidP="00E90331">
      <w:pPr>
        <w:ind w:left="709"/>
        <w:rPr>
          <w:lang w:val="fr-CA"/>
        </w:rPr>
      </w:pPr>
    </w:p>
    <w:p w14:paraId="7FFE67B1" w14:textId="41C4AE5F" w:rsidR="00914F01" w:rsidRDefault="00070E2B" w:rsidP="00070E2B">
      <w:pPr>
        <w:ind w:left="1418" w:hanging="709"/>
        <w:rPr>
          <w:lang w:val="fr-CA"/>
        </w:rPr>
      </w:pPr>
      <w:r>
        <w:rPr>
          <w:lang w:val="fr-CA"/>
        </w:rPr>
        <w:tab/>
        <w:t>Palpation : aucune douleur à l’interligne articulaire, palpation rotule sans douleur</w:t>
      </w:r>
    </w:p>
    <w:p w14:paraId="625F8C08" w14:textId="77777777" w:rsidR="00625A8F" w:rsidRDefault="00070E2B" w:rsidP="00E90331">
      <w:pPr>
        <w:ind w:left="709"/>
        <w:rPr>
          <w:lang w:val="fr-CA"/>
        </w:rPr>
      </w:pPr>
      <w:r>
        <w:rPr>
          <w:lang w:val="fr-CA"/>
        </w:rPr>
        <w:tab/>
      </w:r>
      <w:r>
        <w:rPr>
          <w:lang w:val="fr-CA"/>
        </w:rPr>
        <w:tab/>
      </w:r>
    </w:p>
    <w:p w14:paraId="6A76D030" w14:textId="28D7302A" w:rsidR="00070E2B" w:rsidRDefault="00070E2B" w:rsidP="00625A8F">
      <w:pPr>
        <w:ind w:left="1407" w:firstLine="11"/>
        <w:rPr>
          <w:lang w:val="fr-CA"/>
        </w:rPr>
      </w:pPr>
      <w:r>
        <w:rPr>
          <w:lang w:val="fr-CA"/>
        </w:rPr>
        <w:t>Inspection : aucune déformation ou cicatrice</w:t>
      </w:r>
    </w:p>
    <w:p w14:paraId="410C41EB" w14:textId="77777777" w:rsidR="00625A8F" w:rsidRDefault="00070E2B" w:rsidP="00E90331">
      <w:pPr>
        <w:ind w:left="709"/>
        <w:rPr>
          <w:lang w:val="fr-CA"/>
        </w:rPr>
      </w:pPr>
      <w:r>
        <w:rPr>
          <w:lang w:val="fr-CA"/>
        </w:rPr>
        <w:tab/>
      </w:r>
      <w:r>
        <w:rPr>
          <w:lang w:val="fr-CA"/>
        </w:rPr>
        <w:tab/>
      </w:r>
    </w:p>
    <w:p w14:paraId="6A88E2C0" w14:textId="77777777" w:rsidR="00EC02AE" w:rsidRDefault="00EC02AE" w:rsidP="00E90331">
      <w:pPr>
        <w:ind w:left="709"/>
        <w:rPr>
          <w:lang w:val="fr-CA"/>
        </w:rPr>
      </w:pPr>
    </w:p>
    <w:p w14:paraId="7C600E42" w14:textId="77777777" w:rsidR="00EC02AE" w:rsidRDefault="00EC02AE" w:rsidP="00E90331">
      <w:pPr>
        <w:ind w:left="709"/>
        <w:rPr>
          <w:lang w:val="fr-CA"/>
        </w:rPr>
      </w:pPr>
    </w:p>
    <w:p w14:paraId="324A6A72" w14:textId="0E49B2B6" w:rsidR="00070E2B" w:rsidRDefault="00070E2B" w:rsidP="00625A8F">
      <w:pPr>
        <w:ind w:left="1396" w:firstLine="11"/>
        <w:rPr>
          <w:lang w:val="fr-CA"/>
        </w:rPr>
      </w:pPr>
      <w:r>
        <w:rPr>
          <w:lang w:val="fr-CA"/>
        </w:rPr>
        <w:lastRenderedPageBreak/>
        <w:t>Amplitude</w:t>
      </w:r>
      <w:r w:rsidR="00DD51A0">
        <w:rPr>
          <w:lang w:val="fr-CA"/>
        </w:rPr>
        <w:t xml:space="preserve"> articulaire : </w:t>
      </w:r>
    </w:p>
    <w:p w14:paraId="3C599788" w14:textId="77777777" w:rsidR="00625A8F" w:rsidRDefault="00625A8F" w:rsidP="00625A8F">
      <w:pPr>
        <w:ind w:left="1396" w:firstLine="11"/>
        <w:rPr>
          <w:lang w:val="fr-CA"/>
        </w:rPr>
      </w:pPr>
    </w:p>
    <w:tbl>
      <w:tblPr>
        <w:tblStyle w:val="TableGrid"/>
        <w:tblW w:w="5807" w:type="dxa"/>
        <w:tblInd w:w="3550" w:type="dxa"/>
        <w:tblLook w:val="04A0" w:firstRow="1" w:lastRow="0" w:firstColumn="1" w:lastColumn="0" w:noHBand="0" w:noVBand="1"/>
      </w:tblPr>
      <w:tblGrid>
        <w:gridCol w:w="1503"/>
        <w:gridCol w:w="778"/>
        <w:gridCol w:w="820"/>
        <w:gridCol w:w="779"/>
        <w:gridCol w:w="820"/>
        <w:gridCol w:w="1107"/>
      </w:tblGrid>
      <w:tr w:rsidR="00DD51A0" w14:paraId="1E2C7B71" w14:textId="77777777" w:rsidTr="00DD51A0">
        <w:tc>
          <w:tcPr>
            <w:tcW w:w="1503" w:type="dxa"/>
          </w:tcPr>
          <w:p w14:paraId="59C35517" w14:textId="77777777" w:rsidR="00DD51A0" w:rsidRDefault="00DD51A0" w:rsidP="00DD51A0">
            <w:pPr>
              <w:rPr>
                <w:lang w:val="fr-CA"/>
              </w:rPr>
            </w:pPr>
          </w:p>
        </w:tc>
        <w:tc>
          <w:tcPr>
            <w:tcW w:w="1598" w:type="dxa"/>
            <w:gridSpan w:val="2"/>
          </w:tcPr>
          <w:p w14:paraId="35A4324A" w14:textId="77777777" w:rsidR="00DD51A0" w:rsidRDefault="00DD51A0" w:rsidP="006F55E5">
            <w:pPr>
              <w:jc w:val="center"/>
              <w:rPr>
                <w:lang w:val="fr-CA"/>
              </w:rPr>
            </w:pPr>
            <w:r>
              <w:rPr>
                <w:lang w:val="fr-CA"/>
              </w:rPr>
              <w:t>Droit</w:t>
            </w:r>
          </w:p>
        </w:tc>
        <w:tc>
          <w:tcPr>
            <w:tcW w:w="1599" w:type="dxa"/>
            <w:gridSpan w:val="2"/>
          </w:tcPr>
          <w:p w14:paraId="772A200A" w14:textId="77777777" w:rsidR="00DD51A0" w:rsidRDefault="00DD51A0" w:rsidP="006F55E5">
            <w:pPr>
              <w:jc w:val="center"/>
              <w:rPr>
                <w:lang w:val="fr-CA"/>
              </w:rPr>
            </w:pPr>
            <w:r>
              <w:rPr>
                <w:lang w:val="fr-CA"/>
              </w:rPr>
              <w:t>Gauche</w:t>
            </w:r>
          </w:p>
        </w:tc>
        <w:tc>
          <w:tcPr>
            <w:tcW w:w="1107" w:type="dxa"/>
          </w:tcPr>
          <w:p w14:paraId="261C13B3" w14:textId="77777777" w:rsidR="00DD51A0" w:rsidRDefault="00DD51A0" w:rsidP="006F55E5">
            <w:pPr>
              <w:jc w:val="center"/>
              <w:rPr>
                <w:lang w:val="fr-CA"/>
              </w:rPr>
            </w:pPr>
            <w:r>
              <w:rPr>
                <w:lang w:val="fr-CA"/>
              </w:rPr>
              <w:t>Normale</w:t>
            </w:r>
          </w:p>
        </w:tc>
      </w:tr>
      <w:tr w:rsidR="00DD51A0" w14:paraId="7C439BAF" w14:textId="77777777" w:rsidTr="00DD51A0">
        <w:tc>
          <w:tcPr>
            <w:tcW w:w="1503" w:type="dxa"/>
          </w:tcPr>
          <w:p w14:paraId="2B88677B" w14:textId="77777777" w:rsidR="00DD51A0" w:rsidRDefault="00DD51A0" w:rsidP="00DD51A0">
            <w:pPr>
              <w:rPr>
                <w:lang w:val="fr-CA"/>
              </w:rPr>
            </w:pPr>
          </w:p>
        </w:tc>
        <w:tc>
          <w:tcPr>
            <w:tcW w:w="778" w:type="dxa"/>
          </w:tcPr>
          <w:p w14:paraId="2AF6B3D3" w14:textId="77777777" w:rsidR="00DD51A0" w:rsidRDefault="00DD51A0" w:rsidP="006F55E5">
            <w:pPr>
              <w:jc w:val="center"/>
              <w:rPr>
                <w:lang w:val="fr-CA"/>
              </w:rPr>
            </w:pPr>
            <w:r>
              <w:rPr>
                <w:lang w:val="fr-CA"/>
              </w:rPr>
              <w:t>Actif</w:t>
            </w:r>
          </w:p>
        </w:tc>
        <w:tc>
          <w:tcPr>
            <w:tcW w:w="820" w:type="dxa"/>
          </w:tcPr>
          <w:p w14:paraId="555D6CD5" w14:textId="77777777" w:rsidR="00DD51A0" w:rsidRDefault="00DD51A0" w:rsidP="006F55E5">
            <w:pPr>
              <w:jc w:val="center"/>
              <w:rPr>
                <w:lang w:val="fr-CA"/>
              </w:rPr>
            </w:pPr>
            <w:r>
              <w:rPr>
                <w:lang w:val="fr-CA"/>
              </w:rPr>
              <w:t>Passif</w:t>
            </w:r>
          </w:p>
        </w:tc>
        <w:tc>
          <w:tcPr>
            <w:tcW w:w="779" w:type="dxa"/>
          </w:tcPr>
          <w:p w14:paraId="7C2516A5" w14:textId="77777777" w:rsidR="00DD51A0" w:rsidRDefault="00DD51A0" w:rsidP="006F55E5">
            <w:pPr>
              <w:jc w:val="center"/>
              <w:rPr>
                <w:lang w:val="fr-CA"/>
              </w:rPr>
            </w:pPr>
            <w:r>
              <w:rPr>
                <w:lang w:val="fr-CA"/>
              </w:rPr>
              <w:t>Actif</w:t>
            </w:r>
          </w:p>
        </w:tc>
        <w:tc>
          <w:tcPr>
            <w:tcW w:w="820" w:type="dxa"/>
          </w:tcPr>
          <w:p w14:paraId="35E2AE08" w14:textId="77777777" w:rsidR="00DD51A0" w:rsidRDefault="00DD51A0" w:rsidP="006F55E5">
            <w:pPr>
              <w:jc w:val="center"/>
              <w:rPr>
                <w:lang w:val="fr-CA"/>
              </w:rPr>
            </w:pPr>
            <w:r>
              <w:rPr>
                <w:lang w:val="fr-CA"/>
              </w:rPr>
              <w:t>Passif</w:t>
            </w:r>
          </w:p>
        </w:tc>
        <w:tc>
          <w:tcPr>
            <w:tcW w:w="1107" w:type="dxa"/>
          </w:tcPr>
          <w:p w14:paraId="543B2692" w14:textId="77777777" w:rsidR="00DD51A0" w:rsidRDefault="00DD51A0" w:rsidP="006F55E5">
            <w:pPr>
              <w:jc w:val="center"/>
              <w:rPr>
                <w:lang w:val="fr-CA"/>
              </w:rPr>
            </w:pPr>
          </w:p>
        </w:tc>
      </w:tr>
      <w:tr w:rsidR="00DD51A0" w14:paraId="3CFCA578" w14:textId="77777777" w:rsidTr="00DD51A0">
        <w:tc>
          <w:tcPr>
            <w:tcW w:w="1503" w:type="dxa"/>
          </w:tcPr>
          <w:p w14:paraId="48B870F3" w14:textId="77777777" w:rsidR="00DD51A0" w:rsidRDefault="00DD51A0" w:rsidP="00DD51A0">
            <w:pPr>
              <w:rPr>
                <w:lang w:val="fr-CA"/>
              </w:rPr>
            </w:pPr>
            <w:r>
              <w:rPr>
                <w:lang w:val="fr-CA"/>
              </w:rPr>
              <w:t>Flexion</w:t>
            </w:r>
          </w:p>
        </w:tc>
        <w:tc>
          <w:tcPr>
            <w:tcW w:w="778" w:type="dxa"/>
          </w:tcPr>
          <w:p w14:paraId="66D1F52A" w14:textId="333B02A4" w:rsidR="00DD51A0" w:rsidRDefault="00316898" w:rsidP="006F55E5">
            <w:pPr>
              <w:jc w:val="center"/>
              <w:rPr>
                <w:lang w:val="fr-CA"/>
              </w:rPr>
            </w:pPr>
            <w:r>
              <w:rPr>
                <w:lang w:val="fr-CA"/>
              </w:rPr>
              <w:t>140</w:t>
            </w:r>
          </w:p>
        </w:tc>
        <w:tc>
          <w:tcPr>
            <w:tcW w:w="820" w:type="dxa"/>
          </w:tcPr>
          <w:p w14:paraId="1FB732C3" w14:textId="79E12637" w:rsidR="00DD51A0" w:rsidRDefault="00316898" w:rsidP="006F55E5">
            <w:pPr>
              <w:jc w:val="center"/>
              <w:rPr>
                <w:lang w:val="fr-CA"/>
              </w:rPr>
            </w:pPr>
            <w:r>
              <w:rPr>
                <w:lang w:val="fr-CA"/>
              </w:rPr>
              <w:t>-</w:t>
            </w:r>
          </w:p>
        </w:tc>
        <w:tc>
          <w:tcPr>
            <w:tcW w:w="779" w:type="dxa"/>
          </w:tcPr>
          <w:p w14:paraId="522328E6" w14:textId="613C7835" w:rsidR="00DD51A0" w:rsidRDefault="00316898" w:rsidP="006F55E5">
            <w:pPr>
              <w:jc w:val="center"/>
              <w:rPr>
                <w:lang w:val="fr-CA"/>
              </w:rPr>
            </w:pPr>
            <w:r>
              <w:rPr>
                <w:lang w:val="fr-CA"/>
              </w:rPr>
              <w:t>140</w:t>
            </w:r>
          </w:p>
        </w:tc>
        <w:tc>
          <w:tcPr>
            <w:tcW w:w="820" w:type="dxa"/>
          </w:tcPr>
          <w:p w14:paraId="29E4D307" w14:textId="67DC8136" w:rsidR="00DD51A0" w:rsidRDefault="00316898" w:rsidP="006F55E5">
            <w:pPr>
              <w:jc w:val="center"/>
              <w:rPr>
                <w:lang w:val="fr-CA"/>
              </w:rPr>
            </w:pPr>
            <w:r>
              <w:rPr>
                <w:lang w:val="fr-CA"/>
              </w:rPr>
              <w:t>-</w:t>
            </w:r>
          </w:p>
        </w:tc>
        <w:tc>
          <w:tcPr>
            <w:tcW w:w="1107" w:type="dxa"/>
          </w:tcPr>
          <w:p w14:paraId="4A80745B" w14:textId="7746FF3B" w:rsidR="00DD51A0" w:rsidRDefault="00DD51A0" w:rsidP="006F55E5">
            <w:pPr>
              <w:jc w:val="center"/>
              <w:rPr>
                <w:lang w:val="fr-CA"/>
              </w:rPr>
            </w:pPr>
            <w:r>
              <w:rPr>
                <w:lang w:val="fr-CA"/>
              </w:rPr>
              <w:t>150</w:t>
            </w:r>
            <w:r w:rsidRPr="006F55E5">
              <w:rPr>
                <w:vertAlign w:val="superscript"/>
                <w:lang w:val="fr-CA"/>
              </w:rPr>
              <w:t>o</w:t>
            </w:r>
          </w:p>
        </w:tc>
      </w:tr>
      <w:tr w:rsidR="00DD51A0" w14:paraId="7C0C8E94" w14:textId="77777777" w:rsidTr="00DD51A0">
        <w:tc>
          <w:tcPr>
            <w:tcW w:w="1503" w:type="dxa"/>
          </w:tcPr>
          <w:p w14:paraId="4364C156" w14:textId="77777777" w:rsidR="00DD51A0" w:rsidRDefault="00DD51A0" w:rsidP="00DD51A0">
            <w:pPr>
              <w:rPr>
                <w:lang w:val="fr-CA"/>
              </w:rPr>
            </w:pPr>
            <w:r>
              <w:rPr>
                <w:lang w:val="fr-CA"/>
              </w:rPr>
              <w:t>Extension</w:t>
            </w:r>
          </w:p>
        </w:tc>
        <w:tc>
          <w:tcPr>
            <w:tcW w:w="778" w:type="dxa"/>
          </w:tcPr>
          <w:p w14:paraId="0B59EACB" w14:textId="4D84079D" w:rsidR="00DD51A0" w:rsidRDefault="00316898" w:rsidP="006F55E5">
            <w:pPr>
              <w:jc w:val="center"/>
              <w:rPr>
                <w:lang w:val="fr-CA"/>
              </w:rPr>
            </w:pPr>
            <w:r>
              <w:rPr>
                <w:lang w:val="fr-CA"/>
              </w:rPr>
              <w:t>0</w:t>
            </w:r>
          </w:p>
        </w:tc>
        <w:tc>
          <w:tcPr>
            <w:tcW w:w="820" w:type="dxa"/>
          </w:tcPr>
          <w:p w14:paraId="13912C77" w14:textId="77777777" w:rsidR="00DD51A0" w:rsidRDefault="00DD51A0" w:rsidP="006F55E5">
            <w:pPr>
              <w:jc w:val="center"/>
              <w:rPr>
                <w:lang w:val="fr-CA"/>
              </w:rPr>
            </w:pPr>
          </w:p>
        </w:tc>
        <w:tc>
          <w:tcPr>
            <w:tcW w:w="779" w:type="dxa"/>
          </w:tcPr>
          <w:p w14:paraId="436385FB" w14:textId="1155ED68" w:rsidR="00DD51A0" w:rsidRDefault="00316898" w:rsidP="006F55E5">
            <w:pPr>
              <w:jc w:val="center"/>
              <w:rPr>
                <w:lang w:val="fr-CA"/>
              </w:rPr>
            </w:pPr>
            <w:r>
              <w:rPr>
                <w:lang w:val="fr-CA"/>
              </w:rPr>
              <w:t>0</w:t>
            </w:r>
          </w:p>
        </w:tc>
        <w:tc>
          <w:tcPr>
            <w:tcW w:w="820" w:type="dxa"/>
          </w:tcPr>
          <w:p w14:paraId="5C17C33A" w14:textId="28815AC4" w:rsidR="00DD51A0" w:rsidRDefault="00316898" w:rsidP="006F55E5">
            <w:pPr>
              <w:jc w:val="center"/>
              <w:rPr>
                <w:lang w:val="fr-CA"/>
              </w:rPr>
            </w:pPr>
            <w:r>
              <w:rPr>
                <w:lang w:val="fr-CA"/>
              </w:rPr>
              <w:t>-</w:t>
            </w:r>
          </w:p>
        </w:tc>
        <w:tc>
          <w:tcPr>
            <w:tcW w:w="1107" w:type="dxa"/>
          </w:tcPr>
          <w:p w14:paraId="16A96822" w14:textId="79BA6AF9" w:rsidR="00DD51A0" w:rsidRDefault="00DD51A0" w:rsidP="006F55E5">
            <w:pPr>
              <w:jc w:val="center"/>
              <w:rPr>
                <w:lang w:val="fr-CA"/>
              </w:rPr>
            </w:pPr>
            <w:r>
              <w:rPr>
                <w:lang w:val="fr-CA"/>
              </w:rPr>
              <w:t>0</w:t>
            </w:r>
            <w:r w:rsidRPr="006F55E5">
              <w:rPr>
                <w:vertAlign w:val="superscript"/>
                <w:lang w:val="fr-CA"/>
              </w:rPr>
              <w:t>o</w:t>
            </w:r>
          </w:p>
        </w:tc>
      </w:tr>
      <w:tr w:rsidR="00DD51A0" w14:paraId="2E93DB12" w14:textId="77777777" w:rsidTr="00DD51A0">
        <w:tc>
          <w:tcPr>
            <w:tcW w:w="1503" w:type="dxa"/>
          </w:tcPr>
          <w:p w14:paraId="08C6C6BE" w14:textId="6D68534F" w:rsidR="00DD51A0" w:rsidRDefault="00DD51A0" w:rsidP="00DD51A0">
            <w:pPr>
              <w:rPr>
                <w:lang w:val="fr-CA"/>
              </w:rPr>
            </w:pPr>
            <w:r>
              <w:rPr>
                <w:lang w:val="fr-CA"/>
              </w:rPr>
              <w:t>Varus/Valgus</w:t>
            </w:r>
          </w:p>
        </w:tc>
        <w:tc>
          <w:tcPr>
            <w:tcW w:w="1598" w:type="dxa"/>
            <w:gridSpan w:val="2"/>
          </w:tcPr>
          <w:p w14:paraId="76C7D08B" w14:textId="57C4FDE7" w:rsidR="00DD51A0" w:rsidRDefault="00316898" w:rsidP="006F55E5">
            <w:pPr>
              <w:jc w:val="center"/>
              <w:rPr>
                <w:lang w:val="fr-CA"/>
              </w:rPr>
            </w:pPr>
            <w:r>
              <w:rPr>
                <w:lang w:val="fr-CA"/>
              </w:rPr>
              <w:t>Normoaxé</w:t>
            </w:r>
          </w:p>
        </w:tc>
        <w:tc>
          <w:tcPr>
            <w:tcW w:w="1599" w:type="dxa"/>
            <w:gridSpan w:val="2"/>
          </w:tcPr>
          <w:p w14:paraId="73B234E4" w14:textId="1B08C441" w:rsidR="00DD51A0" w:rsidRDefault="00316898" w:rsidP="006F55E5">
            <w:pPr>
              <w:jc w:val="center"/>
              <w:rPr>
                <w:lang w:val="fr-CA"/>
              </w:rPr>
            </w:pPr>
            <w:r>
              <w:rPr>
                <w:lang w:val="fr-CA"/>
              </w:rPr>
              <w:t>Normoaxé</w:t>
            </w:r>
          </w:p>
        </w:tc>
        <w:tc>
          <w:tcPr>
            <w:tcW w:w="1107" w:type="dxa"/>
          </w:tcPr>
          <w:p w14:paraId="16A40D03" w14:textId="6818AE9D" w:rsidR="00DD51A0" w:rsidRDefault="00DD51A0" w:rsidP="006F55E5">
            <w:pPr>
              <w:jc w:val="center"/>
              <w:rPr>
                <w:lang w:val="fr-CA"/>
              </w:rPr>
            </w:pPr>
            <w:r>
              <w:rPr>
                <w:lang w:val="fr-CA"/>
              </w:rPr>
              <w:t>-</w:t>
            </w:r>
          </w:p>
        </w:tc>
      </w:tr>
    </w:tbl>
    <w:p w14:paraId="722049CC" w14:textId="77777777" w:rsidR="00EC02AE" w:rsidRDefault="00DD51A0" w:rsidP="00EC02AE">
      <w:pPr>
        <w:ind w:left="709"/>
        <w:rPr>
          <w:lang w:val="fr-CA"/>
        </w:rPr>
      </w:pPr>
      <w:r>
        <w:rPr>
          <w:lang w:val="fr-CA"/>
        </w:rPr>
        <w:tab/>
      </w:r>
      <w:r>
        <w:rPr>
          <w:lang w:val="fr-CA"/>
        </w:rPr>
        <w:tab/>
      </w:r>
    </w:p>
    <w:p w14:paraId="29AA29FD" w14:textId="5B9EB205" w:rsidR="00DD51A0" w:rsidRDefault="00DD51A0" w:rsidP="00EC02AE">
      <w:pPr>
        <w:ind w:left="1429" w:firstLine="11"/>
        <w:rPr>
          <w:lang w:val="fr-CA"/>
        </w:rPr>
      </w:pPr>
      <w:r>
        <w:rPr>
          <w:lang w:val="fr-CA"/>
        </w:rPr>
        <w:t xml:space="preserve">Manœuvres ligamentaires : </w:t>
      </w:r>
    </w:p>
    <w:tbl>
      <w:tblPr>
        <w:tblStyle w:val="TableGrid"/>
        <w:tblpPr w:leftFromText="180" w:rightFromText="180" w:vertAnchor="text" w:horzAnchor="page" w:tblpX="4975" w:tblpY="194"/>
        <w:tblW w:w="0" w:type="auto"/>
        <w:tblLook w:val="04A0" w:firstRow="1" w:lastRow="0" w:firstColumn="1" w:lastColumn="0" w:noHBand="0" w:noVBand="1"/>
      </w:tblPr>
      <w:tblGrid>
        <w:gridCol w:w="2842"/>
        <w:gridCol w:w="1508"/>
        <w:gridCol w:w="1506"/>
      </w:tblGrid>
      <w:tr w:rsidR="00CD5F07" w14:paraId="0F0370E3" w14:textId="77777777" w:rsidTr="002B552C">
        <w:trPr>
          <w:trHeight w:val="294"/>
        </w:trPr>
        <w:tc>
          <w:tcPr>
            <w:tcW w:w="2842" w:type="dxa"/>
          </w:tcPr>
          <w:p w14:paraId="3D8433E1" w14:textId="77777777" w:rsidR="00CD5F07" w:rsidRDefault="00CD5F07" w:rsidP="002B552C">
            <w:pPr>
              <w:rPr>
                <w:lang w:val="fr-CA"/>
              </w:rPr>
            </w:pPr>
          </w:p>
        </w:tc>
        <w:tc>
          <w:tcPr>
            <w:tcW w:w="1508" w:type="dxa"/>
          </w:tcPr>
          <w:p w14:paraId="13C7107D" w14:textId="77777777" w:rsidR="00CD5F07" w:rsidRDefault="00CD5F07" w:rsidP="002B552C">
            <w:pPr>
              <w:jc w:val="center"/>
              <w:rPr>
                <w:lang w:val="fr-CA"/>
              </w:rPr>
            </w:pPr>
            <w:r>
              <w:rPr>
                <w:lang w:val="fr-CA"/>
              </w:rPr>
              <w:t>Droit</w:t>
            </w:r>
          </w:p>
        </w:tc>
        <w:tc>
          <w:tcPr>
            <w:tcW w:w="1506" w:type="dxa"/>
          </w:tcPr>
          <w:p w14:paraId="56D04567" w14:textId="77777777" w:rsidR="00CD5F07" w:rsidRDefault="00CD5F07" w:rsidP="002B552C">
            <w:pPr>
              <w:jc w:val="center"/>
              <w:rPr>
                <w:lang w:val="fr-CA"/>
              </w:rPr>
            </w:pPr>
            <w:r>
              <w:rPr>
                <w:lang w:val="fr-CA"/>
              </w:rPr>
              <w:t>Gauche</w:t>
            </w:r>
          </w:p>
        </w:tc>
      </w:tr>
      <w:tr w:rsidR="00316898" w14:paraId="265F9E05" w14:textId="77777777" w:rsidTr="002B552C">
        <w:trPr>
          <w:trHeight w:val="294"/>
        </w:trPr>
        <w:tc>
          <w:tcPr>
            <w:tcW w:w="2842" w:type="dxa"/>
          </w:tcPr>
          <w:p w14:paraId="120E8098" w14:textId="77777777" w:rsidR="00316898" w:rsidRDefault="00316898" w:rsidP="00316898">
            <w:pPr>
              <w:rPr>
                <w:lang w:val="fr-CA"/>
              </w:rPr>
            </w:pPr>
            <w:r>
              <w:rPr>
                <w:lang w:val="fr-CA"/>
              </w:rPr>
              <w:t>LCI 0o</w:t>
            </w:r>
          </w:p>
        </w:tc>
        <w:tc>
          <w:tcPr>
            <w:tcW w:w="1508" w:type="dxa"/>
          </w:tcPr>
          <w:p w14:paraId="51680FAC" w14:textId="77777777" w:rsidR="00316898" w:rsidRDefault="00316898" w:rsidP="00316898">
            <w:pPr>
              <w:jc w:val="center"/>
              <w:rPr>
                <w:lang w:val="fr-CA"/>
              </w:rPr>
            </w:pPr>
            <w:r>
              <w:rPr>
                <w:lang w:val="fr-CA"/>
              </w:rPr>
              <w:t>Sec</w:t>
            </w:r>
          </w:p>
        </w:tc>
        <w:tc>
          <w:tcPr>
            <w:tcW w:w="1506" w:type="dxa"/>
          </w:tcPr>
          <w:p w14:paraId="202E2C20" w14:textId="358E04DD" w:rsidR="00316898" w:rsidRDefault="00316898" w:rsidP="00316898">
            <w:pPr>
              <w:jc w:val="center"/>
              <w:rPr>
                <w:lang w:val="fr-CA"/>
              </w:rPr>
            </w:pPr>
            <w:r>
              <w:rPr>
                <w:lang w:val="fr-CA"/>
              </w:rPr>
              <w:t>Sec</w:t>
            </w:r>
          </w:p>
        </w:tc>
      </w:tr>
      <w:tr w:rsidR="00316898" w14:paraId="4FD74EE0" w14:textId="77777777" w:rsidTr="002B552C">
        <w:trPr>
          <w:trHeight w:val="279"/>
        </w:trPr>
        <w:tc>
          <w:tcPr>
            <w:tcW w:w="2842" w:type="dxa"/>
          </w:tcPr>
          <w:p w14:paraId="3D3DE9DA" w14:textId="77777777" w:rsidR="00316898" w:rsidRDefault="00316898" w:rsidP="00316898">
            <w:pPr>
              <w:rPr>
                <w:lang w:val="fr-CA"/>
              </w:rPr>
            </w:pPr>
            <w:r>
              <w:rPr>
                <w:lang w:val="fr-CA"/>
              </w:rPr>
              <w:t>LCI 20o</w:t>
            </w:r>
          </w:p>
        </w:tc>
        <w:tc>
          <w:tcPr>
            <w:tcW w:w="1508" w:type="dxa"/>
          </w:tcPr>
          <w:p w14:paraId="0B412757" w14:textId="77777777" w:rsidR="00316898" w:rsidRDefault="00316898" w:rsidP="00316898">
            <w:pPr>
              <w:jc w:val="center"/>
              <w:rPr>
                <w:lang w:val="fr-CA"/>
              </w:rPr>
            </w:pPr>
            <w:r>
              <w:rPr>
                <w:lang w:val="fr-CA"/>
              </w:rPr>
              <w:t>Sec</w:t>
            </w:r>
          </w:p>
        </w:tc>
        <w:tc>
          <w:tcPr>
            <w:tcW w:w="1506" w:type="dxa"/>
          </w:tcPr>
          <w:p w14:paraId="5D8EF198" w14:textId="2ED8FB7F" w:rsidR="00316898" w:rsidRDefault="00316898" w:rsidP="00316898">
            <w:pPr>
              <w:jc w:val="center"/>
              <w:rPr>
                <w:lang w:val="fr-CA"/>
              </w:rPr>
            </w:pPr>
            <w:r>
              <w:rPr>
                <w:lang w:val="fr-CA"/>
              </w:rPr>
              <w:t>Sec</w:t>
            </w:r>
          </w:p>
        </w:tc>
      </w:tr>
      <w:tr w:rsidR="00316898" w14:paraId="6B196D90" w14:textId="77777777" w:rsidTr="002B552C">
        <w:trPr>
          <w:trHeight w:val="294"/>
        </w:trPr>
        <w:tc>
          <w:tcPr>
            <w:tcW w:w="2842" w:type="dxa"/>
          </w:tcPr>
          <w:p w14:paraId="11F9CE7B" w14:textId="77777777" w:rsidR="00316898" w:rsidRDefault="00316898" w:rsidP="00316898">
            <w:pPr>
              <w:rPr>
                <w:lang w:val="fr-CA"/>
              </w:rPr>
            </w:pPr>
            <w:r>
              <w:rPr>
                <w:lang w:val="fr-CA"/>
              </w:rPr>
              <w:t>LCE 0o</w:t>
            </w:r>
          </w:p>
        </w:tc>
        <w:tc>
          <w:tcPr>
            <w:tcW w:w="1508" w:type="dxa"/>
          </w:tcPr>
          <w:p w14:paraId="3772F5C3" w14:textId="77777777" w:rsidR="00316898" w:rsidRDefault="00316898" w:rsidP="00316898">
            <w:pPr>
              <w:jc w:val="center"/>
              <w:rPr>
                <w:lang w:val="fr-CA"/>
              </w:rPr>
            </w:pPr>
            <w:r>
              <w:rPr>
                <w:lang w:val="fr-CA"/>
              </w:rPr>
              <w:t>Sec</w:t>
            </w:r>
          </w:p>
        </w:tc>
        <w:tc>
          <w:tcPr>
            <w:tcW w:w="1506" w:type="dxa"/>
          </w:tcPr>
          <w:p w14:paraId="504B12B4" w14:textId="6EC804C7" w:rsidR="00316898" w:rsidRDefault="00316898" w:rsidP="00316898">
            <w:pPr>
              <w:jc w:val="center"/>
              <w:rPr>
                <w:lang w:val="fr-CA"/>
              </w:rPr>
            </w:pPr>
            <w:r>
              <w:rPr>
                <w:lang w:val="fr-CA"/>
              </w:rPr>
              <w:t>Sec</w:t>
            </w:r>
          </w:p>
        </w:tc>
      </w:tr>
      <w:tr w:rsidR="00316898" w14:paraId="36638F4F" w14:textId="77777777" w:rsidTr="002B552C">
        <w:trPr>
          <w:trHeight w:val="294"/>
        </w:trPr>
        <w:tc>
          <w:tcPr>
            <w:tcW w:w="2842" w:type="dxa"/>
          </w:tcPr>
          <w:p w14:paraId="498D15EA" w14:textId="77777777" w:rsidR="00316898" w:rsidRDefault="00316898" w:rsidP="00316898">
            <w:pPr>
              <w:rPr>
                <w:lang w:val="fr-CA"/>
              </w:rPr>
            </w:pPr>
            <w:r>
              <w:rPr>
                <w:lang w:val="fr-CA"/>
              </w:rPr>
              <w:t>LCE 20o</w:t>
            </w:r>
          </w:p>
        </w:tc>
        <w:tc>
          <w:tcPr>
            <w:tcW w:w="1508" w:type="dxa"/>
          </w:tcPr>
          <w:p w14:paraId="448E7B5D" w14:textId="77777777" w:rsidR="00316898" w:rsidRDefault="00316898" w:rsidP="00316898">
            <w:pPr>
              <w:jc w:val="center"/>
              <w:rPr>
                <w:lang w:val="fr-CA"/>
              </w:rPr>
            </w:pPr>
            <w:r>
              <w:rPr>
                <w:lang w:val="fr-CA"/>
              </w:rPr>
              <w:t>Sec</w:t>
            </w:r>
          </w:p>
        </w:tc>
        <w:tc>
          <w:tcPr>
            <w:tcW w:w="1506" w:type="dxa"/>
          </w:tcPr>
          <w:p w14:paraId="291F71F5" w14:textId="72361D5E" w:rsidR="00316898" w:rsidRDefault="00316898" w:rsidP="00316898">
            <w:pPr>
              <w:jc w:val="center"/>
              <w:rPr>
                <w:lang w:val="fr-CA"/>
              </w:rPr>
            </w:pPr>
            <w:r>
              <w:rPr>
                <w:lang w:val="fr-CA"/>
              </w:rPr>
              <w:t>Sec</w:t>
            </w:r>
          </w:p>
        </w:tc>
      </w:tr>
      <w:tr w:rsidR="00316898" w14:paraId="7D46DE74" w14:textId="77777777" w:rsidTr="002B552C">
        <w:trPr>
          <w:trHeight w:val="294"/>
        </w:trPr>
        <w:tc>
          <w:tcPr>
            <w:tcW w:w="2842" w:type="dxa"/>
          </w:tcPr>
          <w:p w14:paraId="247D923B" w14:textId="77777777" w:rsidR="00316898" w:rsidRDefault="00316898" w:rsidP="00316898">
            <w:pPr>
              <w:rPr>
                <w:lang w:val="fr-CA"/>
              </w:rPr>
            </w:pPr>
            <w:r>
              <w:rPr>
                <w:lang w:val="fr-CA"/>
              </w:rPr>
              <w:t>Lachman</w:t>
            </w:r>
          </w:p>
        </w:tc>
        <w:tc>
          <w:tcPr>
            <w:tcW w:w="1508" w:type="dxa"/>
          </w:tcPr>
          <w:p w14:paraId="005FB4AF" w14:textId="77777777" w:rsidR="00316898" w:rsidRDefault="00316898" w:rsidP="00316898">
            <w:pPr>
              <w:jc w:val="center"/>
              <w:rPr>
                <w:lang w:val="fr-CA"/>
              </w:rPr>
            </w:pPr>
            <w:r>
              <w:rPr>
                <w:lang w:val="fr-CA"/>
              </w:rPr>
              <w:t>Sec</w:t>
            </w:r>
          </w:p>
        </w:tc>
        <w:tc>
          <w:tcPr>
            <w:tcW w:w="1506" w:type="dxa"/>
          </w:tcPr>
          <w:p w14:paraId="72A3497B" w14:textId="3A7A4445" w:rsidR="00316898" w:rsidRDefault="00316898" w:rsidP="00316898">
            <w:pPr>
              <w:jc w:val="center"/>
              <w:rPr>
                <w:lang w:val="fr-CA"/>
              </w:rPr>
            </w:pPr>
            <w:r>
              <w:rPr>
                <w:lang w:val="fr-CA"/>
              </w:rPr>
              <w:t>Sec</w:t>
            </w:r>
          </w:p>
        </w:tc>
      </w:tr>
      <w:tr w:rsidR="00316898" w14:paraId="2C600584" w14:textId="77777777" w:rsidTr="002B552C">
        <w:trPr>
          <w:trHeight w:val="294"/>
        </w:trPr>
        <w:tc>
          <w:tcPr>
            <w:tcW w:w="2842" w:type="dxa"/>
          </w:tcPr>
          <w:p w14:paraId="22D11096" w14:textId="77777777" w:rsidR="00316898" w:rsidRDefault="00316898" w:rsidP="00316898">
            <w:pPr>
              <w:rPr>
                <w:lang w:val="fr-CA"/>
              </w:rPr>
            </w:pPr>
            <w:r>
              <w:rPr>
                <w:lang w:val="fr-CA"/>
              </w:rPr>
              <w:t>Pivot</w:t>
            </w:r>
          </w:p>
        </w:tc>
        <w:tc>
          <w:tcPr>
            <w:tcW w:w="1508" w:type="dxa"/>
          </w:tcPr>
          <w:p w14:paraId="49761B7D" w14:textId="77777777" w:rsidR="00316898" w:rsidRDefault="00316898" w:rsidP="00316898">
            <w:pPr>
              <w:jc w:val="center"/>
              <w:rPr>
                <w:lang w:val="fr-CA"/>
              </w:rPr>
            </w:pPr>
            <w:proofErr w:type="spellStart"/>
            <w:r>
              <w:rPr>
                <w:lang w:val="fr-CA"/>
              </w:rPr>
              <w:t>Neg</w:t>
            </w:r>
            <w:proofErr w:type="spellEnd"/>
          </w:p>
        </w:tc>
        <w:tc>
          <w:tcPr>
            <w:tcW w:w="1506" w:type="dxa"/>
          </w:tcPr>
          <w:p w14:paraId="530971CF" w14:textId="4D850EBD" w:rsidR="00316898" w:rsidRDefault="00316898" w:rsidP="00316898">
            <w:pPr>
              <w:jc w:val="center"/>
              <w:rPr>
                <w:lang w:val="fr-CA"/>
              </w:rPr>
            </w:pPr>
            <w:proofErr w:type="spellStart"/>
            <w:r>
              <w:rPr>
                <w:lang w:val="fr-CA"/>
              </w:rPr>
              <w:t>Neg</w:t>
            </w:r>
            <w:proofErr w:type="spellEnd"/>
          </w:p>
        </w:tc>
      </w:tr>
      <w:tr w:rsidR="00316898" w14:paraId="367CF231" w14:textId="77777777" w:rsidTr="002B552C">
        <w:trPr>
          <w:trHeight w:val="294"/>
        </w:trPr>
        <w:tc>
          <w:tcPr>
            <w:tcW w:w="2842" w:type="dxa"/>
          </w:tcPr>
          <w:p w14:paraId="7AC06155" w14:textId="77777777" w:rsidR="00316898" w:rsidRDefault="00316898" w:rsidP="00316898">
            <w:pPr>
              <w:rPr>
                <w:lang w:val="fr-CA"/>
              </w:rPr>
            </w:pPr>
            <w:r>
              <w:rPr>
                <w:lang w:val="fr-CA"/>
              </w:rPr>
              <w:t>Tiroir antérieur</w:t>
            </w:r>
          </w:p>
        </w:tc>
        <w:tc>
          <w:tcPr>
            <w:tcW w:w="1508" w:type="dxa"/>
          </w:tcPr>
          <w:p w14:paraId="4162E58D" w14:textId="77777777" w:rsidR="00316898" w:rsidRDefault="00316898" w:rsidP="00316898">
            <w:pPr>
              <w:jc w:val="center"/>
              <w:rPr>
                <w:lang w:val="fr-CA"/>
              </w:rPr>
            </w:pPr>
            <w:r>
              <w:rPr>
                <w:lang w:val="fr-CA"/>
              </w:rPr>
              <w:t>Sec</w:t>
            </w:r>
          </w:p>
        </w:tc>
        <w:tc>
          <w:tcPr>
            <w:tcW w:w="1506" w:type="dxa"/>
          </w:tcPr>
          <w:p w14:paraId="0A0D2CD1" w14:textId="20373C81" w:rsidR="00316898" w:rsidRDefault="00316898" w:rsidP="00316898">
            <w:pPr>
              <w:jc w:val="center"/>
              <w:rPr>
                <w:lang w:val="fr-CA"/>
              </w:rPr>
            </w:pPr>
            <w:r>
              <w:rPr>
                <w:lang w:val="fr-CA"/>
              </w:rPr>
              <w:t>Sec</w:t>
            </w:r>
          </w:p>
        </w:tc>
      </w:tr>
      <w:tr w:rsidR="00316898" w14:paraId="2ECDDCA0" w14:textId="77777777" w:rsidTr="002B552C">
        <w:trPr>
          <w:trHeight w:val="294"/>
        </w:trPr>
        <w:tc>
          <w:tcPr>
            <w:tcW w:w="2842" w:type="dxa"/>
          </w:tcPr>
          <w:p w14:paraId="72641857" w14:textId="77777777" w:rsidR="00316898" w:rsidRDefault="00316898" w:rsidP="00316898">
            <w:pPr>
              <w:rPr>
                <w:lang w:val="fr-CA"/>
              </w:rPr>
            </w:pPr>
            <w:r>
              <w:rPr>
                <w:lang w:val="fr-CA"/>
              </w:rPr>
              <w:t>Tiroir postérieur</w:t>
            </w:r>
          </w:p>
        </w:tc>
        <w:tc>
          <w:tcPr>
            <w:tcW w:w="1508" w:type="dxa"/>
          </w:tcPr>
          <w:p w14:paraId="0506B9F2" w14:textId="1CA60407" w:rsidR="00316898" w:rsidRDefault="00316898" w:rsidP="00316898">
            <w:pPr>
              <w:jc w:val="center"/>
              <w:rPr>
                <w:lang w:val="fr-CA"/>
              </w:rPr>
            </w:pPr>
            <w:r>
              <w:rPr>
                <w:lang w:val="fr-CA"/>
              </w:rPr>
              <w:t>Sec</w:t>
            </w:r>
          </w:p>
        </w:tc>
        <w:tc>
          <w:tcPr>
            <w:tcW w:w="1506" w:type="dxa"/>
          </w:tcPr>
          <w:p w14:paraId="6E182199" w14:textId="0218D159" w:rsidR="00316898" w:rsidRDefault="00316898" w:rsidP="00316898">
            <w:pPr>
              <w:jc w:val="center"/>
              <w:rPr>
                <w:lang w:val="fr-CA"/>
              </w:rPr>
            </w:pPr>
            <w:r>
              <w:rPr>
                <w:lang w:val="fr-CA"/>
              </w:rPr>
              <w:t>Sec</w:t>
            </w:r>
          </w:p>
        </w:tc>
      </w:tr>
      <w:tr w:rsidR="00316898" w14:paraId="67617B75" w14:textId="77777777" w:rsidTr="002B552C">
        <w:trPr>
          <w:trHeight w:val="294"/>
        </w:trPr>
        <w:tc>
          <w:tcPr>
            <w:tcW w:w="2842" w:type="dxa"/>
          </w:tcPr>
          <w:p w14:paraId="2A95AB49" w14:textId="77777777" w:rsidR="00316898" w:rsidRDefault="00316898" w:rsidP="00316898">
            <w:pPr>
              <w:rPr>
                <w:lang w:val="fr-CA"/>
              </w:rPr>
            </w:pPr>
            <w:proofErr w:type="spellStart"/>
            <w:r>
              <w:rPr>
                <w:lang w:val="fr-CA"/>
              </w:rPr>
              <w:t>Sag</w:t>
            </w:r>
            <w:proofErr w:type="spellEnd"/>
            <w:r>
              <w:rPr>
                <w:lang w:val="fr-CA"/>
              </w:rPr>
              <w:t xml:space="preserve"> postérieur</w:t>
            </w:r>
          </w:p>
        </w:tc>
        <w:tc>
          <w:tcPr>
            <w:tcW w:w="1508" w:type="dxa"/>
          </w:tcPr>
          <w:p w14:paraId="4AD8DC19" w14:textId="63EE123B" w:rsidR="00316898" w:rsidRDefault="00316898" w:rsidP="00316898">
            <w:pPr>
              <w:jc w:val="center"/>
              <w:rPr>
                <w:lang w:val="fr-CA"/>
              </w:rPr>
            </w:pPr>
            <w:proofErr w:type="spellStart"/>
            <w:r>
              <w:rPr>
                <w:lang w:val="fr-CA"/>
              </w:rPr>
              <w:t>Neg</w:t>
            </w:r>
            <w:proofErr w:type="spellEnd"/>
          </w:p>
        </w:tc>
        <w:tc>
          <w:tcPr>
            <w:tcW w:w="1506" w:type="dxa"/>
          </w:tcPr>
          <w:p w14:paraId="7C8076FB" w14:textId="0D23E474" w:rsidR="00316898" w:rsidRDefault="00316898" w:rsidP="00316898">
            <w:pPr>
              <w:jc w:val="center"/>
              <w:rPr>
                <w:lang w:val="fr-CA"/>
              </w:rPr>
            </w:pPr>
            <w:proofErr w:type="spellStart"/>
            <w:r>
              <w:rPr>
                <w:lang w:val="fr-CA"/>
              </w:rPr>
              <w:t>Neg</w:t>
            </w:r>
            <w:proofErr w:type="spellEnd"/>
          </w:p>
        </w:tc>
      </w:tr>
      <w:tr w:rsidR="00316898" w14:paraId="2C0FB6E4" w14:textId="77777777" w:rsidTr="002B552C">
        <w:trPr>
          <w:trHeight w:val="294"/>
        </w:trPr>
        <w:tc>
          <w:tcPr>
            <w:tcW w:w="2842" w:type="dxa"/>
          </w:tcPr>
          <w:p w14:paraId="21CA3682" w14:textId="77777777" w:rsidR="00316898" w:rsidRDefault="00316898" w:rsidP="00316898">
            <w:pPr>
              <w:rPr>
                <w:lang w:val="fr-CA"/>
              </w:rPr>
            </w:pPr>
            <w:r>
              <w:rPr>
                <w:lang w:val="fr-CA"/>
              </w:rPr>
              <w:t>Dial à 30</w:t>
            </w:r>
            <w:r w:rsidRPr="00B87F8D">
              <w:rPr>
                <w:vertAlign w:val="superscript"/>
                <w:lang w:val="fr-CA"/>
              </w:rPr>
              <w:t>o</w:t>
            </w:r>
          </w:p>
        </w:tc>
        <w:tc>
          <w:tcPr>
            <w:tcW w:w="1508" w:type="dxa"/>
          </w:tcPr>
          <w:p w14:paraId="6599EE7E" w14:textId="5574100F" w:rsidR="00316898" w:rsidRDefault="00316898" w:rsidP="00316898">
            <w:pPr>
              <w:jc w:val="center"/>
              <w:rPr>
                <w:lang w:val="fr-CA"/>
              </w:rPr>
            </w:pPr>
            <w:r>
              <w:rPr>
                <w:lang w:val="fr-CA"/>
              </w:rPr>
              <w:t>NF</w:t>
            </w:r>
          </w:p>
        </w:tc>
        <w:tc>
          <w:tcPr>
            <w:tcW w:w="1506" w:type="dxa"/>
          </w:tcPr>
          <w:p w14:paraId="5D5F4CBC" w14:textId="34FFF48F" w:rsidR="00316898" w:rsidRDefault="00316898" w:rsidP="00316898">
            <w:pPr>
              <w:jc w:val="center"/>
              <w:rPr>
                <w:lang w:val="fr-CA"/>
              </w:rPr>
            </w:pPr>
            <w:r>
              <w:rPr>
                <w:lang w:val="fr-CA"/>
              </w:rPr>
              <w:t>NF</w:t>
            </w:r>
          </w:p>
        </w:tc>
      </w:tr>
      <w:tr w:rsidR="00316898" w14:paraId="2D428B4D" w14:textId="77777777" w:rsidTr="002B552C">
        <w:trPr>
          <w:trHeight w:val="294"/>
        </w:trPr>
        <w:tc>
          <w:tcPr>
            <w:tcW w:w="2842" w:type="dxa"/>
          </w:tcPr>
          <w:p w14:paraId="71E82690" w14:textId="77777777" w:rsidR="00316898" w:rsidRDefault="00316898" w:rsidP="00316898">
            <w:pPr>
              <w:rPr>
                <w:lang w:val="fr-CA"/>
              </w:rPr>
            </w:pPr>
            <w:r>
              <w:rPr>
                <w:lang w:val="fr-CA"/>
              </w:rPr>
              <w:t>Dial à 90</w:t>
            </w:r>
            <w:r w:rsidRPr="00B87F8D">
              <w:rPr>
                <w:vertAlign w:val="superscript"/>
                <w:lang w:val="fr-CA"/>
              </w:rPr>
              <w:t>o</w:t>
            </w:r>
          </w:p>
        </w:tc>
        <w:tc>
          <w:tcPr>
            <w:tcW w:w="1508" w:type="dxa"/>
          </w:tcPr>
          <w:p w14:paraId="721C4511" w14:textId="69849C26" w:rsidR="00316898" w:rsidRDefault="00316898" w:rsidP="00316898">
            <w:pPr>
              <w:jc w:val="center"/>
              <w:rPr>
                <w:lang w:val="fr-CA"/>
              </w:rPr>
            </w:pPr>
            <w:r>
              <w:rPr>
                <w:lang w:val="fr-CA"/>
              </w:rPr>
              <w:t>NF</w:t>
            </w:r>
          </w:p>
        </w:tc>
        <w:tc>
          <w:tcPr>
            <w:tcW w:w="1506" w:type="dxa"/>
          </w:tcPr>
          <w:p w14:paraId="4192869A" w14:textId="5A55E82E" w:rsidR="00316898" w:rsidRDefault="00316898" w:rsidP="00316898">
            <w:pPr>
              <w:jc w:val="center"/>
              <w:rPr>
                <w:lang w:val="fr-CA"/>
              </w:rPr>
            </w:pPr>
            <w:r>
              <w:rPr>
                <w:lang w:val="fr-CA"/>
              </w:rPr>
              <w:t>NF</w:t>
            </w:r>
          </w:p>
        </w:tc>
      </w:tr>
    </w:tbl>
    <w:p w14:paraId="6F5E24F7" w14:textId="2A5E974E" w:rsidR="00070E2B" w:rsidRDefault="00070E2B" w:rsidP="00E90331">
      <w:pPr>
        <w:ind w:left="709"/>
        <w:rPr>
          <w:lang w:val="fr-CA"/>
        </w:rPr>
      </w:pPr>
    </w:p>
    <w:p w14:paraId="09DF4988" w14:textId="561490BD" w:rsidR="00DD51A0" w:rsidRDefault="00DD51A0" w:rsidP="00E90331">
      <w:pPr>
        <w:ind w:left="709"/>
        <w:rPr>
          <w:lang w:val="fr-CA"/>
        </w:rPr>
      </w:pPr>
    </w:p>
    <w:p w14:paraId="6E01948C" w14:textId="4F003453" w:rsidR="00DD51A0" w:rsidRDefault="00DD51A0" w:rsidP="00E90331">
      <w:pPr>
        <w:ind w:left="709"/>
        <w:rPr>
          <w:lang w:val="fr-CA"/>
        </w:rPr>
      </w:pPr>
    </w:p>
    <w:p w14:paraId="55E445E4" w14:textId="315A31B1" w:rsidR="00DD51A0" w:rsidRDefault="00DD51A0" w:rsidP="00E90331">
      <w:pPr>
        <w:ind w:left="709"/>
        <w:rPr>
          <w:lang w:val="fr-CA"/>
        </w:rPr>
      </w:pPr>
    </w:p>
    <w:p w14:paraId="6C31226C" w14:textId="3402823F" w:rsidR="00DD51A0" w:rsidRDefault="00DD51A0" w:rsidP="00E90331">
      <w:pPr>
        <w:ind w:left="709"/>
        <w:rPr>
          <w:lang w:val="fr-CA"/>
        </w:rPr>
      </w:pPr>
    </w:p>
    <w:p w14:paraId="5F4B6BD9" w14:textId="6B75502D" w:rsidR="00DD51A0" w:rsidRDefault="00DD51A0" w:rsidP="00E90331">
      <w:pPr>
        <w:ind w:left="709"/>
        <w:rPr>
          <w:lang w:val="fr-CA"/>
        </w:rPr>
      </w:pPr>
    </w:p>
    <w:p w14:paraId="0E91C137" w14:textId="08AE1FFE" w:rsidR="00DD51A0" w:rsidRDefault="00DD51A0" w:rsidP="00E90331">
      <w:pPr>
        <w:ind w:left="709"/>
        <w:rPr>
          <w:lang w:val="fr-CA"/>
        </w:rPr>
      </w:pPr>
    </w:p>
    <w:p w14:paraId="1B0E11EB" w14:textId="05D21228" w:rsidR="00DD51A0" w:rsidRDefault="00DD51A0" w:rsidP="00E90331">
      <w:pPr>
        <w:ind w:left="709"/>
        <w:rPr>
          <w:lang w:val="fr-CA"/>
        </w:rPr>
      </w:pPr>
    </w:p>
    <w:p w14:paraId="670F3B55" w14:textId="3F4561FE" w:rsidR="00DD51A0" w:rsidRDefault="00DD51A0" w:rsidP="00E90331">
      <w:pPr>
        <w:ind w:left="709"/>
        <w:rPr>
          <w:lang w:val="fr-CA"/>
        </w:rPr>
      </w:pPr>
    </w:p>
    <w:p w14:paraId="63CD278F" w14:textId="5073946E" w:rsidR="00CD5F07" w:rsidRDefault="00CD5F07" w:rsidP="00E90331">
      <w:pPr>
        <w:ind w:left="709"/>
        <w:rPr>
          <w:lang w:val="fr-CA"/>
        </w:rPr>
      </w:pPr>
    </w:p>
    <w:p w14:paraId="7D1226FC" w14:textId="3C6E8862" w:rsidR="00CD5F07" w:rsidRDefault="00CD5F07" w:rsidP="00E90331">
      <w:pPr>
        <w:ind w:left="709"/>
        <w:rPr>
          <w:lang w:val="fr-CA"/>
        </w:rPr>
      </w:pPr>
    </w:p>
    <w:p w14:paraId="7772F4BC" w14:textId="77777777" w:rsidR="00CD5F07" w:rsidRDefault="00CD5F07" w:rsidP="00E90331">
      <w:pPr>
        <w:ind w:left="709"/>
        <w:rPr>
          <w:lang w:val="fr-CA"/>
        </w:rPr>
      </w:pPr>
    </w:p>
    <w:p w14:paraId="6F1C6B6D" w14:textId="23DB6817" w:rsidR="00DD51A0" w:rsidRDefault="00DD51A0" w:rsidP="00E90331">
      <w:pPr>
        <w:ind w:left="709"/>
        <w:rPr>
          <w:lang w:val="fr-CA"/>
        </w:rPr>
      </w:pPr>
    </w:p>
    <w:p w14:paraId="3334F926" w14:textId="77777777" w:rsidR="00625A8F" w:rsidRDefault="00625A8F" w:rsidP="00E90331">
      <w:pPr>
        <w:ind w:left="709"/>
        <w:rPr>
          <w:lang w:val="fr-CA"/>
        </w:rPr>
      </w:pPr>
    </w:p>
    <w:p w14:paraId="67723801" w14:textId="1246E287" w:rsidR="00625A8F" w:rsidRDefault="00DD51A0" w:rsidP="00625A8F">
      <w:pPr>
        <w:ind w:left="709"/>
        <w:rPr>
          <w:lang w:val="fr-CA"/>
        </w:rPr>
      </w:pPr>
      <w:r>
        <w:rPr>
          <w:lang w:val="fr-CA"/>
        </w:rPr>
        <w:tab/>
      </w:r>
      <w:r>
        <w:rPr>
          <w:lang w:val="fr-CA"/>
        </w:rPr>
        <w:tab/>
        <w:t xml:space="preserve">Manœuvres méniscales : </w:t>
      </w:r>
    </w:p>
    <w:tbl>
      <w:tblPr>
        <w:tblStyle w:val="TableGrid"/>
        <w:tblpPr w:leftFromText="180" w:rightFromText="180" w:vertAnchor="text" w:horzAnchor="page" w:tblpX="4975" w:tblpY="194"/>
        <w:tblW w:w="0" w:type="auto"/>
        <w:tblLook w:val="04A0" w:firstRow="1" w:lastRow="0" w:firstColumn="1" w:lastColumn="0" w:noHBand="0" w:noVBand="1"/>
      </w:tblPr>
      <w:tblGrid>
        <w:gridCol w:w="2122"/>
        <w:gridCol w:w="992"/>
        <w:gridCol w:w="992"/>
      </w:tblGrid>
      <w:tr w:rsidR="00DD51A0" w14:paraId="02FCD7B7" w14:textId="77777777" w:rsidTr="006F55E5">
        <w:trPr>
          <w:trHeight w:val="294"/>
        </w:trPr>
        <w:tc>
          <w:tcPr>
            <w:tcW w:w="2122" w:type="dxa"/>
          </w:tcPr>
          <w:p w14:paraId="067B8A24" w14:textId="77777777" w:rsidR="00DD51A0" w:rsidRDefault="00DD51A0" w:rsidP="00DD51A0">
            <w:pPr>
              <w:rPr>
                <w:lang w:val="fr-CA"/>
              </w:rPr>
            </w:pPr>
          </w:p>
        </w:tc>
        <w:tc>
          <w:tcPr>
            <w:tcW w:w="992" w:type="dxa"/>
          </w:tcPr>
          <w:p w14:paraId="4C6F3B01" w14:textId="77777777" w:rsidR="00DD51A0" w:rsidRDefault="00DD51A0" w:rsidP="006F55E5">
            <w:pPr>
              <w:jc w:val="center"/>
              <w:rPr>
                <w:lang w:val="fr-CA"/>
              </w:rPr>
            </w:pPr>
            <w:r>
              <w:rPr>
                <w:lang w:val="fr-CA"/>
              </w:rPr>
              <w:t>Droit</w:t>
            </w:r>
          </w:p>
        </w:tc>
        <w:tc>
          <w:tcPr>
            <w:tcW w:w="992" w:type="dxa"/>
          </w:tcPr>
          <w:p w14:paraId="62376A7B" w14:textId="77777777" w:rsidR="00DD51A0" w:rsidRDefault="00DD51A0" w:rsidP="006F55E5">
            <w:pPr>
              <w:jc w:val="center"/>
              <w:rPr>
                <w:lang w:val="fr-CA"/>
              </w:rPr>
            </w:pPr>
            <w:r>
              <w:rPr>
                <w:lang w:val="fr-CA"/>
              </w:rPr>
              <w:t>Gauche</w:t>
            </w:r>
          </w:p>
        </w:tc>
      </w:tr>
      <w:tr w:rsidR="00DD51A0" w14:paraId="7BF81955" w14:textId="77777777" w:rsidTr="006F55E5">
        <w:trPr>
          <w:trHeight w:val="294"/>
        </w:trPr>
        <w:tc>
          <w:tcPr>
            <w:tcW w:w="2122" w:type="dxa"/>
          </w:tcPr>
          <w:p w14:paraId="38EC3197" w14:textId="7CB7D43D" w:rsidR="00DD51A0" w:rsidRDefault="00DD51A0" w:rsidP="00DD51A0">
            <w:pPr>
              <w:rPr>
                <w:lang w:val="fr-CA"/>
              </w:rPr>
            </w:pPr>
            <w:proofErr w:type="spellStart"/>
            <w:r>
              <w:rPr>
                <w:lang w:val="fr-CA"/>
              </w:rPr>
              <w:t>Apley</w:t>
            </w:r>
            <w:proofErr w:type="spellEnd"/>
          </w:p>
        </w:tc>
        <w:tc>
          <w:tcPr>
            <w:tcW w:w="992" w:type="dxa"/>
          </w:tcPr>
          <w:p w14:paraId="58374AD8" w14:textId="55188482" w:rsidR="00DD51A0" w:rsidRDefault="00316898" w:rsidP="006F55E5">
            <w:pPr>
              <w:jc w:val="center"/>
              <w:rPr>
                <w:lang w:val="fr-CA"/>
              </w:rPr>
            </w:pPr>
            <w:r>
              <w:rPr>
                <w:lang w:val="fr-CA"/>
              </w:rPr>
              <w:t>NF</w:t>
            </w:r>
          </w:p>
        </w:tc>
        <w:tc>
          <w:tcPr>
            <w:tcW w:w="992" w:type="dxa"/>
          </w:tcPr>
          <w:p w14:paraId="5C3F1AE8" w14:textId="292856F4" w:rsidR="00DD51A0" w:rsidRDefault="00316898" w:rsidP="006F55E5">
            <w:pPr>
              <w:jc w:val="center"/>
              <w:rPr>
                <w:lang w:val="fr-CA"/>
              </w:rPr>
            </w:pPr>
            <w:r>
              <w:rPr>
                <w:lang w:val="fr-CA"/>
              </w:rPr>
              <w:t>NF</w:t>
            </w:r>
          </w:p>
        </w:tc>
      </w:tr>
      <w:tr w:rsidR="00DD51A0" w14:paraId="3D46B53B" w14:textId="77777777" w:rsidTr="006F55E5">
        <w:trPr>
          <w:trHeight w:val="279"/>
        </w:trPr>
        <w:tc>
          <w:tcPr>
            <w:tcW w:w="2122" w:type="dxa"/>
          </w:tcPr>
          <w:p w14:paraId="77F0D706" w14:textId="2DC932F4" w:rsidR="00DD51A0" w:rsidRDefault="00DD51A0" w:rsidP="00DD51A0">
            <w:pPr>
              <w:rPr>
                <w:lang w:val="fr-CA"/>
              </w:rPr>
            </w:pPr>
            <w:r>
              <w:rPr>
                <w:lang w:val="fr-CA"/>
              </w:rPr>
              <w:t>McMurray</w:t>
            </w:r>
          </w:p>
        </w:tc>
        <w:tc>
          <w:tcPr>
            <w:tcW w:w="992" w:type="dxa"/>
          </w:tcPr>
          <w:p w14:paraId="6D75F8D6" w14:textId="6D033286" w:rsidR="00DD51A0" w:rsidRDefault="00316898" w:rsidP="006F55E5">
            <w:pPr>
              <w:jc w:val="center"/>
              <w:rPr>
                <w:lang w:val="fr-CA"/>
              </w:rPr>
            </w:pPr>
            <w:proofErr w:type="spellStart"/>
            <w:r>
              <w:rPr>
                <w:lang w:val="fr-CA"/>
              </w:rPr>
              <w:t>Neg</w:t>
            </w:r>
            <w:proofErr w:type="spellEnd"/>
          </w:p>
        </w:tc>
        <w:tc>
          <w:tcPr>
            <w:tcW w:w="992" w:type="dxa"/>
          </w:tcPr>
          <w:p w14:paraId="61D82D17" w14:textId="60CA4F77" w:rsidR="00DD51A0" w:rsidRDefault="00316898" w:rsidP="006F55E5">
            <w:pPr>
              <w:jc w:val="center"/>
              <w:rPr>
                <w:lang w:val="fr-CA"/>
              </w:rPr>
            </w:pPr>
            <w:proofErr w:type="spellStart"/>
            <w:r>
              <w:rPr>
                <w:lang w:val="fr-CA"/>
              </w:rPr>
              <w:t>Neg</w:t>
            </w:r>
            <w:proofErr w:type="spellEnd"/>
          </w:p>
        </w:tc>
      </w:tr>
      <w:tr w:rsidR="00DD51A0" w14:paraId="0D2C537D" w14:textId="77777777" w:rsidTr="006F55E5">
        <w:trPr>
          <w:trHeight w:val="294"/>
        </w:trPr>
        <w:tc>
          <w:tcPr>
            <w:tcW w:w="2122" w:type="dxa"/>
          </w:tcPr>
          <w:p w14:paraId="5CA36529" w14:textId="264C4726" w:rsidR="00DD51A0" w:rsidRDefault="00DD51A0" w:rsidP="00DD51A0">
            <w:pPr>
              <w:rPr>
                <w:lang w:val="fr-CA"/>
              </w:rPr>
            </w:pPr>
            <w:proofErr w:type="spellStart"/>
            <w:r>
              <w:rPr>
                <w:lang w:val="fr-CA"/>
              </w:rPr>
              <w:t>Thessaly</w:t>
            </w:r>
            <w:proofErr w:type="spellEnd"/>
          </w:p>
        </w:tc>
        <w:tc>
          <w:tcPr>
            <w:tcW w:w="992" w:type="dxa"/>
          </w:tcPr>
          <w:p w14:paraId="036CAFBD" w14:textId="52D5361E" w:rsidR="00DD51A0" w:rsidRDefault="00316898" w:rsidP="006F55E5">
            <w:pPr>
              <w:jc w:val="center"/>
              <w:rPr>
                <w:lang w:val="fr-CA"/>
              </w:rPr>
            </w:pPr>
            <w:r>
              <w:rPr>
                <w:lang w:val="fr-CA"/>
              </w:rPr>
              <w:t>NF</w:t>
            </w:r>
          </w:p>
        </w:tc>
        <w:tc>
          <w:tcPr>
            <w:tcW w:w="992" w:type="dxa"/>
          </w:tcPr>
          <w:p w14:paraId="7B9E90F7" w14:textId="43BF54CF" w:rsidR="00DD51A0" w:rsidRDefault="00316898" w:rsidP="006F55E5">
            <w:pPr>
              <w:jc w:val="center"/>
              <w:rPr>
                <w:lang w:val="fr-CA"/>
              </w:rPr>
            </w:pPr>
            <w:r>
              <w:rPr>
                <w:lang w:val="fr-CA"/>
              </w:rPr>
              <w:t>NF</w:t>
            </w:r>
          </w:p>
        </w:tc>
      </w:tr>
    </w:tbl>
    <w:p w14:paraId="48F0EB37" w14:textId="788B8A58" w:rsidR="00DD51A0" w:rsidRDefault="00DD51A0" w:rsidP="00E90331">
      <w:pPr>
        <w:ind w:left="709"/>
        <w:rPr>
          <w:lang w:val="fr-CA"/>
        </w:rPr>
      </w:pPr>
    </w:p>
    <w:p w14:paraId="1C474B0E" w14:textId="76171FF0" w:rsidR="00DD51A0" w:rsidRDefault="00DD51A0" w:rsidP="00E90331">
      <w:pPr>
        <w:ind w:left="709"/>
        <w:rPr>
          <w:lang w:val="fr-CA"/>
        </w:rPr>
      </w:pPr>
    </w:p>
    <w:p w14:paraId="703141CE" w14:textId="2CB67359" w:rsidR="00DD51A0" w:rsidRDefault="00DD51A0" w:rsidP="00E90331">
      <w:pPr>
        <w:ind w:left="709"/>
        <w:rPr>
          <w:lang w:val="fr-CA"/>
        </w:rPr>
      </w:pPr>
    </w:p>
    <w:p w14:paraId="6E73EC61" w14:textId="77777777" w:rsidR="00DD51A0" w:rsidRDefault="00DD51A0" w:rsidP="00E90331">
      <w:pPr>
        <w:ind w:left="709"/>
        <w:rPr>
          <w:lang w:val="fr-CA"/>
        </w:rPr>
      </w:pPr>
    </w:p>
    <w:p w14:paraId="0CC7325E" w14:textId="77777777" w:rsidR="00DD51A0" w:rsidRDefault="00DD51A0" w:rsidP="00E90331">
      <w:pPr>
        <w:ind w:left="709"/>
        <w:rPr>
          <w:lang w:val="fr-CA"/>
        </w:rPr>
      </w:pPr>
    </w:p>
    <w:p w14:paraId="544DEF90" w14:textId="77777777" w:rsidR="00DD51A0" w:rsidRDefault="00DD51A0" w:rsidP="00E90331">
      <w:pPr>
        <w:ind w:left="709"/>
        <w:rPr>
          <w:lang w:val="fr-CA"/>
        </w:rPr>
      </w:pPr>
    </w:p>
    <w:p w14:paraId="5A818815" w14:textId="446CFF9A" w:rsidR="00DD51A0" w:rsidRPr="00625A8F" w:rsidRDefault="00DD51A0" w:rsidP="00E90331">
      <w:pPr>
        <w:ind w:left="709"/>
        <w:rPr>
          <w:b/>
          <w:bCs/>
          <w:lang w:val="fr-CA"/>
        </w:rPr>
      </w:pPr>
      <w:r w:rsidRPr="00625A8F">
        <w:rPr>
          <w:b/>
          <w:bCs/>
          <w:lang w:val="fr-CA"/>
        </w:rPr>
        <w:tab/>
        <w:t xml:space="preserve">Atrophie musculaire : </w:t>
      </w:r>
    </w:p>
    <w:p w14:paraId="24969761" w14:textId="77777777" w:rsidR="00625A8F" w:rsidRDefault="00625A8F" w:rsidP="00E90331">
      <w:pPr>
        <w:ind w:left="709"/>
        <w:rPr>
          <w:lang w:val="fr-CA"/>
        </w:rPr>
      </w:pPr>
    </w:p>
    <w:tbl>
      <w:tblPr>
        <w:tblStyle w:val="TableGrid"/>
        <w:tblpPr w:leftFromText="180" w:rightFromText="180" w:vertAnchor="text" w:horzAnchor="page" w:tblpX="4220" w:tblpY="97"/>
        <w:tblW w:w="0" w:type="auto"/>
        <w:tblLook w:val="04A0" w:firstRow="1" w:lastRow="0" w:firstColumn="1" w:lastColumn="0" w:noHBand="0" w:noVBand="1"/>
      </w:tblPr>
      <w:tblGrid>
        <w:gridCol w:w="2842"/>
        <w:gridCol w:w="1508"/>
        <w:gridCol w:w="1506"/>
      </w:tblGrid>
      <w:tr w:rsidR="00DD51A0" w14:paraId="4DB460EE" w14:textId="77777777" w:rsidTr="00DD51A0">
        <w:trPr>
          <w:trHeight w:val="294"/>
        </w:trPr>
        <w:tc>
          <w:tcPr>
            <w:tcW w:w="2842" w:type="dxa"/>
          </w:tcPr>
          <w:p w14:paraId="731731C9" w14:textId="77777777" w:rsidR="00DD51A0" w:rsidRDefault="00DD51A0" w:rsidP="00DD51A0">
            <w:pPr>
              <w:rPr>
                <w:lang w:val="fr-CA"/>
              </w:rPr>
            </w:pPr>
          </w:p>
        </w:tc>
        <w:tc>
          <w:tcPr>
            <w:tcW w:w="1508" w:type="dxa"/>
          </w:tcPr>
          <w:p w14:paraId="5BDDE254" w14:textId="77777777" w:rsidR="00DD51A0" w:rsidRDefault="00DD51A0" w:rsidP="006F55E5">
            <w:pPr>
              <w:jc w:val="center"/>
              <w:rPr>
                <w:lang w:val="fr-CA"/>
              </w:rPr>
            </w:pPr>
            <w:r>
              <w:rPr>
                <w:lang w:val="fr-CA"/>
              </w:rPr>
              <w:t>Droit</w:t>
            </w:r>
          </w:p>
        </w:tc>
        <w:tc>
          <w:tcPr>
            <w:tcW w:w="1506" w:type="dxa"/>
          </w:tcPr>
          <w:p w14:paraId="6A40A986" w14:textId="77777777" w:rsidR="00DD51A0" w:rsidRDefault="00DD51A0" w:rsidP="006F55E5">
            <w:pPr>
              <w:jc w:val="center"/>
              <w:rPr>
                <w:lang w:val="fr-CA"/>
              </w:rPr>
            </w:pPr>
            <w:r>
              <w:rPr>
                <w:lang w:val="fr-CA"/>
              </w:rPr>
              <w:t>Gauche</w:t>
            </w:r>
          </w:p>
        </w:tc>
      </w:tr>
      <w:tr w:rsidR="00DD51A0" w14:paraId="6BBD9867" w14:textId="77777777" w:rsidTr="00DD51A0">
        <w:trPr>
          <w:trHeight w:val="294"/>
        </w:trPr>
        <w:tc>
          <w:tcPr>
            <w:tcW w:w="2842" w:type="dxa"/>
          </w:tcPr>
          <w:p w14:paraId="1BF76FD7" w14:textId="65867F6E" w:rsidR="00DD51A0" w:rsidRDefault="00DD51A0" w:rsidP="00DD51A0">
            <w:pPr>
              <w:rPr>
                <w:lang w:val="fr-CA"/>
              </w:rPr>
            </w:pPr>
            <w:r>
              <w:rPr>
                <w:lang w:val="fr-CA"/>
              </w:rPr>
              <w:t>Circonférence cuisse (cm)</w:t>
            </w:r>
          </w:p>
        </w:tc>
        <w:tc>
          <w:tcPr>
            <w:tcW w:w="1508" w:type="dxa"/>
          </w:tcPr>
          <w:p w14:paraId="7E8A5BBA" w14:textId="797DBA1B" w:rsidR="00DD51A0" w:rsidRDefault="00316898" w:rsidP="006F55E5">
            <w:pPr>
              <w:jc w:val="center"/>
              <w:rPr>
                <w:lang w:val="fr-CA"/>
              </w:rPr>
            </w:pPr>
            <w:r>
              <w:rPr>
                <w:lang w:val="fr-CA"/>
              </w:rPr>
              <w:t>32.5</w:t>
            </w:r>
          </w:p>
        </w:tc>
        <w:tc>
          <w:tcPr>
            <w:tcW w:w="1506" w:type="dxa"/>
          </w:tcPr>
          <w:p w14:paraId="1CEDD97F" w14:textId="058B5145" w:rsidR="00DD51A0" w:rsidRDefault="00316898" w:rsidP="006F55E5">
            <w:pPr>
              <w:jc w:val="center"/>
              <w:rPr>
                <w:lang w:val="fr-CA"/>
              </w:rPr>
            </w:pPr>
            <w:r>
              <w:rPr>
                <w:lang w:val="fr-CA"/>
              </w:rPr>
              <w:t>33.0</w:t>
            </w:r>
          </w:p>
        </w:tc>
      </w:tr>
      <w:tr w:rsidR="00DD51A0" w14:paraId="034ADC09" w14:textId="77777777" w:rsidTr="00DD51A0">
        <w:trPr>
          <w:trHeight w:val="279"/>
        </w:trPr>
        <w:tc>
          <w:tcPr>
            <w:tcW w:w="2842" w:type="dxa"/>
          </w:tcPr>
          <w:p w14:paraId="638C9B41" w14:textId="61AABF01" w:rsidR="00DD51A0" w:rsidRDefault="00DD51A0" w:rsidP="00DD51A0">
            <w:pPr>
              <w:rPr>
                <w:lang w:val="fr-CA"/>
              </w:rPr>
            </w:pPr>
            <w:proofErr w:type="spellStart"/>
            <w:r>
              <w:rPr>
                <w:lang w:val="fr-CA"/>
              </w:rPr>
              <w:t>Cironférence</w:t>
            </w:r>
            <w:proofErr w:type="spellEnd"/>
            <w:r>
              <w:rPr>
                <w:lang w:val="fr-CA"/>
              </w:rPr>
              <w:t xml:space="preserve"> mollet (cm)</w:t>
            </w:r>
          </w:p>
        </w:tc>
        <w:tc>
          <w:tcPr>
            <w:tcW w:w="1508" w:type="dxa"/>
          </w:tcPr>
          <w:p w14:paraId="242D05ED" w14:textId="2C45C4F3" w:rsidR="00DD51A0" w:rsidRDefault="00316898" w:rsidP="006F55E5">
            <w:pPr>
              <w:jc w:val="center"/>
              <w:rPr>
                <w:lang w:val="fr-CA"/>
              </w:rPr>
            </w:pPr>
            <w:r>
              <w:rPr>
                <w:lang w:val="fr-CA"/>
              </w:rPr>
              <w:t>30.0</w:t>
            </w:r>
          </w:p>
        </w:tc>
        <w:tc>
          <w:tcPr>
            <w:tcW w:w="1506" w:type="dxa"/>
          </w:tcPr>
          <w:p w14:paraId="6E490B7E" w14:textId="337B55FA" w:rsidR="00DD51A0" w:rsidRDefault="00316898" w:rsidP="006F55E5">
            <w:pPr>
              <w:jc w:val="center"/>
              <w:rPr>
                <w:lang w:val="fr-CA"/>
              </w:rPr>
            </w:pPr>
            <w:r>
              <w:rPr>
                <w:lang w:val="fr-CA"/>
              </w:rPr>
              <w:t>32.0</w:t>
            </w:r>
          </w:p>
        </w:tc>
      </w:tr>
    </w:tbl>
    <w:p w14:paraId="2E96E027" w14:textId="33945CEF" w:rsidR="00DD51A0" w:rsidRDefault="00DD51A0" w:rsidP="00E90331">
      <w:pPr>
        <w:ind w:left="709"/>
        <w:rPr>
          <w:lang w:val="fr-CA"/>
        </w:rPr>
      </w:pPr>
    </w:p>
    <w:p w14:paraId="5DBE0115" w14:textId="6E6E7B1A" w:rsidR="00DD51A0" w:rsidRDefault="00DD51A0" w:rsidP="00E90331">
      <w:pPr>
        <w:ind w:left="709"/>
        <w:rPr>
          <w:lang w:val="fr-CA"/>
        </w:rPr>
      </w:pPr>
    </w:p>
    <w:p w14:paraId="1F758A4F" w14:textId="7B47C7E5" w:rsidR="00DD51A0" w:rsidRDefault="00DD51A0" w:rsidP="00E90331">
      <w:pPr>
        <w:ind w:left="709"/>
        <w:rPr>
          <w:lang w:val="fr-CA"/>
        </w:rPr>
      </w:pPr>
    </w:p>
    <w:p w14:paraId="0BCC9C2C" w14:textId="439000C0" w:rsidR="00DD51A0" w:rsidRDefault="00DD51A0" w:rsidP="00E90331">
      <w:pPr>
        <w:ind w:left="709"/>
        <w:rPr>
          <w:lang w:val="fr-CA"/>
        </w:rPr>
      </w:pPr>
    </w:p>
    <w:p w14:paraId="4BB58F74" w14:textId="77777777" w:rsidR="00DD51A0" w:rsidRDefault="00DD51A0" w:rsidP="00DD51A0">
      <w:pPr>
        <w:rPr>
          <w:lang w:val="fr-CA"/>
        </w:rPr>
      </w:pPr>
    </w:p>
    <w:p w14:paraId="58029ED0" w14:textId="77777777" w:rsidR="00EC02AE" w:rsidRDefault="00EC02AE" w:rsidP="00DD51A0">
      <w:pPr>
        <w:rPr>
          <w:lang w:val="fr-CA"/>
        </w:rPr>
      </w:pPr>
    </w:p>
    <w:p w14:paraId="70691F1C" w14:textId="77777777" w:rsidR="00EC02AE" w:rsidRDefault="00EC02AE" w:rsidP="00DD51A0">
      <w:pPr>
        <w:rPr>
          <w:lang w:val="fr-CA"/>
        </w:rPr>
      </w:pPr>
    </w:p>
    <w:p w14:paraId="7AE29042" w14:textId="77777777" w:rsidR="00EC02AE" w:rsidRDefault="00EC02AE" w:rsidP="00DD51A0">
      <w:pPr>
        <w:rPr>
          <w:lang w:val="fr-CA"/>
        </w:rPr>
      </w:pPr>
    </w:p>
    <w:p w14:paraId="0A276699" w14:textId="77777777" w:rsidR="00EC02AE" w:rsidRDefault="00EC02AE" w:rsidP="00DD51A0">
      <w:pPr>
        <w:rPr>
          <w:lang w:val="fr-CA"/>
        </w:rPr>
      </w:pPr>
    </w:p>
    <w:p w14:paraId="6D511F85" w14:textId="77777777" w:rsidR="00EC02AE" w:rsidRDefault="00EC02AE" w:rsidP="00DD51A0">
      <w:pPr>
        <w:rPr>
          <w:lang w:val="fr-CA"/>
        </w:rPr>
      </w:pPr>
    </w:p>
    <w:p w14:paraId="00ADEDAA" w14:textId="1F24A316" w:rsidR="00914F01" w:rsidRPr="00625A8F" w:rsidRDefault="00DD51A0" w:rsidP="00E90331">
      <w:pPr>
        <w:ind w:left="709"/>
        <w:rPr>
          <w:b/>
          <w:bCs/>
          <w:lang w:val="fr-CA"/>
        </w:rPr>
      </w:pPr>
      <w:r w:rsidRPr="00625A8F">
        <w:rPr>
          <w:b/>
          <w:bCs/>
          <w:lang w:val="fr-CA"/>
        </w:rPr>
        <w:lastRenderedPageBreak/>
        <w:t xml:space="preserve">Pieds / </w:t>
      </w:r>
      <w:r w:rsidR="00914F01" w:rsidRPr="00625A8F">
        <w:rPr>
          <w:b/>
          <w:bCs/>
          <w:lang w:val="fr-CA"/>
        </w:rPr>
        <w:t>Cheville</w:t>
      </w:r>
      <w:r w:rsidRPr="00625A8F">
        <w:rPr>
          <w:b/>
          <w:bCs/>
          <w:lang w:val="fr-CA"/>
        </w:rPr>
        <w:t xml:space="preserve">s : </w:t>
      </w:r>
    </w:p>
    <w:p w14:paraId="47B98977" w14:textId="77777777" w:rsidR="00625A8F" w:rsidRDefault="00DD51A0" w:rsidP="00DD51A0">
      <w:pPr>
        <w:ind w:left="1418" w:hanging="709"/>
        <w:rPr>
          <w:lang w:val="fr-CA"/>
        </w:rPr>
      </w:pPr>
      <w:r>
        <w:rPr>
          <w:lang w:val="fr-CA"/>
        </w:rPr>
        <w:tab/>
      </w:r>
    </w:p>
    <w:p w14:paraId="6BB7D89C" w14:textId="23D89ADB" w:rsidR="00914F01" w:rsidRDefault="00DD51A0" w:rsidP="00625A8F">
      <w:pPr>
        <w:ind w:left="1418"/>
        <w:rPr>
          <w:lang w:val="fr-CA"/>
        </w:rPr>
      </w:pPr>
      <w:r>
        <w:rPr>
          <w:lang w:val="fr-CA"/>
        </w:rPr>
        <w:t>Palpation : aucune douleur aux malléoles, aucune douleur à l’interligne articulaire des chevilles, aucune douleur au mi-pied.</w:t>
      </w:r>
    </w:p>
    <w:p w14:paraId="07B5690C" w14:textId="77777777" w:rsidR="00625A8F" w:rsidRDefault="00DD51A0" w:rsidP="00DD51A0">
      <w:pPr>
        <w:ind w:left="709"/>
        <w:rPr>
          <w:lang w:val="fr-CA"/>
        </w:rPr>
      </w:pPr>
      <w:r>
        <w:rPr>
          <w:lang w:val="fr-CA"/>
        </w:rPr>
        <w:tab/>
      </w:r>
      <w:r>
        <w:rPr>
          <w:lang w:val="fr-CA"/>
        </w:rPr>
        <w:tab/>
      </w:r>
    </w:p>
    <w:p w14:paraId="2F7EC30F" w14:textId="742F074C" w:rsidR="00DD51A0" w:rsidRDefault="00DD51A0" w:rsidP="00625A8F">
      <w:pPr>
        <w:ind w:left="1407" w:firstLine="11"/>
        <w:rPr>
          <w:lang w:val="fr-CA"/>
        </w:rPr>
      </w:pPr>
      <w:r>
        <w:rPr>
          <w:lang w:val="fr-CA"/>
        </w:rPr>
        <w:t>Inspection : aucune déformation. Arches plantaires présente</w:t>
      </w:r>
      <w:r w:rsidR="002359CE">
        <w:rPr>
          <w:lang w:val="fr-CA"/>
        </w:rPr>
        <w:t>.</w:t>
      </w:r>
    </w:p>
    <w:p w14:paraId="3B80F6EE" w14:textId="0ACB66F4" w:rsidR="002359CE" w:rsidRDefault="002359CE" w:rsidP="00625A8F">
      <w:pPr>
        <w:ind w:left="1407" w:firstLine="11"/>
        <w:rPr>
          <w:lang w:val="fr-CA"/>
        </w:rPr>
      </w:pPr>
      <w:r>
        <w:rPr>
          <w:lang w:val="fr-CA"/>
        </w:rPr>
        <w:t>Deux cicatrices non vicieuses de 9.0cm x 0.2cm en médial et latéral de la cheville droite</w:t>
      </w:r>
      <w:r w:rsidR="00EC02AE">
        <w:rPr>
          <w:lang w:val="fr-CA"/>
        </w:rPr>
        <w:t>.</w:t>
      </w:r>
    </w:p>
    <w:p w14:paraId="69D210D1" w14:textId="77777777" w:rsidR="00625A8F" w:rsidRDefault="00DD51A0" w:rsidP="00E90331">
      <w:pPr>
        <w:ind w:left="709"/>
        <w:rPr>
          <w:lang w:val="fr-CA"/>
        </w:rPr>
      </w:pPr>
      <w:r>
        <w:rPr>
          <w:lang w:val="fr-CA"/>
        </w:rPr>
        <w:tab/>
      </w:r>
      <w:r>
        <w:rPr>
          <w:lang w:val="fr-CA"/>
        </w:rPr>
        <w:tab/>
      </w:r>
    </w:p>
    <w:p w14:paraId="019087CB" w14:textId="3ADC0F52" w:rsidR="00DD51A0" w:rsidRDefault="00DD51A0" w:rsidP="00625A8F">
      <w:pPr>
        <w:ind w:left="1396" w:firstLine="11"/>
        <w:rPr>
          <w:lang w:val="fr-CA"/>
        </w:rPr>
      </w:pPr>
      <w:r>
        <w:rPr>
          <w:lang w:val="fr-CA"/>
        </w:rPr>
        <w:t xml:space="preserve">Amplitude articulaire : </w:t>
      </w:r>
    </w:p>
    <w:p w14:paraId="27449E1F" w14:textId="77777777" w:rsidR="00625A8F" w:rsidRDefault="00625A8F" w:rsidP="00625A8F">
      <w:pPr>
        <w:ind w:left="1396" w:firstLine="11"/>
        <w:rPr>
          <w:lang w:val="fr-CA"/>
        </w:rPr>
      </w:pPr>
    </w:p>
    <w:tbl>
      <w:tblPr>
        <w:tblStyle w:val="TableGrid"/>
        <w:tblW w:w="7519" w:type="dxa"/>
        <w:tblInd w:w="1838" w:type="dxa"/>
        <w:tblLook w:val="04A0" w:firstRow="1" w:lastRow="0" w:firstColumn="1" w:lastColumn="0" w:noHBand="0" w:noVBand="1"/>
      </w:tblPr>
      <w:tblGrid>
        <w:gridCol w:w="2570"/>
        <w:gridCol w:w="965"/>
        <w:gridCol w:w="965"/>
        <w:gridCol w:w="965"/>
        <w:gridCol w:w="965"/>
        <w:gridCol w:w="1089"/>
      </w:tblGrid>
      <w:tr w:rsidR="00DD51A0" w14:paraId="7FF473A4" w14:textId="77777777" w:rsidTr="006F55E5">
        <w:tc>
          <w:tcPr>
            <w:tcW w:w="2570" w:type="dxa"/>
          </w:tcPr>
          <w:p w14:paraId="5FEFFD97" w14:textId="77777777" w:rsidR="00DD51A0" w:rsidRDefault="00DD51A0" w:rsidP="00DD51A0">
            <w:pPr>
              <w:rPr>
                <w:lang w:val="fr-CA"/>
              </w:rPr>
            </w:pPr>
          </w:p>
        </w:tc>
        <w:tc>
          <w:tcPr>
            <w:tcW w:w="1930" w:type="dxa"/>
            <w:gridSpan w:val="2"/>
          </w:tcPr>
          <w:p w14:paraId="14E08351" w14:textId="77777777" w:rsidR="00DD51A0" w:rsidRDefault="00DD51A0" w:rsidP="006F55E5">
            <w:pPr>
              <w:jc w:val="center"/>
              <w:rPr>
                <w:lang w:val="fr-CA"/>
              </w:rPr>
            </w:pPr>
            <w:r>
              <w:rPr>
                <w:lang w:val="fr-CA"/>
              </w:rPr>
              <w:t>Droit</w:t>
            </w:r>
          </w:p>
        </w:tc>
        <w:tc>
          <w:tcPr>
            <w:tcW w:w="1930" w:type="dxa"/>
            <w:gridSpan w:val="2"/>
          </w:tcPr>
          <w:p w14:paraId="041A7EC4" w14:textId="77777777" w:rsidR="00DD51A0" w:rsidRDefault="00DD51A0" w:rsidP="006F55E5">
            <w:pPr>
              <w:jc w:val="center"/>
              <w:rPr>
                <w:lang w:val="fr-CA"/>
              </w:rPr>
            </w:pPr>
            <w:r>
              <w:rPr>
                <w:lang w:val="fr-CA"/>
              </w:rPr>
              <w:t>Gauche</w:t>
            </w:r>
          </w:p>
        </w:tc>
        <w:tc>
          <w:tcPr>
            <w:tcW w:w="1089" w:type="dxa"/>
          </w:tcPr>
          <w:p w14:paraId="077DCB7F" w14:textId="77777777" w:rsidR="00DD51A0" w:rsidRDefault="00DD51A0" w:rsidP="006F55E5">
            <w:pPr>
              <w:jc w:val="center"/>
              <w:rPr>
                <w:lang w:val="fr-CA"/>
              </w:rPr>
            </w:pPr>
            <w:r>
              <w:rPr>
                <w:lang w:val="fr-CA"/>
              </w:rPr>
              <w:t>Normale</w:t>
            </w:r>
          </w:p>
        </w:tc>
      </w:tr>
      <w:tr w:rsidR="00DD51A0" w14:paraId="42092058" w14:textId="77777777" w:rsidTr="006F55E5">
        <w:tc>
          <w:tcPr>
            <w:tcW w:w="2570" w:type="dxa"/>
          </w:tcPr>
          <w:p w14:paraId="600556BC" w14:textId="77777777" w:rsidR="00DD51A0" w:rsidRDefault="00DD51A0" w:rsidP="00DD51A0">
            <w:pPr>
              <w:rPr>
                <w:lang w:val="fr-CA"/>
              </w:rPr>
            </w:pPr>
          </w:p>
        </w:tc>
        <w:tc>
          <w:tcPr>
            <w:tcW w:w="965" w:type="dxa"/>
          </w:tcPr>
          <w:p w14:paraId="47DD4363" w14:textId="77777777" w:rsidR="00DD51A0" w:rsidRDefault="00DD51A0" w:rsidP="006F55E5">
            <w:pPr>
              <w:jc w:val="center"/>
              <w:rPr>
                <w:lang w:val="fr-CA"/>
              </w:rPr>
            </w:pPr>
            <w:r>
              <w:rPr>
                <w:lang w:val="fr-CA"/>
              </w:rPr>
              <w:t>Actif</w:t>
            </w:r>
          </w:p>
        </w:tc>
        <w:tc>
          <w:tcPr>
            <w:tcW w:w="965" w:type="dxa"/>
          </w:tcPr>
          <w:p w14:paraId="0E6F05AF" w14:textId="77777777" w:rsidR="00DD51A0" w:rsidRDefault="00DD51A0" w:rsidP="006F55E5">
            <w:pPr>
              <w:jc w:val="center"/>
              <w:rPr>
                <w:lang w:val="fr-CA"/>
              </w:rPr>
            </w:pPr>
            <w:r>
              <w:rPr>
                <w:lang w:val="fr-CA"/>
              </w:rPr>
              <w:t>Passif</w:t>
            </w:r>
          </w:p>
        </w:tc>
        <w:tc>
          <w:tcPr>
            <w:tcW w:w="965" w:type="dxa"/>
          </w:tcPr>
          <w:p w14:paraId="5439C072" w14:textId="77777777" w:rsidR="00DD51A0" w:rsidRDefault="00DD51A0" w:rsidP="006F55E5">
            <w:pPr>
              <w:jc w:val="center"/>
              <w:rPr>
                <w:lang w:val="fr-CA"/>
              </w:rPr>
            </w:pPr>
            <w:r>
              <w:rPr>
                <w:lang w:val="fr-CA"/>
              </w:rPr>
              <w:t>Actif</w:t>
            </w:r>
          </w:p>
        </w:tc>
        <w:tc>
          <w:tcPr>
            <w:tcW w:w="965" w:type="dxa"/>
          </w:tcPr>
          <w:p w14:paraId="4698C642" w14:textId="77777777" w:rsidR="00DD51A0" w:rsidRDefault="00DD51A0" w:rsidP="006F55E5">
            <w:pPr>
              <w:jc w:val="center"/>
              <w:rPr>
                <w:lang w:val="fr-CA"/>
              </w:rPr>
            </w:pPr>
            <w:r>
              <w:rPr>
                <w:lang w:val="fr-CA"/>
              </w:rPr>
              <w:t>Passif</w:t>
            </w:r>
          </w:p>
        </w:tc>
        <w:tc>
          <w:tcPr>
            <w:tcW w:w="1089" w:type="dxa"/>
          </w:tcPr>
          <w:p w14:paraId="6DFA9A94" w14:textId="77777777" w:rsidR="00DD51A0" w:rsidRDefault="00DD51A0" w:rsidP="006F55E5">
            <w:pPr>
              <w:jc w:val="center"/>
              <w:rPr>
                <w:lang w:val="fr-CA"/>
              </w:rPr>
            </w:pPr>
          </w:p>
        </w:tc>
      </w:tr>
      <w:tr w:rsidR="00DD51A0" w14:paraId="4E1D641A" w14:textId="77777777" w:rsidTr="006F55E5">
        <w:tc>
          <w:tcPr>
            <w:tcW w:w="2570" w:type="dxa"/>
          </w:tcPr>
          <w:p w14:paraId="732A9E1E" w14:textId="6A546D15" w:rsidR="00DD51A0" w:rsidRDefault="00DD51A0" w:rsidP="00DD51A0">
            <w:pPr>
              <w:rPr>
                <w:lang w:val="fr-CA"/>
              </w:rPr>
            </w:pPr>
            <w:r>
              <w:rPr>
                <w:lang w:val="fr-CA"/>
              </w:rPr>
              <w:t>Dorsiflexion cheville</w:t>
            </w:r>
          </w:p>
        </w:tc>
        <w:tc>
          <w:tcPr>
            <w:tcW w:w="965" w:type="dxa"/>
          </w:tcPr>
          <w:p w14:paraId="4500D00C" w14:textId="51BB97C2" w:rsidR="00DD51A0" w:rsidRDefault="002359CE" w:rsidP="006F55E5">
            <w:pPr>
              <w:jc w:val="center"/>
              <w:rPr>
                <w:lang w:val="fr-CA"/>
              </w:rPr>
            </w:pPr>
            <w:r>
              <w:rPr>
                <w:lang w:val="fr-CA"/>
              </w:rPr>
              <w:t>10</w:t>
            </w:r>
          </w:p>
        </w:tc>
        <w:tc>
          <w:tcPr>
            <w:tcW w:w="965" w:type="dxa"/>
          </w:tcPr>
          <w:p w14:paraId="4B3A2C9B" w14:textId="05DCB31A" w:rsidR="00DD51A0" w:rsidRDefault="002359CE" w:rsidP="006F55E5">
            <w:pPr>
              <w:jc w:val="center"/>
              <w:rPr>
                <w:lang w:val="fr-CA"/>
              </w:rPr>
            </w:pPr>
            <w:r>
              <w:rPr>
                <w:lang w:val="fr-CA"/>
              </w:rPr>
              <w:t>15</w:t>
            </w:r>
          </w:p>
        </w:tc>
        <w:tc>
          <w:tcPr>
            <w:tcW w:w="965" w:type="dxa"/>
          </w:tcPr>
          <w:p w14:paraId="11CE24C2" w14:textId="7A06A2D5" w:rsidR="00DD51A0" w:rsidRDefault="002359CE" w:rsidP="006F55E5">
            <w:pPr>
              <w:jc w:val="center"/>
              <w:rPr>
                <w:lang w:val="fr-CA"/>
              </w:rPr>
            </w:pPr>
            <w:r>
              <w:rPr>
                <w:lang w:val="fr-CA"/>
              </w:rPr>
              <w:t>20</w:t>
            </w:r>
          </w:p>
        </w:tc>
        <w:tc>
          <w:tcPr>
            <w:tcW w:w="965" w:type="dxa"/>
          </w:tcPr>
          <w:p w14:paraId="2C64CFEA" w14:textId="401E4863" w:rsidR="00DD51A0" w:rsidRDefault="002359CE" w:rsidP="006F55E5">
            <w:pPr>
              <w:jc w:val="center"/>
              <w:rPr>
                <w:lang w:val="fr-CA"/>
              </w:rPr>
            </w:pPr>
            <w:r>
              <w:rPr>
                <w:lang w:val="fr-CA"/>
              </w:rPr>
              <w:t>-</w:t>
            </w:r>
          </w:p>
        </w:tc>
        <w:tc>
          <w:tcPr>
            <w:tcW w:w="1089" w:type="dxa"/>
          </w:tcPr>
          <w:p w14:paraId="328908A5" w14:textId="4821636D" w:rsidR="00DD51A0" w:rsidRDefault="00B61508" w:rsidP="006F55E5">
            <w:pPr>
              <w:jc w:val="center"/>
              <w:rPr>
                <w:lang w:val="fr-CA"/>
              </w:rPr>
            </w:pPr>
            <w:r>
              <w:rPr>
                <w:lang w:val="fr-CA"/>
              </w:rPr>
              <w:t>20</w:t>
            </w:r>
            <w:r w:rsidR="006F55E5" w:rsidRPr="006F55E5">
              <w:rPr>
                <w:vertAlign w:val="superscript"/>
                <w:lang w:val="fr-CA"/>
              </w:rPr>
              <w:t>o</w:t>
            </w:r>
          </w:p>
        </w:tc>
      </w:tr>
      <w:tr w:rsidR="00DD51A0" w14:paraId="2034991D" w14:textId="77777777" w:rsidTr="006F55E5">
        <w:tc>
          <w:tcPr>
            <w:tcW w:w="2570" w:type="dxa"/>
          </w:tcPr>
          <w:p w14:paraId="58962232" w14:textId="4F2DF3FF" w:rsidR="00DD51A0" w:rsidRDefault="00DD51A0" w:rsidP="00DD51A0">
            <w:pPr>
              <w:rPr>
                <w:lang w:val="fr-CA"/>
              </w:rPr>
            </w:pPr>
            <w:r>
              <w:rPr>
                <w:lang w:val="fr-CA"/>
              </w:rPr>
              <w:t>Plantiflexion cheville</w:t>
            </w:r>
          </w:p>
        </w:tc>
        <w:tc>
          <w:tcPr>
            <w:tcW w:w="965" w:type="dxa"/>
          </w:tcPr>
          <w:p w14:paraId="12AAAF75" w14:textId="00A3D67A" w:rsidR="00DD51A0" w:rsidRDefault="002359CE" w:rsidP="006F55E5">
            <w:pPr>
              <w:jc w:val="center"/>
              <w:rPr>
                <w:lang w:val="fr-CA"/>
              </w:rPr>
            </w:pPr>
            <w:r>
              <w:rPr>
                <w:lang w:val="fr-CA"/>
              </w:rPr>
              <w:t>20</w:t>
            </w:r>
          </w:p>
        </w:tc>
        <w:tc>
          <w:tcPr>
            <w:tcW w:w="965" w:type="dxa"/>
          </w:tcPr>
          <w:p w14:paraId="3919E66F" w14:textId="2D1926C0" w:rsidR="00DD51A0" w:rsidRDefault="002359CE" w:rsidP="006F55E5">
            <w:pPr>
              <w:jc w:val="center"/>
              <w:rPr>
                <w:lang w:val="fr-CA"/>
              </w:rPr>
            </w:pPr>
            <w:r>
              <w:rPr>
                <w:lang w:val="fr-CA"/>
              </w:rPr>
              <w:t>30</w:t>
            </w:r>
          </w:p>
        </w:tc>
        <w:tc>
          <w:tcPr>
            <w:tcW w:w="965" w:type="dxa"/>
          </w:tcPr>
          <w:p w14:paraId="31A9FC61" w14:textId="3BD9415B" w:rsidR="00DD51A0" w:rsidRDefault="002359CE" w:rsidP="006F55E5">
            <w:pPr>
              <w:jc w:val="center"/>
              <w:rPr>
                <w:lang w:val="fr-CA"/>
              </w:rPr>
            </w:pPr>
            <w:r>
              <w:rPr>
                <w:lang w:val="fr-CA"/>
              </w:rPr>
              <w:t>45</w:t>
            </w:r>
          </w:p>
        </w:tc>
        <w:tc>
          <w:tcPr>
            <w:tcW w:w="965" w:type="dxa"/>
          </w:tcPr>
          <w:p w14:paraId="6143D6B9" w14:textId="18AD0179" w:rsidR="00DD51A0" w:rsidRDefault="002359CE" w:rsidP="006F55E5">
            <w:pPr>
              <w:jc w:val="center"/>
              <w:rPr>
                <w:lang w:val="fr-CA"/>
              </w:rPr>
            </w:pPr>
            <w:r>
              <w:rPr>
                <w:lang w:val="fr-CA"/>
              </w:rPr>
              <w:t>-</w:t>
            </w:r>
          </w:p>
        </w:tc>
        <w:tc>
          <w:tcPr>
            <w:tcW w:w="1089" w:type="dxa"/>
          </w:tcPr>
          <w:p w14:paraId="02916DF9" w14:textId="36E14BE7" w:rsidR="00DD51A0" w:rsidRDefault="00B61508" w:rsidP="006F55E5">
            <w:pPr>
              <w:jc w:val="center"/>
              <w:rPr>
                <w:lang w:val="fr-CA"/>
              </w:rPr>
            </w:pPr>
            <w:r>
              <w:rPr>
                <w:lang w:val="fr-CA"/>
              </w:rPr>
              <w:t>4</w:t>
            </w:r>
            <w:r w:rsidR="00DD51A0">
              <w:rPr>
                <w:lang w:val="fr-CA"/>
              </w:rPr>
              <w:t>0</w:t>
            </w:r>
            <w:r w:rsidR="00DD51A0" w:rsidRPr="006F55E5">
              <w:rPr>
                <w:vertAlign w:val="superscript"/>
                <w:lang w:val="fr-CA"/>
              </w:rPr>
              <w:t>o</w:t>
            </w:r>
          </w:p>
        </w:tc>
      </w:tr>
      <w:tr w:rsidR="00DD51A0" w14:paraId="45F80F7D" w14:textId="77777777" w:rsidTr="006F55E5">
        <w:tc>
          <w:tcPr>
            <w:tcW w:w="2570" w:type="dxa"/>
          </w:tcPr>
          <w:p w14:paraId="1CE2B519" w14:textId="2E45FECA" w:rsidR="00DD51A0" w:rsidRDefault="00DD51A0" w:rsidP="00DD51A0">
            <w:pPr>
              <w:rPr>
                <w:lang w:val="fr-CA"/>
              </w:rPr>
            </w:pPr>
            <w:proofErr w:type="spellStart"/>
            <w:r>
              <w:rPr>
                <w:lang w:val="fr-CA"/>
              </w:rPr>
              <w:t>Mvts</w:t>
            </w:r>
            <w:proofErr w:type="spellEnd"/>
            <w:r>
              <w:rPr>
                <w:lang w:val="fr-CA"/>
              </w:rPr>
              <w:t xml:space="preserve"> sous-astragaliens</w:t>
            </w:r>
          </w:p>
        </w:tc>
        <w:tc>
          <w:tcPr>
            <w:tcW w:w="965" w:type="dxa"/>
          </w:tcPr>
          <w:p w14:paraId="404A361B" w14:textId="7B2E4AFD" w:rsidR="00DD51A0" w:rsidRDefault="002359CE" w:rsidP="006F55E5">
            <w:pPr>
              <w:jc w:val="center"/>
              <w:rPr>
                <w:lang w:val="fr-CA"/>
              </w:rPr>
            </w:pPr>
            <w:r>
              <w:rPr>
                <w:lang w:val="fr-CA"/>
              </w:rPr>
              <w:t>Présent</w:t>
            </w:r>
          </w:p>
        </w:tc>
        <w:tc>
          <w:tcPr>
            <w:tcW w:w="965" w:type="dxa"/>
          </w:tcPr>
          <w:p w14:paraId="7A0A8239" w14:textId="22BCA383" w:rsidR="00DD51A0" w:rsidRDefault="002359CE" w:rsidP="006F55E5">
            <w:pPr>
              <w:jc w:val="center"/>
              <w:rPr>
                <w:lang w:val="fr-CA"/>
              </w:rPr>
            </w:pPr>
            <w:r>
              <w:rPr>
                <w:lang w:val="fr-CA"/>
              </w:rPr>
              <w:t>Présent</w:t>
            </w:r>
          </w:p>
        </w:tc>
        <w:tc>
          <w:tcPr>
            <w:tcW w:w="965" w:type="dxa"/>
          </w:tcPr>
          <w:p w14:paraId="0032AB70" w14:textId="6C717C3B" w:rsidR="00DD51A0" w:rsidRDefault="002359CE" w:rsidP="006F55E5">
            <w:pPr>
              <w:jc w:val="center"/>
              <w:rPr>
                <w:lang w:val="fr-CA"/>
              </w:rPr>
            </w:pPr>
            <w:r>
              <w:rPr>
                <w:lang w:val="fr-CA"/>
              </w:rPr>
              <w:t>Présent</w:t>
            </w:r>
          </w:p>
        </w:tc>
        <w:tc>
          <w:tcPr>
            <w:tcW w:w="965" w:type="dxa"/>
          </w:tcPr>
          <w:p w14:paraId="32E79C5D" w14:textId="1E20FE85" w:rsidR="00DD51A0" w:rsidRDefault="002359CE" w:rsidP="006F55E5">
            <w:pPr>
              <w:jc w:val="center"/>
              <w:rPr>
                <w:lang w:val="fr-CA"/>
              </w:rPr>
            </w:pPr>
            <w:r>
              <w:rPr>
                <w:lang w:val="fr-CA"/>
              </w:rPr>
              <w:t>Présent</w:t>
            </w:r>
          </w:p>
        </w:tc>
        <w:tc>
          <w:tcPr>
            <w:tcW w:w="1089" w:type="dxa"/>
          </w:tcPr>
          <w:p w14:paraId="7A6669DC" w14:textId="5EEC19E2" w:rsidR="00DD51A0" w:rsidRDefault="00B61508" w:rsidP="006F55E5">
            <w:pPr>
              <w:jc w:val="center"/>
              <w:rPr>
                <w:lang w:val="fr-CA"/>
              </w:rPr>
            </w:pPr>
            <w:r>
              <w:rPr>
                <w:lang w:val="fr-CA"/>
              </w:rPr>
              <w:t>-</w:t>
            </w:r>
          </w:p>
        </w:tc>
      </w:tr>
      <w:tr w:rsidR="002359CE" w14:paraId="7637412D" w14:textId="77777777" w:rsidTr="006F55E5">
        <w:tc>
          <w:tcPr>
            <w:tcW w:w="2570" w:type="dxa"/>
          </w:tcPr>
          <w:p w14:paraId="5876FDE8" w14:textId="4408E6BC" w:rsidR="002359CE" w:rsidRDefault="002359CE" w:rsidP="002359CE">
            <w:pPr>
              <w:rPr>
                <w:lang w:val="fr-CA"/>
              </w:rPr>
            </w:pPr>
            <w:proofErr w:type="spellStart"/>
            <w:r>
              <w:rPr>
                <w:lang w:val="fr-CA"/>
              </w:rPr>
              <w:t>Mvts</w:t>
            </w:r>
            <w:proofErr w:type="spellEnd"/>
            <w:r>
              <w:rPr>
                <w:lang w:val="fr-CA"/>
              </w:rPr>
              <w:t xml:space="preserve"> </w:t>
            </w:r>
            <w:proofErr w:type="spellStart"/>
            <w:r>
              <w:rPr>
                <w:lang w:val="fr-CA"/>
              </w:rPr>
              <w:t>mid</w:t>
            </w:r>
            <w:proofErr w:type="spellEnd"/>
            <w:r>
              <w:rPr>
                <w:lang w:val="fr-CA"/>
              </w:rPr>
              <w:t>-tarsien</w:t>
            </w:r>
          </w:p>
        </w:tc>
        <w:tc>
          <w:tcPr>
            <w:tcW w:w="965" w:type="dxa"/>
          </w:tcPr>
          <w:p w14:paraId="67F7A2C4" w14:textId="61A79E85" w:rsidR="002359CE" w:rsidRDefault="002359CE" w:rsidP="002359CE">
            <w:pPr>
              <w:jc w:val="center"/>
              <w:rPr>
                <w:lang w:val="fr-CA"/>
              </w:rPr>
            </w:pPr>
            <w:r>
              <w:rPr>
                <w:lang w:val="fr-CA"/>
              </w:rPr>
              <w:t>Présent</w:t>
            </w:r>
          </w:p>
        </w:tc>
        <w:tc>
          <w:tcPr>
            <w:tcW w:w="965" w:type="dxa"/>
          </w:tcPr>
          <w:p w14:paraId="222C3237" w14:textId="76794FCC" w:rsidR="002359CE" w:rsidRDefault="002359CE" w:rsidP="002359CE">
            <w:pPr>
              <w:jc w:val="center"/>
              <w:rPr>
                <w:lang w:val="fr-CA"/>
              </w:rPr>
            </w:pPr>
            <w:r>
              <w:rPr>
                <w:lang w:val="fr-CA"/>
              </w:rPr>
              <w:t>Présent</w:t>
            </w:r>
          </w:p>
        </w:tc>
        <w:tc>
          <w:tcPr>
            <w:tcW w:w="965" w:type="dxa"/>
          </w:tcPr>
          <w:p w14:paraId="148F28DF" w14:textId="26F72C23" w:rsidR="002359CE" w:rsidRDefault="002359CE" w:rsidP="002359CE">
            <w:pPr>
              <w:jc w:val="center"/>
              <w:rPr>
                <w:lang w:val="fr-CA"/>
              </w:rPr>
            </w:pPr>
            <w:r>
              <w:rPr>
                <w:lang w:val="fr-CA"/>
              </w:rPr>
              <w:t>Présent</w:t>
            </w:r>
          </w:p>
        </w:tc>
        <w:tc>
          <w:tcPr>
            <w:tcW w:w="965" w:type="dxa"/>
          </w:tcPr>
          <w:p w14:paraId="531FB207" w14:textId="73650B43" w:rsidR="002359CE" w:rsidRDefault="002359CE" w:rsidP="002359CE">
            <w:pPr>
              <w:jc w:val="center"/>
              <w:rPr>
                <w:lang w:val="fr-CA"/>
              </w:rPr>
            </w:pPr>
            <w:r>
              <w:rPr>
                <w:lang w:val="fr-CA"/>
              </w:rPr>
              <w:t>Présent</w:t>
            </w:r>
          </w:p>
        </w:tc>
        <w:tc>
          <w:tcPr>
            <w:tcW w:w="1089" w:type="dxa"/>
          </w:tcPr>
          <w:p w14:paraId="01FD872C" w14:textId="3B93C070" w:rsidR="002359CE" w:rsidRDefault="002359CE" w:rsidP="002359CE">
            <w:pPr>
              <w:jc w:val="center"/>
              <w:rPr>
                <w:lang w:val="fr-CA"/>
              </w:rPr>
            </w:pPr>
            <w:r>
              <w:rPr>
                <w:lang w:val="fr-CA"/>
              </w:rPr>
              <w:t>-</w:t>
            </w:r>
          </w:p>
        </w:tc>
      </w:tr>
    </w:tbl>
    <w:p w14:paraId="68840B59" w14:textId="77777777" w:rsidR="00625A8F" w:rsidRDefault="00B61508" w:rsidP="00E90331">
      <w:pPr>
        <w:ind w:left="709"/>
        <w:rPr>
          <w:lang w:val="fr-CA"/>
        </w:rPr>
      </w:pPr>
      <w:r>
        <w:rPr>
          <w:lang w:val="fr-CA"/>
        </w:rPr>
        <w:tab/>
      </w:r>
      <w:r>
        <w:rPr>
          <w:lang w:val="fr-CA"/>
        </w:rPr>
        <w:tab/>
      </w:r>
    </w:p>
    <w:p w14:paraId="388A1A0C" w14:textId="0E72E33B" w:rsidR="00DD51A0" w:rsidRDefault="00B61508" w:rsidP="00625A8F">
      <w:pPr>
        <w:ind w:left="1429" w:firstLine="11"/>
        <w:rPr>
          <w:lang w:val="fr-CA"/>
        </w:rPr>
      </w:pPr>
      <w:r>
        <w:rPr>
          <w:lang w:val="fr-CA"/>
        </w:rPr>
        <w:t xml:space="preserve">Manœuvres ligamentaires : </w:t>
      </w:r>
    </w:p>
    <w:tbl>
      <w:tblPr>
        <w:tblStyle w:val="TableGrid"/>
        <w:tblpPr w:leftFromText="180" w:rightFromText="180" w:vertAnchor="text" w:horzAnchor="page" w:tblpX="4975" w:tblpY="194"/>
        <w:tblW w:w="0" w:type="auto"/>
        <w:tblLook w:val="04A0" w:firstRow="1" w:lastRow="0" w:firstColumn="1" w:lastColumn="0" w:noHBand="0" w:noVBand="1"/>
      </w:tblPr>
      <w:tblGrid>
        <w:gridCol w:w="2842"/>
        <w:gridCol w:w="1508"/>
        <w:gridCol w:w="1506"/>
      </w:tblGrid>
      <w:tr w:rsidR="00B61508" w14:paraId="6D060E0D" w14:textId="77777777" w:rsidTr="002B552C">
        <w:trPr>
          <w:trHeight w:val="294"/>
        </w:trPr>
        <w:tc>
          <w:tcPr>
            <w:tcW w:w="2842" w:type="dxa"/>
          </w:tcPr>
          <w:p w14:paraId="479BB925" w14:textId="77777777" w:rsidR="00B61508" w:rsidRDefault="00B61508" w:rsidP="002B552C">
            <w:pPr>
              <w:rPr>
                <w:lang w:val="fr-CA"/>
              </w:rPr>
            </w:pPr>
          </w:p>
        </w:tc>
        <w:tc>
          <w:tcPr>
            <w:tcW w:w="1508" w:type="dxa"/>
          </w:tcPr>
          <w:p w14:paraId="3C1AA78B" w14:textId="77777777" w:rsidR="00B61508" w:rsidRDefault="00B61508" w:rsidP="006F55E5">
            <w:pPr>
              <w:jc w:val="center"/>
              <w:rPr>
                <w:lang w:val="fr-CA"/>
              </w:rPr>
            </w:pPr>
            <w:r>
              <w:rPr>
                <w:lang w:val="fr-CA"/>
              </w:rPr>
              <w:t>Droit</w:t>
            </w:r>
          </w:p>
        </w:tc>
        <w:tc>
          <w:tcPr>
            <w:tcW w:w="1506" w:type="dxa"/>
          </w:tcPr>
          <w:p w14:paraId="659A56EF" w14:textId="77777777" w:rsidR="00B61508" w:rsidRDefault="00B61508" w:rsidP="006F55E5">
            <w:pPr>
              <w:jc w:val="center"/>
              <w:rPr>
                <w:lang w:val="fr-CA"/>
              </w:rPr>
            </w:pPr>
            <w:r>
              <w:rPr>
                <w:lang w:val="fr-CA"/>
              </w:rPr>
              <w:t>Gauche</w:t>
            </w:r>
          </w:p>
        </w:tc>
      </w:tr>
      <w:tr w:rsidR="00B61508" w14:paraId="36CDDE82" w14:textId="77777777" w:rsidTr="002B552C">
        <w:trPr>
          <w:trHeight w:val="294"/>
        </w:trPr>
        <w:tc>
          <w:tcPr>
            <w:tcW w:w="2842" w:type="dxa"/>
          </w:tcPr>
          <w:p w14:paraId="1C55F2E6" w14:textId="194DB888" w:rsidR="00B61508" w:rsidRDefault="00B61508" w:rsidP="002B552C">
            <w:pPr>
              <w:rPr>
                <w:lang w:val="fr-CA"/>
              </w:rPr>
            </w:pPr>
            <w:r>
              <w:rPr>
                <w:lang w:val="fr-CA"/>
              </w:rPr>
              <w:t>Tiroir 0</w:t>
            </w:r>
            <w:r w:rsidRPr="006F55E5">
              <w:rPr>
                <w:vertAlign w:val="superscript"/>
                <w:lang w:val="fr-CA"/>
              </w:rPr>
              <w:t>o</w:t>
            </w:r>
          </w:p>
        </w:tc>
        <w:tc>
          <w:tcPr>
            <w:tcW w:w="1508" w:type="dxa"/>
          </w:tcPr>
          <w:p w14:paraId="285423DE" w14:textId="0F4E78FA" w:rsidR="00B61508" w:rsidRDefault="002359CE" w:rsidP="006F55E5">
            <w:pPr>
              <w:jc w:val="center"/>
              <w:rPr>
                <w:lang w:val="fr-CA"/>
              </w:rPr>
            </w:pPr>
            <w:proofErr w:type="spellStart"/>
            <w:r>
              <w:rPr>
                <w:lang w:val="fr-CA"/>
              </w:rPr>
              <w:t>Neg</w:t>
            </w:r>
            <w:proofErr w:type="spellEnd"/>
          </w:p>
        </w:tc>
        <w:tc>
          <w:tcPr>
            <w:tcW w:w="1506" w:type="dxa"/>
          </w:tcPr>
          <w:p w14:paraId="3EF0CBF9" w14:textId="566005B2" w:rsidR="00B61508" w:rsidRDefault="002359CE" w:rsidP="006F55E5">
            <w:pPr>
              <w:jc w:val="center"/>
              <w:rPr>
                <w:lang w:val="fr-CA"/>
              </w:rPr>
            </w:pPr>
            <w:proofErr w:type="spellStart"/>
            <w:r>
              <w:rPr>
                <w:lang w:val="fr-CA"/>
              </w:rPr>
              <w:t>Neg</w:t>
            </w:r>
            <w:proofErr w:type="spellEnd"/>
          </w:p>
        </w:tc>
      </w:tr>
      <w:tr w:rsidR="00B61508" w14:paraId="6C54349B" w14:textId="77777777" w:rsidTr="002B552C">
        <w:trPr>
          <w:trHeight w:val="279"/>
        </w:trPr>
        <w:tc>
          <w:tcPr>
            <w:tcW w:w="2842" w:type="dxa"/>
          </w:tcPr>
          <w:p w14:paraId="12DDECE8" w14:textId="52C88A76" w:rsidR="00B61508" w:rsidRDefault="00B61508" w:rsidP="002B552C">
            <w:pPr>
              <w:rPr>
                <w:lang w:val="fr-CA"/>
              </w:rPr>
            </w:pPr>
            <w:r>
              <w:rPr>
                <w:lang w:val="fr-CA"/>
              </w:rPr>
              <w:t>Tiroir 20</w:t>
            </w:r>
            <w:r w:rsidRPr="006F55E5">
              <w:rPr>
                <w:vertAlign w:val="superscript"/>
                <w:lang w:val="fr-CA"/>
              </w:rPr>
              <w:t>o</w:t>
            </w:r>
          </w:p>
        </w:tc>
        <w:tc>
          <w:tcPr>
            <w:tcW w:w="1508" w:type="dxa"/>
          </w:tcPr>
          <w:p w14:paraId="66D6454A" w14:textId="2CEFFCE9" w:rsidR="00B61508" w:rsidRDefault="002359CE" w:rsidP="006F55E5">
            <w:pPr>
              <w:jc w:val="center"/>
              <w:rPr>
                <w:lang w:val="fr-CA"/>
              </w:rPr>
            </w:pPr>
            <w:proofErr w:type="spellStart"/>
            <w:r>
              <w:rPr>
                <w:lang w:val="fr-CA"/>
              </w:rPr>
              <w:t>Neg</w:t>
            </w:r>
            <w:proofErr w:type="spellEnd"/>
          </w:p>
        </w:tc>
        <w:tc>
          <w:tcPr>
            <w:tcW w:w="1506" w:type="dxa"/>
          </w:tcPr>
          <w:p w14:paraId="452D0CE3" w14:textId="06C6A963" w:rsidR="00B61508" w:rsidRDefault="002359CE" w:rsidP="006F55E5">
            <w:pPr>
              <w:jc w:val="center"/>
              <w:rPr>
                <w:lang w:val="fr-CA"/>
              </w:rPr>
            </w:pPr>
            <w:proofErr w:type="spellStart"/>
            <w:r>
              <w:rPr>
                <w:lang w:val="fr-CA"/>
              </w:rPr>
              <w:t>Neg</w:t>
            </w:r>
            <w:proofErr w:type="spellEnd"/>
          </w:p>
        </w:tc>
      </w:tr>
      <w:tr w:rsidR="00B61508" w14:paraId="1A1D0DFD" w14:textId="77777777" w:rsidTr="002B552C">
        <w:trPr>
          <w:trHeight w:val="294"/>
        </w:trPr>
        <w:tc>
          <w:tcPr>
            <w:tcW w:w="2842" w:type="dxa"/>
          </w:tcPr>
          <w:p w14:paraId="75731DD5" w14:textId="12EF08CA" w:rsidR="00B61508" w:rsidRDefault="00B61508" w:rsidP="002B552C">
            <w:pPr>
              <w:rPr>
                <w:lang w:val="fr-CA"/>
              </w:rPr>
            </w:pPr>
            <w:r>
              <w:rPr>
                <w:lang w:val="fr-CA"/>
              </w:rPr>
              <w:t>Varus stress</w:t>
            </w:r>
          </w:p>
        </w:tc>
        <w:tc>
          <w:tcPr>
            <w:tcW w:w="1508" w:type="dxa"/>
          </w:tcPr>
          <w:p w14:paraId="5C4C7A93" w14:textId="1555DCD8" w:rsidR="00B61508" w:rsidRDefault="002359CE" w:rsidP="006F55E5">
            <w:pPr>
              <w:jc w:val="center"/>
              <w:rPr>
                <w:lang w:val="fr-CA"/>
              </w:rPr>
            </w:pPr>
            <w:proofErr w:type="spellStart"/>
            <w:r>
              <w:rPr>
                <w:lang w:val="fr-CA"/>
              </w:rPr>
              <w:t>Neg</w:t>
            </w:r>
            <w:proofErr w:type="spellEnd"/>
          </w:p>
        </w:tc>
        <w:tc>
          <w:tcPr>
            <w:tcW w:w="1506" w:type="dxa"/>
          </w:tcPr>
          <w:p w14:paraId="7D073F87" w14:textId="7D906A18" w:rsidR="00B61508" w:rsidRDefault="002359CE" w:rsidP="006F55E5">
            <w:pPr>
              <w:jc w:val="center"/>
              <w:rPr>
                <w:lang w:val="fr-CA"/>
              </w:rPr>
            </w:pPr>
            <w:proofErr w:type="spellStart"/>
            <w:r>
              <w:rPr>
                <w:lang w:val="fr-CA"/>
              </w:rPr>
              <w:t>Neg</w:t>
            </w:r>
            <w:proofErr w:type="spellEnd"/>
          </w:p>
        </w:tc>
      </w:tr>
      <w:tr w:rsidR="00B61508" w14:paraId="4F9F3072" w14:textId="77777777" w:rsidTr="002B552C">
        <w:trPr>
          <w:trHeight w:val="294"/>
        </w:trPr>
        <w:tc>
          <w:tcPr>
            <w:tcW w:w="2842" w:type="dxa"/>
          </w:tcPr>
          <w:p w14:paraId="637E8E75" w14:textId="35371728" w:rsidR="00B61508" w:rsidRDefault="00B61508" w:rsidP="002B552C">
            <w:pPr>
              <w:rPr>
                <w:lang w:val="fr-CA"/>
              </w:rPr>
            </w:pPr>
            <w:r>
              <w:rPr>
                <w:lang w:val="fr-CA"/>
              </w:rPr>
              <w:t xml:space="preserve">Laxité </w:t>
            </w:r>
            <w:proofErr w:type="spellStart"/>
            <w:r>
              <w:rPr>
                <w:lang w:val="fr-CA"/>
              </w:rPr>
              <w:t>calcanéo</w:t>
            </w:r>
            <w:proofErr w:type="spellEnd"/>
            <w:r>
              <w:rPr>
                <w:lang w:val="fr-CA"/>
              </w:rPr>
              <w:t>-péroné</w:t>
            </w:r>
          </w:p>
        </w:tc>
        <w:tc>
          <w:tcPr>
            <w:tcW w:w="1508" w:type="dxa"/>
          </w:tcPr>
          <w:p w14:paraId="092C0C94" w14:textId="27E03BCA" w:rsidR="00B61508" w:rsidRDefault="002359CE" w:rsidP="006F55E5">
            <w:pPr>
              <w:jc w:val="center"/>
              <w:rPr>
                <w:lang w:val="fr-CA"/>
              </w:rPr>
            </w:pPr>
            <w:proofErr w:type="spellStart"/>
            <w:r>
              <w:rPr>
                <w:lang w:val="fr-CA"/>
              </w:rPr>
              <w:t>Neg</w:t>
            </w:r>
            <w:proofErr w:type="spellEnd"/>
          </w:p>
        </w:tc>
        <w:tc>
          <w:tcPr>
            <w:tcW w:w="1506" w:type="dxa"/>
          </w:tcPr>
          <w:p w14:paraId="79EB36B8" w14:textId="70C46654" w:rsidR="00B61508" w:rsidRDefault="002359CE" w:rsidP="006F55E5">
            <w:pPr>
              <w:jc w:val="center"/>
              <w:rPr>
                <w:lang w:val="fr-CA"/>
              </w:rPr>
            </w:pPr>
            <w:proofErr w:type="spellStart"/>
            <w:r>
              <w:rPr>
                <w:lang w:val="fr-CA"/>
              </w:rPr>
              <w:t>Neg</w:t>
            </w:r>
            <w:proofErr w:type="spellEnd"/>
          </w:p>
        </w:tc>
      </w:tr>
      <w:tr w:rsidR="002359CE" w14:paraId="3ECB4599" w14:textId="77777777" w:rsidTr="002B552C">
        <w:trPr>
          <w:trHeight w:val="294"/>
        </w:trPr>
        <w:tc>
          <w:tcPr>
            <w:tcW w:w="2842" w:type="dxa"/>
          </w:tcPr>
          <w:p w14:paraId="5D494F07" w14:textId="7C4ABDC5" w:rsidR="002359CE" w:rsidRDefault="002359CE" w:rsidP="002B552C">
            <w:pPr>
              <w:rPr>
                <w:lang w:val="fr-CA"/>
              </w:rPr>
            </w:pPr>
            <w:r>
              <w:rPr>
                <w:lang w:val="fr-CA"/>
              </w:rPr>
              <w:t>Squeeze test</w:t>
            </w:r>
          </w:p>
        </w:tc>
        <w:tc>
          <w:tcPr>
            <w:tcW w:w="1508" w:type="dxa"/>
          </w:tcPr>
          <w:p w14:paraId="6069B5A1" w14:textId="38AD554A" w:rsidR="002359CE" w:rsidRDefault="002359CE" w:rsidP="006F55E5">
            <w:pPr>
              <w:jc w:val="center"/>
              <w:rPr>
                <w:lang w:val="fr-CA"/>
              </w:rPr>
            </w:pPr>
            <w:proofErr w:type="spellStart"/>
            <w:r>
              <w:rPr>
                <w:lang w:val="fr-CA"/>
              </w:rPr>
              <w:t>Neg</w:t>
            </w:r>
            <w:proofErr w:type="spellEnd"/>
          </w:p>
        </w:tc>
        <w:tc>
          <w:tcPr>
            <w:tcW w:w="1506" w:type="dxa"/>
          </w:tcPr>
          <w:p w14:paraId="5269C584" w14:textId="512C7F03" w:rsidR="002359CE" w:rsidRDefault="002359CE" w:rsidP="006F55E5">
            <w:pPr>
              <w:jc w:val="center"/>
              <w:rPr>
                <w:lang w:val="fr-CA"/>
              </w:rPr>
            </w:pPr>
            <w:proofErr w:type="spellStart"/>
            <w:r>
              <w:rPr>
                <w:lang w:val="fr-CA"/>
              </w:rPr>
              <w:t>Neg</w:t>
            </w:r>
            <w:proofErr w:type="spellEnd"/>
          </w:p>
        </w:tc>
      </w:tr>
    </w:tbl>
    <w:p w14:paraId="26924BB0" w14:textId="77777777" w:rsidR="00B61508" w:rsidRDefault="00B61508" w:rsidP="00E90331">
      <w:pPr>
        <w:ind w:left="709"/>
        <w:rPr>
          <w:lang w:val="fr-CA"/>
        </w:rPr>
      </w:pPr>
    </w:p>
    <w:p w14:paraId="171C0BCF" w14:textId="29FDC803" w:rsidR="00DD51A0" w:rsidRDefault="00DD51A0" w:rsidP="00E90331">
      <w:pPr>
        <w:ind w:left="709"/>
        <w:rPr>
          <w:lang w:val="fr-CA"/>
        </w:rPr>
      </w:pPr>
    </w:p>
    <w:p w14:paraId="07EEDD55" w14:textId="1D8035D8" w:rsidR="00DD51A0" w:rsidRDefault="00DD51A0" w:rsidP="00E90331">
      <w:pPr>
        <w:ind w:left="709"/>
        <w:rPr>
          <w:lang w:val="fr-CA"/>
        </w:rPr>
      </w:pPr>
    </w:p>
    <w:p w14:paraId="5A9E70EA" w14:textId="0B5EABDC" w:rsidR="00B61508" w:rsidRDefault="00B61508" w:rsidP="00E90331">
      <w:pPr>
        <w:ind w:left="709"/>
        <w:rPr>
          <w:lang w:val="fr-CA"/>
        </w:rPr>
      </w:pPr>
    </w:p>
    <w:p w14:paraId="49F3CB26" w14:textId="349B5B37" w:rsidR="00B61508" w:rsidRDefault="00B61508" w:rsidP="00E90331">
      <w:pPr>
        <w:ind w:left="709"/>
        <w:rPr>
          <w:lang w:val="fr-CA"/>
        </w:rPr>
      </w:pPr>
    </w:p>
    <w:p w14:paraId="266C4758" w14:textId="77777777" w:rsidR="00292F49" w:rsidRDefault="00292F49" w:rsidP="00E90331">
      <w:pPr>
        <w:ind w:left="709"/>
        <w:rPr>
          <w:lang w:val="fr-CA"/>
        </w:rPr>
      </w:pPr>
    </w:p>
    <w:p w14:paraId="2E34462F" w14:textId="19387EC3" w:rsidR="00DD51A0" w:rsidRDefault="00DD51A0" w:rsidP="00E90331">
      <w:pPr>
        <w:ind w:left="709"/>
        <w:rPr>
          <w:lang w:val="fr-CA"/>
        </w:rPr>
      </w:pPr>
    </w:p>
    <w:p w14:paraId="3FB2071D" w14:textId="77777777" w:rsidR="002359CE" w:rsidRDefault="002359CE" w:rsidP="00E90331">
      <w:pPr>
        <w:ind w:left="709"/>
        <w:rPr>
          <w:lang w:val="fr-CA"/>
        </w:rPr>
      </w:pPr>
    </w:p>
    <w:p w14:paraId="3AF28E9A" w14:textId="77777777" w:rsidR="00292F49" w:rsidRDefault="00292F49" w:rsidP="00292F49">
      <w:pPr>
        <w:ind w:left="1429" w:firstLine="11"/>
        <w:rPr>
          <w:lang w:val="fr-CA"/>
        </w:rPr>
      </w:pPr>
      <w:r>
        <w:rPr>
          <w:lang w:val="fr-CA"/>
        </w:rPr>
        <w:t>Manœuvres spécifiques tendons :</w:t>
      </w:r>
    </w:p>
    <w:tbl>
      <w:tblPr>
        <w:tblStyle w:val="TableGrid"/>
        <w:tblpPr w:leftFromText="180" w:rightFromText="180" w:vertAnchor="text" w:horzAnchor="page" w:tblpX="4975" w:tblpY="194"/>
        <w:tblW w:w="0" w:type="auto"/>
        <w:tblLook w:val="04A0" w:firstRow="1" w:lastRow="0" w:firstColumn="1" w:lastColumn="0" w:noHBand="0" w:noVBand="1"/>
      </w:tblPr>
      <w:tblGrid>
        <w:gridCol w:w="3595"/>
        <w:gridCol w:w="1080"/>
        <w:gridCol w:w="1181"/>
      </w:tblGrid>
      <w:tr w:rsidR="00292F49" w14:paraId="5D7587E8" w14:textId="77777777" w:rsidTr="002B552C">
        <w:trPr>
          <w:trHeight w:val="294"/>
        </w:trPr>
        <w:tc>
          <w:tcPr>
            <w:tcW w:w="3595" w:type="dxa"/>
            <w:tcBorders>
              <w:top w:val="single" w:sz="4" w:space="0" w:color="auto"/>
              <w:left w:val="single" w:sz="4" w:space="0" w:color="auto"/>
              <w:bottom w:val="single" w:sz="4" w:space="0" w:color="auto"/>
              <w:right w:val="single" w:sz="4" w:space="0" w:color="auto"/>
            </w:tcBorders>
          </w:tcPr>
          <w:p w14:paraId="06557879" w14:textId="77777777" w:rsidR="00292F49" w:rsidRDefault="00292F49" w:rsidP="002B552C">
            <w:pPr>
              <w:rPr>
                <w:lang w:val="fr-CA"/>
              </w:rPr>
            </w:pPr>
          </w:p>
        </w:tc>
        <w:tc>
          <w:tcPr>
            <w:tcW w:w="1080" w:type="dxa"/>
            <w:tcBorders>
              <w:top w:val="single" w:sz="4" w:space="0" w:color="auto"/>
              <w:left w:val="single" w:sz="4" w:space="0" w:color="auto"/>
              <w:bottom w:val="single" w:sz="4" w:space="0" w:color="auto"/>
              <w:right w:val="single" w:sz="4" w:space="0" w:color="auto"/>
            </w:tcBorders>
            <w:hideMark/>
          </w:tcPr>
          <w:p w14:paraId="17FB7B39" w14:textId="77777777" w:rsidR="00292F49" w:rsidRDefault="00292F49" w:rsidP="002B552C">
            <w:pPr>
              <w:jc w:val="center"/>
              <w:rPr>
                <w:lang w:val="fr-CA"/>
              </w:rPr>
            </w:pPr>
            <w:r>
              <w:rPr>
                <w:lang w:val="fr-CA"/>
              </w:rPr>
              <w:t>Droit</w:t>
            </w:r>
          </w:p>
        </w:tc>
        <w:tc>
          <w:tcPr>
            <w:tcW w:w="1181" w:type="dxa"/>
            <w:tcBorders>
              <w:top w:val="single" w:sz="4" w:space="0" w:color="auto"/>
              <w:left w:val="single" w:sz="4" w:space="0" w:color="auto"/>
              <w:bottom w:val="single" w:sz="4" w:space="0" w:color="auto"/>
              <w:right w:val="single" w:sz="4" w:space="0" w:color="auto"/>
            </w:tcBorders>
            <w:hideMark/>
          </w:tcPr>
          <w:p w14:paraId="25B2F534" w14:textId="77777777" w:rsidR="00292F49" w:rsidRDefault="00292F49" w:rsidP="002B552C">
            <w:pPr>
              <w:jc w:val="center"/>
              <w:rPr>
                <w:lang w:val="fr-CA"/>
              </w:rPr>
            </w:pPr>
            <w:r>
              <w:rPr>
                <w:lang w:val="fr-CA"/>
              </w:rPr>
              <w:t>Gauche</w:t>
            </w:r>
          </w:p>
        </w:tc>
      </w:tr>
      <w:tr w:rsidR="00292F49" w14:paraId="11E0100C" w14:textId="77777777" w:rsidTr="00292F49">
        <w:trPr>
          <w:trHeight w:val="294"/>
        </w:trPr>
        <w:tc>
          <w:tcPr>
            <w:tcW w:w="3595" w:type="dxa"/>
            <w:tcBorders>
              <w:top w:val="single" w:sz="4" w:space="0" w:color="auto"/>
              <w:left w:val="single" w:sz="4" w:space="0" w:color="auto"/>
              <w:bottom w:val="single" w:sz="4" w:space="0" w:color="auto"/>
              <w:right w:val="single" w:sz="4" w:space="0" w:color="auto"/>
            </w:tcBorders>
            <w:hideMark/>
          </w:tcPr>
          <w:p w14:paraId="00EBBC15" w14:textId="77777777" w:rsidR="00292F49" w:rsidRDefault="00292F49" w:rsidP="002B552C">
            <w:pPr>
              <w:rPr>
                <w:lang w:val="en-US"/>
              </w:rPr>
            </w:pPr>
            <w:r>
              <w:t>Single heel raise (Tib post)</w:t>
            </w:r>
          </w:p>
        </w:tc>
        <w:tc>
          <w:tcPr>
            <w:tcW w:w="1080" w:type="dxa"/>
            <w:tcBorders>
              <w:top w:val="single" w:sz="4" w:space="0" w:color="auto"/>
              <w:left w:val="single" w:sz="4" w:space="0" w:color="auto"/>
              <w:bottom w:val="single" w:sz="4" w:space="0" w:color="auto"/>
              <w:right w:val="single" w:sz="4" w:space="0" w:color="auto"/>
            </w:tcBorders>
          </w:tcPr>
          <w:p w14:paraId="6E9B1B36" w14:textId="354D9AE2" w:rsidR="00292F49" w:rsidRPr="00011608" w:rsidRDefault="002359CE" w:rsidP="002B552C">
            <w:pPr>
              <w:jc w:val="center"/>
            </w:pPr>
            <w:r>
              <w:t>Neg</w:t>
            </w:r>
          </w:p>
        </w:tc>
        <w:tc>
          <w:tcPr>
            <w:tcW w:w="1181" w:type="dxa"/>
            <w:tcBorders>
              <w:top w:val="single" w:sz="4" w:space="0" w:color="auto"/>
              <w:left w:val="single" w:sz="4" w:space="0" w:color="auto"/>
              <w:bottom w:val="single" w:sz="4" w:space="0" w:color="auto"/>
              <w:right w:val="single" w:sz="4" w:space="0" w:color="auto"/>
            </w:tcBorders>
          </w:tcPr>
          <w:p w14:paraId="4F6FDF8D" w14:textId="6F719173" w:rsidR="00292F49" w:rsidRPr="00011608" w:rsidRDefault="002359CE" w:rsidP="002B552C">
            <w:pPr>
              <w:jc w:val="center"/>
            </w:pPr>
            <w:r>
              <w:t>Neg</w:t>
            </w:r>
          </w:p>
        </w:tc>
      </w:tr>
      <w:tr w:rsidR="00292F49" w14:paraId="58351251" w14:textId="77777777" w:rsidTr="00292F49">
        <w:trPr>
          <w:trHeight w:val="279"/>
        </w:trPr>
        <w:tc>
          <w:tcPr>
            <w:tcW w:w="3595" w:type="dxa"/>
            <w:tcBorders>
              <w:top w:val="single" w:sz="4" w:space="0" w:color="auto"/>
              <w:left w:val="single" w:sz="4" w:space="0" w:color="auto"/>
              <w:bottom w:val="single" w:sz="4" w:space="0" w:color="auto"/>
              <w:right w:val="single" w:sz="4" w:space="0" w:color="auto"/>
            </w:tcBorders>
            <w:hideMark/>
          </w:tcPr>
          <w:p w14:paraId="5BD45E72" w14:textId="77777777" w:rsidR="00292F49" w:rsidRDefault="00292F49" w:rsidP="002B552C">
            <w:pPr>
              <w:rPr>
                <w:lang w:val="fr-CA"/>
              </w:rPr>
            </w:pPr>
            <w:r>
              <w:rPr>
                <w:lang w:val="fr-CA"/>
              </w:rPr>
              <w:t>Thompson (Tendon d’Achille)</w:t>
            </w:r>
          </w:p>
        </w:tc>
        <w:tc>
          <w:tcPr>
            <w:tcW w:w="1080" w:type="dxa"/>
            <w:tcBorders>
              <w:top w:val="single" w:sz="4" w:space="0" w:color="auto"/>
              <w:left w:val="single" w:sz="4" w:space="0" w:color="auto"/>
              <w:bottom w:val="single" w:sz="4" w:space="0" w:color="auto"/>
              <w:right w:val="single" w:sz="4" w:space="0" w:color="auto"/>
            </w:tcBorders>
          </w:tcPr>
          <w:p w14:paraId="7D381D31" w14:textId="635B65ED" w:rsidR="00292F49" w:rsidRDefault="002359CE" w:rsidP="002B552C">
            <w:pPr>
              <w:jc w:val="center"/>
              <w:rPr>
                <w:lang w:val="fr-CA"/>
              </w:rPr>
            </w:pPr>
            <w:proofErr w:type="spellStart"/>
            <w:r>
              <w:rPr>
                <w:lang w:val="fr-CA"/>
              </w:rPr>
              <w:t>Neg</w:t>
            </w:r>
            <w:proofErr w:type="spellEnd"/>
          </w:p>
        </w:tc>
        <w:tc>
          <w:tcPr>
            <w:tcW w:w="1181" w:type="dxa"/>
            <w:tcBorders>
              <w:top w:val="single" w:sz="4" w:space="0" w:color="auto"/>
              <w:left w:val="single" w:sz="4" w:space="0" w:color="auto"/>
              <w:bottom w:val="single" w:sz="4" w:space="0" w:color="auto"/>
              <w:right w:val="single" w:sz="4" w:space="0" w:color="auto"/>
            </w:tcBorders>
          </w:tcPr>
          <w:p w14:paraId="6CC4E293" w14:textId="2592DD2C" w:rsidR="002359CE" w:rsidRDefault="002359CE" w:rsidP="002359CE">
            <w:pPr>
              <w:jc w:val="center"/>
              <w:rPr>
                <w:lang w:val="fr-CA"/>
              </w:rPr>
            </w:pPr>
            <w:proofErr w:type="spellStart"/>
            <w:r>
              <w:rPr>
                <w:lang w:val="fr-CA"/>
              </w:rPr>
              <w:t>Neg</w:t>
            </w:r>
            <w:proofErr w:type="spellEnd"/>
          </w:p>
        </w:tc>
      </w:tr>
      <w:tr w:rsidR="00292F49" w14:paraId="483ACC2B" w14:textId="77777777" w:rsidTr="00292F49">
        <w:trPr>
          <w:trHeight w:val="294"/>
        </w:trPr>
        <w:tc>
          <w:tcPr>
            <w:tcW w:w="3595" w:type="dxa"/>
            <w:tcBorders>
              <w:top w:val="single" w:sz="4" w:space="0" w:color="auto"/>
              <w:left w:val="single" w:sz="4" w:space="0" w:color="auto"/>
              <w:bottom w:val="single" w:sz="4" w:space="0" w:color="auto"/>
              <w:right w:val="single" w:sz="4" w:space="0" w:color="auto"/>
            </w:tcBorders>
            <w:hideMark/>
          </w:tcPr>
          <w:p w14:paraId="070CA371" w14:textId="77777777" w:rsidR="00292F49" w:rsidRDefault="00292F49" w:rsidP="002B552C">
            <w:pPr>
              <w:rPr>
                <w:lang w:val="fr-CA"/>
              </w:rPr>
            </w:pPr>
            <w:r>
              <w:rPr>
                <w:lang w:val="fr-CA"/>
              </w:rPr>
              <w:t>Test d’appréhension (Fibulaires)</w:t>
            </w:r>
          </w:p>
        </w:tc>
        <w:tc>
          <w:tcPr>
            <w:tcW w:w="1080" w:type="dxa"/>
            <w:tcBorders>
              <w:top w:val="single" w:sz="4" w:space="0" w:color="auto"/>
              <w:left w:val="single" w:sz="4" w:space="0" w:color="auto"/>
              <w:bottom w:val="single" w:sz="4" w:space="0" w:color="auto"/>
              <w:right w:val="single" w:sz="4" w:space="0" w:color="auto"/>
            </w:tcBorders>
          </w:tcPr>
          <w:p w14:paraId="0AE6DCC1" w14:textId="5F65CCE5" w:rsidR="00292F49" w:rsidRDefault="002359CE" w:rsidP="002B552C">
            <w:pPr>
              <w:jc w:val="center"/>
              <w:rPr>
                <w:lang w:val="fr-CA"/>
              </w:rPr>
            </w:pPr>
            <w:proofErr w:type="spellStart"/>
            <w:r>
              <w:rPr>
                <w:lang w:val="fr-CA"/>
              </w:rPr>
              <w:t>Neg</w:t>
            </w:r>
            <w:proofErr w:type="spellEnd"/>
          </w:p>
        </w:tc>
        <w:tc>
          <w:tcPr>
            <w:tcW w:w="1181" w:type="dxa"/>
            <w:tcBorders>
              <w:top w:val="single" w:sz="4" w:space="0" w:color="auto"/>
              <w:left w:val="single" w:sz="4" w:space="0" w:color="auto"/>
              <w:bottom w:val="single" w:sz="4" w:space="0" w:color="auto"/>
              <w:right w:val="single" w:sz="4" w:space="0" w:color="auto"/>
            </w:tcBorders>
          </w:tcPr>
          <w:p w14:paraId="55AF7C27" w14:textId="67909BE7" w:rsidR="00292F49" w:rsidRDefault="002359CE" w:rsidP="002B552C">
            <w:pPr>
              <w:jc w:val="center"/>
              <w:rPr>
                <w:lang w:val="fr-CA"/>
              </w:rPr>
            </w:pPr>
            <w:proofErr w:type="spellStart"/>
            <w:r>
              <w:rPr>
                <w:lang w:val="fr-CA"/>
              </w:rPr>
              <w:t>Neg</w:t>
            </w:r>
            <w:proofErr w:type="spellEnd"/>
          </w:p>
        </w:tc>
      </w:tr>
    </w:tbl>
    <w:p w14:paraId="12B76BF5" w14:textId="77777777" w:rsidR="00292F49" w:rsidRDefault="00292F49" w:rsidP="00292F49">
      <w:pPr>
        <w:ind w:left="709"/>
        <w:rPr>
          <w:lang w:val="fr-CA"/>
        </w:rPr>
      </w:pPr>
    </w:p>
    <w:p w14:paraId="21B563C8" w14:textId="77777777" w:rsidR="00292F49" w:rsidRDefault="00292F49" w:rsidP="00292F49">
      <w:pPr>
        <w:ind w:left="709"/>
        <w:rPr>
          <w:lang w:val="fr-CA"/>
        </w:rPr>
      </w:pPr>
    </w:p>
    <w:p w14:paraId="46C1B7F6" w14:textId="77777777" w:rsidR="00292F49" w:rsidRDefault="00292F49" w:rsidP="00292F49">
      <w:pPr>
        <w:ind w:left="709"/>
        <w:rPr>
          <w:lang w:val="fr-CA"/>
        </w:rPr>
      </w:pPr>
    </w:p>
    <w:p w14:paraId="10BB3D13" w14:textId="77777777" w:rsidR="00292F49" w:rsidRDefault="00292F49" w:rsidP="00292F49">
      <w:pPr>
        <w:ind w:left="709"/>
        <w:rPr>
          <w:lang w:val="fr-CA"/>
        </w:rPr>
      </w:pPr>
    </w:p>
    <w:p w14:paraId="7A22BA2C" w14:textId="77777777" w:rsidR="00292F49" w:rsidRDefault="00292F49" w:rsidP="00292F49">
      <w:pPr>
        <w:ind w:left="709"/>
        <w:rPr>
          <w:lang w:val="fr-CA"/>
        </w:rPr>
      </w:pPr>
    </w:p>
    <w:p w14:paraId="7BD2C582" w14:textId="77777777" w:rsidR="00DD51A0" w:rsidRDefault="00DD51A0" w:rsidP="00E90331">
      <w:pPr>
        <w:ind w:left="709"/>
        <w:rPr>
          <w:lang w:val="fr-CA"/>
        </w:rPr>
      </w:pPr>
    </w:p>
    <w:p w14:paraId="30A10847" w14:textId="77777777" w:rsidR="00EC02AE" w:rsidRDefault="00EC02AE" w:rsidP="00E90331">
      <w:pPr>
        <w:ind w:left="709"/>
        <w:rPr>
          <w:lang w:val="fr-CA"/>
        </w:rPr>
      </w:pPr>
    </w:p>
    <w:p w14:paraId="76960069" w14:textId="77777777" w:rsidR="00EC02AE" w:rsidRDefault="00EC02AE" w:rsidP="00E90331">
      <w:pPr>
        <w:ind w:left="709"/>
        <w:rPr>
          <w:lang w:val="fr-CA"/>
        </w:rPr>
      </w:pPr>
    </w:p>
    <w:p w14:paraId="123B53E1" w14:textId="77777777" w:rsidR="00EC02AE" w:rsidRDefault="00EC02AE" w:rsidP="00E90331">
      <w:pPr>
        <w:ind w:left="709"/>
        <w:rPr>
          <w:lang w:val="fr-CA"/>
        </w:rPr>
      </w:pPr>
    </w:p>
    <w:p w14:paraId="6802A169" w14:textId="77777777" w:rsidR="00EC02AE" w:rsidRDefault="00EC02AE" w:rsidP="00E90331">
      <w:pPr>
        <w:ind w:left="709"/>
        <w:rPr>
          <w:lang w:val="fr-CA"/>
        </w:rPr>
      </w:pPr>
    </w:p>
    <w:p w14:paraId="6F1E4281" w14:textId="77777777" w:rsidR="00EC02AE" w:rsidRDefault="00EC02AE" w:rsidP="00E90331">
      <w:pPr>
        <w:ind w:left="709"/>
        <w:rPr>
          <w:lang w:val="fr-CA"/>
        </w:rPr>
      </w:pPr>
    </w:p>
    <w:p w14:paraId="16B7079D" w14:textId="77777777" w:rsidR="00EC02AE" w:rsidRDefault="00EC02AE" w:rsidP="00E90331">
      <w:pPr>
        <w:ind w:left="709"/>
        <w:rPr>
          <w:lang w:val="fr-CA"/>
        </w:rPr>
      </w:pPr>
    </w:p>
    <w:p w14:paraId="0948E74C" w14:textId="77777777" w:rsidR="00EC02AE" w:rsidRDefault="00EC02AE" w:rsidP="00E90331">
      <w:pPr>
        <w:ind w:left="709"/>
        <w:rPr>
          <w:lang w:val="fr-CA"/>
        </w:rPr>
      </w:pPr>
    </w:p>
    <w:p w14:paraId="7B959C93" w14:textId="77777777" w:rsidR="00EC02AE" w:rsidRDefault="00EC02AE" w:rsidP="00E90331">
      <w:pPr>
        <w:ind w:left="709"/>
        <w:rPr>
          <w:lang w:val="fr-CA"/>
        </w:rPr>
      </w:pPr>
    </w:p>
    <w:p w14:paraId="517ED1AE" w14:textId="2CB44906" w:rsidR="00914F01" w:rsidRPr="00625A8F" w:rsidRDefault="00914F01" w:rsidP="00E90331">
      <w:pPr>
        <w:ind w:left="709"/>
        <w:rPr>
          <w:b/>
          <w:bCs/>
          <w:lang w:val="fr-CA"/>
        </w:rPr>
      </w:pPr>
      <w:r w:rsidRPr="00625A8F">
        <w:rPr>
          <w:b/>
          <w:bCs/>
          <w:lang w:val="fr-CA"/>
        </w:rPr>
        <w:lastRenderedPageBreak/>
        <w:t>Neuro-vasculaire</w:t>
      </w:r>
      <w:r w:rsidR="00B61508" w:rsidRPr="00625A8F">
        <w:rPr>
          <w:b/>
          <w:bCs/>
          <w:lang w:val="fr-CA"/>
        </w:rPr>
        <w:t xml:space="preserve"> : </w:t>
      </w:r>
    </w:p>
    <w:p w14:paraId="1B62300B" w14:textId="77777777" w:rsidR="00625A8F" w:rsidRDefault="00625A8F" w:rsidP="00E90331">
      <w:pPr>
        <w:ind w:left="709"/>
        <w:rPr>
          <w:lang w:val="fr-CA"/>
        </w:rPr>
      </w:pPr>
    </w:p>
    <w:p w14:paraId="0C486CE6" w14:textId="6ABDA692" w:rsidR="00B61508" w:rsidRDefault="00244425" w:rsidP="00E90331">
      <w:pPr>
        <w:ind w:left="709"/>
        <w:rPr>
          <w:lang w:val="fr-CA"/>
        </w:rPr>
      </w:pPr>
      <w:r>
        <w:rPr>
          <w:lang w:val="fr-CA"/>
        </w:rPr>
        <w:tab/>
      </w:r>
      <w:r>
        <w:rPr>
          <w:lang w:val="fr-CA"/>
        </w:rPr>
        <w:tab/>
        <w:t xml:space="preserve">Forces : </w:t>
      </w:r>
    </w:p>
    <w:tbl>
      <w:tblPr>
        <w:tblStyle w:val="TableGrid"/>
        <w:tblpPr w:leftFromText="180" w:rightFromText="180" w:vertAnchor="text" w:horzAnchor="page" w:tblpX="4686" w:tblpY="194"/>
        <w:tblW w:w="0" w:type="auto"/>
        <w:tblLook w:val="04A0" w:firstRow="1" w:lastRow="0" w:firstColumn="1" w:lastColumn="0" w:noHBand="0" w:noVBand="1"/>
      </w:tblPr>
      <w:tblGrid>
        <w:gridCol w:w="3131"/>
        <w:gridCol w:w="1508"/>
        <w:gridCol w:w="1506"/>
      </w:tblGrid>
      <w:tr w:rsidR="00244425" w14:paraId="3ECC6B50" w14:textId="77777777" w:rsidTr="00244425">
        <w:trPr>
          <w:trHeight w:val="294"/>
        </w:trPr>
        <w:tc>
          <w:tcPr>
            <w:tcW w:w="3131" w:type="dxa"/>
          </w:tcPr>
          <w:p w14:paraId="0D2E5E81" w14:textId="4DC87572" w:rsidR="00244425" w:rsidRDefault="00244425" w:rsidP="00244425">
            <w:pPr>
              <w:rPr>
                <w:lang w:val="fr-CA"/>
              </w:rPr>
            </w:pPr>
            <w:r>
              <w:rPr>
                <w:lang w:val="fr-CA"/>
              </w:rPr>
              <w:t>Racine (ASIA)</w:t>
            </w:r>
          </w:p>
        </w:tc>
        <w:tc>
          <w:tcPr>
            <w:tcW w:w="1508" w:type="dxa"/>
          </w:tcPr>
          <w:p w14:paraId="46EC3887" w14:textId="77777777" w:rsidR="00244425" w:rsidRDefault="00244425" w:rsidP="006F55E5">
            <w:pPr>
              <w:jc w:val="center"/>
              <w:rPr>
                <w:lang w:val="fr-CA"/>
              </w:rPr>
            </w:pPr>
            <w:r>
              <w:rPr>
                <w:lang w:val="fr-CA"/>
              </w:rPr>
              <w:t>Droit</w:t>
            </w:r>
          </w:p>
        </w:tc>
        <w:tc>
          <w:tcPr>
            <w:tcW w:w="1506" w:type="dxa"/>
          </w:tcPr>
          <w:p w14:paraId="6F417FB0" w14:textId="77777777" w:rsidR="00244425" w:rsidRDefault="00244425" w:rsidP="006F55E5">
            <w:pPr>
              <w:jc w:val="center"/>
              <w:rPr>
                <w:lang w:val="fr-CA"/>
              </w:rPr>
            </w:pPr>
            <w:r>
              <w:rPr>
                <w:lang w:val="fr-CA"/>
              </w:rPr>
              <w:t>Gauche</w:t>
            </w:r>
          </w:p>
        </w:tc>
      </w:tr>
      <w:tr w:rsidR="00244425" w14:paraId="4C0FA3F3" w14:textId="77777777" w:rsidTr="00244425">
        <w:trPr>
          <w:trHeight w:val="294"/>
        </w:trPr>
        <w:tc>
          <w:tcPr>
            <w:tcW w:w="3131" w:type="dxa"/>
          </w:tcPr>
          <w:p w14:paraId="433DB6F3" w14:textId="79B27E13" w:rsidR="00244425" w:rsidRDefault="00244425" w:rsidP="00244425">
            <w:pPr>
              <w:rPr>
                <w:lang w:val="fr-CA"/>
              </w:rPr>
            </w:pPr>
            <w:r>
              <w:rPr>
                <w:lang w:val="fr-CA"/>
              </w:rPr>
              <w:t>L2 (flexion hanche)</w:t>
            </w:r>
          </w:p>
        </w:tc>
        <w:tc>
          <w:tcPr>
            <w:tcW w:w="1508" w:type="dxa"/>
          </w:tcPr>
          <w:p w14:paraId="31A06EC8" w14:textId="224D0624" w:rsidR="00244425" w:rsidRDefault="00244425" w:rsidP="006F55E5">
            <w:pPr>
              <w:jc w:val="center"/>
              <w:rPr>
                <w:lang w:val="fr-CA"/>
              </w:rPr>
            </w:pPr>
            <w:r>
              <w:rPr>
                <w:lang w:val="fr-CA"/>
              </w:rPr>
              <w:t>5/5</w:t>
            </w:r>
          </w:p>
        </w:tc>
        <w:tc>
          <w:tcPr>
            <w:tcW w:w="1506" w:type="dxa"/>
          </w:tcPr>
          <w:p w14:paraId="72C6B4B6" w14:textId="09BA3389" w:rsidR="00244425" w:rsidRDefault="00244425" w:rsidP="006F55E5">
            <w:pPr>
              <w:jc w:val="center"/>
              <w:rPr>
                <w:lang w:val="fr-CA"/>
              </w:rPr>
            </w:pPr>
            <w:r>
              <w:rPr>
                <w:lang w:val="fr-CA"/>
              </w:rPr>
              <w:t>5/5</w:t>
            </w:r>
          </w:p>
        </w:tc>
      </w:tr>
      <w:tr w:rsidR="00244425" w14:paraId="57DCA4A9" w14:textId="77777777" w:rsidTr="00244425">
        <w:trPr>
          <w:trHeight w:val="279"/>
        </w:trPr>
        <w:tc>
          <w:tcPr>
            <w:tcW w:w="3131" w:type="dxa"/>
          </w:tcPr>
          <w:p w14:paraId="200AAED8" w14:textId="6AD364F4" w:rsidR="00244425" w:rsidRDefault="00244425" w:rsidP="00244425">
            <w:pPr>
              <w:rPr>
                <w:lang w:val="fr-CA"/>
              </w:rPr>
            </w:pPr>
            <w:r>
              <w:rPr>
                <w:lang w:val="fr-CA"/>
              </w:rPr>
              <w:t>L3 (extension genou)</w:t>
            </w:r>
          </w:p>
        </w:tc>
        <w:tc>
          <w:tcPr>
            <w:tcW w:w="1508" w:type="dxa"/>
          </w:tcPr>
          <w:p w14:paraId="54E26431" w14:textId="6AC4325C" w:rsidR="00244425" w:rsidRDefault="00244425" w:rsidP="006F55E5">
            <w:pPr>
              <w:jc w:val="center"/>
              <w:rPr>
                <w:lang w:val="fr-CA"/>
              </w:rPr>
            </w:pPr>
            <w:r>
              <w:rPr>
                <w:lang w:val="fr-CA"/>
              </w:rPr>
              <w:t>5/5</w:t>
            </w:r>
          </w:p>
        </w:tc>
        <w:tc>
          <w:tcPr>
            <w:tcW w:w="1506" w:type="dxa"/>
          </w:tcPr>
          <w:p w14:paraId="0C2A8FD5" w14:textId="61941A1A" w:rsidR="00244425" w:rsidRDefault="00244425" w:rsidP="006F55E5">
            <w:pPr>
              <w:jc w:val="center"/>
              <w:rPr>
                <w:lang w:val="fr-CA"/>
              </w:rPr>
            </w:pPr>
            <w:r>
              <w:rPr>
                <w:lang w:val="fr-CA"/>
              </w:rPr>
              <w:t>5/5</w:t>
            </w:r>
          </w:p>
        </w:tc>
      </w:tr>
      <w:tr w:rsidR="00244425" w14:paraId="7D1677AE" w14:textId="77777777" w:rsidTr="00244425">
        <w:trPr>
          <w:trHeight w:val="279"/>
        </w:trPr>
        <w:tc>
          <w:tcPr>
            <w:tcW w:w="3131" w:type="dxa"/>
          </w:tcPr>
          <w:p w14:paraId="0F11889B" w14:textId="5A427E97" w:rsidR="00244425" w:rsidRDefault="00244425" w:rsidP="00244425">
            <w:pPr>
              <w:rPr>
                <w:lang w:val="fr-CA"/>
              </w:rPr>
            </w:pPr>
            <w:r>
              <w:rPr>
                <w:lang w:val="fr-CA"/>
              </w:rPr>
              <w:t>L4 (dorsiflexion cheville)</w:t>
            </w:r>
          </w:p>
        </w:tc>
        <w:tc>
          <w:tcPr>
            <w:tcW w:w="1508" w:type="dxa"/>
          </w:tcPr>
          <w:p w14:paraId="2EB2684B" w14:textId="03CCF5BA" w:rsidR="00244425" w:rsidRDefault="00244425" w:rsidP="006F55E5">
            <w:pPr>
              <w:jc w:val="center"/>
              <w:rPr>
                <w:lang w:val="fr-CA"/>
              </w:rPr>
            </w:pPr>
            <w:r>
              <w:rPr>
                <w:lang w:val="fr-CA"/>
              </w:rPr>
              <w:t>5/5</w:t>
            </w:r>
          </w:p>
        </w:tc>
        <w:tc>
          <w:tcPr>
            <w:tcW w:w="1506" w:type="dxa"/>
          </w:tcPr>
          <w:p w14:paraId="0D57D1C0" w14:textId="0D9328E2" w:rsidR="00244425" w:rsidRDefault="00244425" w:rsidP="006F55E5">
            <w:pPr>
              <w:jc w:val="center"/>
              <w:rPr>
                <w:lang w:val="fr-CA"/>
              </w:rPr>
            </w:pPr>
            <w:r>
              <w:rPr>
                <w:lang w:val="fr-CA"/>
              </w:rPr>
              <w:t>5/5</w:t>
            </w:r>
          </w:p>
        </w:tc>
      </w:tr>
      <w:tr w:rsidR="00244425" w14:paraId="0DA988EB" w14:textId="77777777" w:rsidTr="00244425">
        <w:trPr>
          <w:trHeight w:val="294"/>
        </w:trPr>
        <w:tc>
          <w:tcPr>
            <w:tcW w:w="3131" w:type="dxa"/>
          </w:tcPr>
          <w:p w14:paraId="61FA529C" w14:textId="0E9E00C8" w:rsidR="00244425" w:rsidRDefault="00244425" w:rsidP="00244425">
            <w:pPr>
              <w:rPr>
                <w:lang w:val="fr-CA"/>
              </w:rPr>
            </w:pPr>
            <w:r>
              <w:rPr>
                <w:lang w:val="fr-CA"/>
              </w:rPr>
              <w:t>L5 (extension D1 pied)</w:t>
            </w:r>
          </w:p>
        </w:tc>
        <w:tc>
          <w:tcPr>
            <w:tcW w:w="1508" w:type="dxa"/>
          </w:tcPr>
          <w:p w14:paraId="5B400303" w14:textId="68FB8F40" w:rsidR="00244425" w:rsidRDefault="00244425" w:rsidP="006F55E5">
            <w:pPr>
              <w:jc w:val="center"/>
              <w:rPr>
                <w:lang w:val="fr-CA"/>
              </w:rPr>
            </w:pPr>
            <w:r>
              <w:rPr>
                <w:lang w:val="fr-CA"/>
              </w:rPr>
              <w:t>5/5</w:t>
            </w:r>
          </w:p>
        </w:tc>
        <w:tc>
          <w:tcPr>
            <w:tcW w:w="1506" w:type="dxa"/>
          </w:tcPr>
          <w:p w14:paraId="41C069D9" w14:textId="319072DC" w:rsidR="00244425" w:rsidRDefault="00244425" w:rsidP="006F55E5">
            <w:pPr>
              <w:jc w:val="center"/>
              <w:rPr>
                <w:lang w:val="fr-CA"/>
              </w:rPr>
            </w:pPr>
            <w:r>
              <w:rPr>
                <w:lang w:val="fr-CA"/>
              </w:rPr>
              <w:t>5/5</w:t>
            </w:r>
          </w:p>
        </w:tc>
      </w:tr>
      <w:tr w:rsidR="00244425" w14:paraId="372DE61A" w14:textId="77777777" w:rsidTr="00244425">
        <w:trPr>
          <w:trHeight w:val="294"/>
        </w:trPr>
        <w:tc>
          <w:tcPr>
            <w:tcW w:w="3131" w:type="dxa"/>
          </w:tcPr>
          <w:p w14:paraId="3BF6661B" w14:textId="66F9227F" w:rsidR="00244425" w:rsidRDefault="00244425" w:rsidP="00244425">
            <w:pPr>
              <w:rPr>
                <w:lang w:val="fr-CA"/>
              </w:rPr>
            </w:pPr>
            <w:r>
              <w:rPr>
                <w:lang w:val="fr-CA"/>
              </w:rPr>
              <w:t>S1 (</w:t>
            </w:r>
            <w:proofErr w:type="spellStart"/>
            <w:r>
              <w:rPr>
                <w:lang w:val="fr-CA"/>
              </w:rPr>
              <w:t>flexionplantaire</w:t>
            </w:r>
            <w:proofErr w:type="spellEnd"/>
            <w:r>
              <w:rPr>
                <w:lang w:val="fr-CA"/>
              </w:rPr>
              <w:t xml:space="preserve"> cheville)</w:t>
            </w:r>
          </w:p>
        </w:tc>
        <w:tc>
          <w:tcPr>
            <w:tcW w:w="1508" w:type="dxa"/>
          </w:tcPr>
          <w:p w14:paraId="76B7DF44" w14:textId="15B36A50" w:rsidR="00244425" w:rsidRDefault="00244425" w:rsidP="006F55E5">
            <w:pPr>
              <w:jc w:val="center"/>
              <w:rPr>
                <w:lang w:val="fr-CA"/>
              </w:rPr>
            </w:pPr>
            <w:r>
              <w:rPr>
                <w:lang w:val="fr-CA"/>
              </w:rPr>
              <w:t>5/5</w:t>
            </w:r>
          </w:p>
        </w:tc>
        <w:tc>
          <w:tcPr>
            <w:tcW w:w="1506" w:type="dxa"/>
          </w:tcPr>
          <w:p w14:paraId="06FD1C28" w14:textId="1F022D4C" w:rsidR="00244425" w:rsidRDefault="00244425" w:rsidP="006F55E5">
            <w:pPr>
              <w:jc w:val="center"/>
              <w:rPr>
                <w:lang w:val="fr-CA"/>
              </w:rPr>
            </w:pPr>
            <w:r>
              <w:rPr>
                <w:lang w:val="fr-CA"/>
              </w:rPr>
              <w:t>5/5</w:t>
            </w:r>
          </w:p>
        </w:tc>
      </w:tr>
    </w:tbl>
    <w:p w14:paraId="3D076F1E" w14:textId="76E1366E" w:rsidR="00FF1A72" w:rsidRDefault="00FF1A72" w:rsidP="00E90331">
      <w:pPr>
        <w:ind w:left="709"/>
        <w:rPr>
          <w:lang w:val="fr-CA"/>
        </w:rPr>
      </w:pPr>
    </w:p>
    <w:p w14:paraId="38F202A3" w14:textId="375BF79D" w:rsidR="00244425" w:rsidRDefault="00244425" w:rsidP="00E90331">
      <w:pPr>
        <w:ind w:left="709"/>
        <w:rPr>
          <w:lang w:val="fr-CA"/>
        </w:rPr>
      </w:pPr>
    </w:p>
    <w:p w14:paraId="5E37180D" w14:textId="02A298A6" w:rsidR="00244425" w:rsidRDefault="00244425" w:rsidP="00E90331">
      <w:pPr>
        <w:ind w:left="709"/>
        <w:rPr>
          <w:lang w:val="fr-CA"/>
        </w:rPr>
      </w:pPr>
    </w:p>
    <w:p w14:paraId="32C6B753" w14:textId="0C73CCA4" w:rsidR="00244425" w:rsidRDefault="00244425" w:rsidP="00E90331">
      <w:pPr>
        <w:ind w:left="709"/>
        <w:rPr>
          <w:lang w:val="fr-CA"/>
        </w:rPr>
      </w:pPr>
    </w:p>
    <w:p w14:paraId="517E5FC2" w14:textId="77777777" w:rsidR="00244425" w:rsidRDefault="00244425" w:rsidP="00E90331">
      <w:pPr>
        <w:ind w:left="709"/>
        <w:rPr>
          <w:lang w:val="fr-CA"/>
        </w:rPr>
      </w:pPr>
    </w:p>
    <w:p w14:paraId="7ABA75CF" w14:textId="39078E8A" w:rsidR="00244425" w:rsidRDefault="00244425" w:rsidP="00E90331">
      <w:pPr>
        <w:ind w:left="709"/>
        <w:rPr>
          <w:lang w:val="fr-CA"/>
        </w:rPr>
      </w:pPr>
    </w:p>
    <w:p w14:paraId="71F41FC4" w14:textId="3D73A807" w:rsidR="006F55E5" w:rsidRDefault="006F55E5" w:rsidP="00E90331">
      <w:pPr>
        <w:ind w:left="709"/>
        <w:rPr>
          <w:lang w:val="fr-CA"/>
        </w:rPr>
      </w:pPr>
    </w:p>
    <w:p w14:paraId="701459DE" w14:textId="77777777" w:rsidR="00EC02AE" w:rsidRDefault="00EC02AE" w:rsidP="00625A8F">
      <w:pPr>
        <w:rPr>
          <w:lang w:val="fr-CA"/>
        </w:rPr>
      </w:pPr>
    </w:p>
    <w:p w14:paraId="34466F73" w14:textId="53CF6832" w:rsidR="00244425" w:rsidRDefault="00244425" w:rsidP="00E90331">
      <w:pPr>
        <w:ind w:left="709"/>
        <w:rPr>
          <w:lang w:val="fr-CA"/>
        </w:rPr>
      </w:pPr>
      <w:r>
        <w:rPr>
          <w:lang w:val="fr-CA"/>
        </w:rPr>
        <w:tab/>
      </w:r>
      <w:r>
        <w:rPr>
          <w:lang w:val="fr-CA"/>
        </w:rPr>
        <w:tab/>
        <w:t xml:space="preserve">Sensibilités : </w:t>
      </w:r>
    </w:p>
    <w:tbl>
      <w:tblPr>
        <w:tblStyle w:val="TableGrid"/>
        <w:tblpPr w:leftFromText="180" w:rightFromText="180" w:vertAnchor="text" w:horzAnchor="page" w:tblpX="4686" w:tblpY="194"/>
        <w:tblW w:w="0" w:type="auto"/>
        <w:tblLook w:val="04A0" w:firstRow="1" w:lastRow="0" w:firstColumn="1" w:lastColumn="0" w:noHBand="0" w:noVBand="1"/>
      </w:tblPr>
      <w:tblGrid>
        <w:gridCol w:w="1271"/>
        <w:gridCol w:w="992"/>
        <w:gridCol w:w="956"/>
      </w:tblGrid>
      <w:tr w:rsidR="00244425" w14:paraId="2DEF70BA" w14:textId="77777777" w:rsidTr="00244425">
        <w:trPr>
          <w:trHeight w:val="294"/>
        </w:trPr>
        <w:tc>
          <w:tcPr>
            <w:tcW w:w="1271" w:type="dxa"/>
          </w:tcPr>
          <w:p w14:paraId="7341270B" w14:textId="052C262F" w:rsidR="00244425" w:rsidRDefault="00244425" w:rsidP="002B552C">
            <w:pPr>
              <w:rPr>
                <w:lang w:val="fr-CA"/>
              </w:rPr>
            </w:pPr>
            <w:r>
              <w:rPr>
                <w:lang w:val="fr-CA"/>
              </w:rPr>
              <w:t>Racine</w:t>
            </w:r>
          </w:p>
        </w:tc>
        <w:tc>
          <w:tcPr>
            <w:tcW w:w="992" w:type="dxa"/>
          </w:tcPr>
          <w:p w14:paraId="2583CE81" w14:textId="77777777" w:rsidR="00244425" w:rsidRDefault="00244425" w:rsidP="006F55E5">
            <w:pPr>
              <w:jc w:val="center"/>
              <w:rPr>
                <w:lang w:val="fr-CA"/>
              </w:rPr>
            </w:pPr>
            <w:r>
              <w:rPr>
                <w:lang w:val="fr-CA"/>
              </w:rPr>
              <w:t>Droit</w:t>
            </w:r>
          </w:p>
        </w:tc>
        <w:tc>
          <w:tcPr>
            <w:tcW w:w="815" w:type="dxa"/>
          </w:tcPr>
          <w:p w14:paraId="4C95E7EE" w14:textId="77777777" w:rsidR="00244425" w:rsidRDefault="00244425" w:rsidP="006F55E5">
            <w:pPr>
              <w:jc w:val="center"/>
              <w:rPr>
                <w:lang w:val="fr-CA"/>
              </w:rPr>
            </w:pPr>
            <w:r>
              <w:rPr>
                <w:lang w:val="fr-CA"/>
              </w:rPr>
              <w:t>Gauche</w:t>
            </w:r>
          </w:p>
        </w:tc>
      </w:tr>
      <w:tr w:rsidR="00244425" w14:paraId="3CA62393" w14:textId="77777777" w:rsidTr="00244425">
        <w:trPr>
          <w:trHeight w:val="294"/>
        </w:trPr>
        <w:tc>
          <w:tcPr>
            <w:tcW w:w="1271" w:type="dxa"/>
          </w:tcPr>
          <w:p w14:paraId="55C44C30" w14:textId="46517285" w:rsidR="00244425" w:rsidRDefault="00244425" w:rsidP="002B552C">
            <w:pPr>
              <w:rPr>
                <w:lang w:val="fr-CA"/>
              </w:rPr>
            </w:pPr>
            <w:r>
              <w:rPr>
                <w:lang w:val="fr-CA"/>
              </w:rPr>
              <w:t xml:space="preserve">L2 </w:t>
            </w:r>
          </w:p>
        </w:tc>
        <w:tc>
          <w:tcPr>
            <w:tcW w:w="992" w:type="dxa"/>
          </w:tcPr>
          <w:p w14:paraId="66ABA540" w14:textId="7F56C70E" w:rsidR="00244425" w:rsidRDefault="00244425" w:rsidP="006F55E5">
            <w:pPr>
              <w:jc w:val="center"/>
              <w:rPr>
                <w:lang w:val="fr-CA"/>
              </w:rPr>
            </w:pPr>
            <w:r>
              <w:rPr>
                <w:lang w:val="fr-CA"/>
              </w:rPr>
              <w:t>2/2</w:t>
            </w:r>
          </w:p>
        </w:tc>
        <w:tc>
          <w:tcPr>
            <w:tcW w:w="815" w:type="dxa"/>
          </w:tcPr>
          <w:p w14:paraId="61EF83F4" w14:textId="3DD7D450" w:rsidR="00244425" w:rsidRDefault="00244425" w:rsidP="006F55E5">
            <w:pPr>
              <w:jc w:val="center"/>
              <w:rPr>
                <w:lang w:val="fr-CA"/>
              </w:rPr>
            </w:pPr>
            <w:r>
              <w:rPr>
                <w:lang w:val="fr-CA"/>
              </w:rPr>
              <w:t>2/2</w:t>
            </w:r>
          </w:p>
        </w:tc>
      </w:tr>
      <w:tr w:rsidR="00244425" w14:paraId="2B32CA03" w14:textId="77777777" w:rsidTr="00244425">
        <w:trPr>
          <w:trHeight w:val="279"/>
        </w:trPr>
        <w:tc>
          <w:tcPr>
            <w:tcW w:w="1271" w:type="dxa"/>
          </w:tcPr>
          <w:p w14:paraId="4CAF8283" w14:textId="4AC3B1AD" w:rsidR="00244425" w:rsidRDefault="00244425" w:rsidP="002B552C">
            <w:pPr>
              <w:rPr>
                <w:lang w:val="fr-CA"/>
              </w:rPr>
            </w:pPr>
            <w:r>
              <w:rPr>
                <w:lang w:val="fr-CA"/>
              </w:rPr>
              <w:t xml:space="preserve">L3 </w:t>
            </w:r>
          </w:p>
        </w:tc>
        <w:tc>
          <w:tcPr>
            <w:tcW w:w="992" w:type="dxa"/>
          </w:tcPr>
          <w:p w14:paraId="042EB9B4" w14:textId="2FBC5AA2" w:rsidR="00244425" w:rsidRDefault="00244425" w:rsidP="006F55E5">
            <w:pPr>
              <w:jc w:val="center"/>
              <w:rPr>
                <w:lang w:val="fr-CA"/>
              </w:rPr>
            </w:pPr>
            <w:r>
              <w:rPr>
                <w:lang w:val="fr-CA"/>
              </w:rPr>
              <w:t>2/2</w:t>
            </w:r>
          </w:p>
        </w:tc>
        <w:tc>
          <w:tcPr>
            <w:tcW w:w="815" w:type="dxa"/>
          </w:tcPr>
          <w:p w14:paraId="0F96E744" w14:textId="67EDD636" w:rsidR="00244425" w:rsidRDefault="00244425" w:rsidP="006F55E5">
            <w:pPr>
              <w:jc w:val="center"/>
              <w:rPr>
                <w:lang w:val="fr-CA"/>
              </w:rPr>
            </w:pPr>
            <w:r>
              <w:rPr>
                <w:lang w:val="fr-CA"/>
              </w:rPr>
              <w:t>2/2</w:t>
            </w:r>
          </w:p>
        </w:tc>
      </w:tr>
      <w:tr w:rsidR="00244425" w14:paraId="5990E8CA" w14:textId="77777777" w:rsidTr="00244425">
        <w:trPr>
          <w:trHeight w:val="279"/>
        </w:trPr>
        <w:tc>
          <w:tcPr>
            <w:tcW w:w="1271" w:type="dxa"/>
          </w:tcPr>
          <w:p w14:paraId="567C924E" w14:textId="3C2B937B" w:rsidR="00244425" w:rsidRDefault="00244425" w:rsidP="002B552C">
            <w:pPr>
              <w:rPr>
                <w:lang w:val="fr-CA"/>
              </w:rPr>
            </w:pPr>
            <w:r>
              <w:rPr>
                <w:lang w:val="fr-CA"/>
              </w:rPr>
              <w:t xml:space="preserve">L4 </w:t>
            </w:r>
          </w:p>
        </w:tc>
        <w:tc>
          <w:tcPr>
            <w:tcW w:w="992" w:type="dxa"/>
          </w:tcPr>
          <w:p w14:paraId="0405A38A" w14:textId="6A1817B5" w:rsidR="00244425" w:rsidRDefault="00244425" w:rsidP="006F55E5">
            <w:pPr>
              <w:jc w:val="center"/>
              <w:rPr>
                <w:lang w:val="fr-CA"/>
              </w:rPr>
            </w:pPr>
            <w:r>
              <w:rPr>
                <w:lang w:val="fr-CA"/>
              </w:rPr>
              <w:t>2/2</w:t>
            </w:r>
          </w:p>
        </w:tc>
        <w:tc>
          <w:tcPr>
            <w:tcW w:w="815" w:type="dxa"/>
          </w:tcPr>
          <w:p w14:paraId="675F9981" w14:textId="2A3FBBE5" w:rsidR="00244425" w:rsidRDefault="00244425" w:rsidP="006F55E5">
            <w:pPr>
              <w:jc w:val="center"/>
              <w:rPr>
                <w:lang w:val="fr-CA"/>
              </w:rPr>
            </w:pPr>
            <w:r>
              <w:rPr>
                <w:lang w:val="fr-CA"/>
              </w:rPr>
              <w:t>2/2</w:t>
            </w:r>
          </w:p>
        </w:tc>
      </w:tr>
      <w:tr w:rsidR="00244425" w14:paraId="7FC1F04D" w14:textId="77777777" w:rsidTr="00244425">
        <w:trPr>
          <w:trHeight w:val="294"/>
        </w:trPr>
        <w:tc>
          <w:tcPr>
            <w:tcW w:w="1271" w:type="dxa"/>
          </w:tcPr>
          <w:p w14:paraId="273F820C" w14:textId="38CD0095" w:rsidR="00244425" w:rsidRDefault="00244425" w:rsidP="002B552C">
            <w:pPr>
              <w:rPr>
                <w:lang w:val="fr-CA"/>
              </w:rPr>
            </w:pPr>
            <w:r>
              <w:rPr>
                <w:lang w:val="fr-CA"/>
              </w:rPr>
              <w:t xml:space="preserve">L5 </w:t>
            </w:r>
          </w:p>
        </w:tc>
        <w:tc>
          <w:tcPr>
            <w:tcW w:w="992" w:type="dxa"/>
          </w:tcPr>
          <w:p w14:paraId="4A6CD914" w14:textId="39525A97" w:rsidR="00244425" w:rsidRDefault="00244425" w:rsidP="006F55E5">
            <w:pPr>
              <w:jc w:val="center"/>
              <w:rPr>
                <w:lang w:val="fr-CA"/>
              </w:rPr>
            </w:pPr>
            <w:r>
              <w:rPr>
                <w:lang w:val="fr-CA"/>
              </w:rPr>
              <w:t>2/2</w:t>
            </w:r>
          </w:p>
        </w:tc>
        <w:tc>
          <w:tcPr>
            <w:tcW w:w="815" w:type="dxa"/>
          </w:tcPr>
          <w:p w14:paraId="4CD0C27C" w14:textId="2800B2CB" w:rsidR="00244425" w:rsidRDefault="00244425" w:rsidP="006F55E5">
            <w:pPr>
              <w:jc w:val="center"/>
              <w:rPr>
                <w:lang w:val="fr-CA"/>
              </w:rPr>
            </w:pPr>
            <w:r>
              <w:rPr>
                <w:lang w:val="fr-CA"/>
              </w:rPr>
              <w:t>2/2</w:t>
            </w:r>
          </w:p>
        </w:tc>
      </w:tr>
      <w:tr w:rsidR="00244425" w14:paraId="46B07871" w14:textId="77777777" w:rsidTr="00244425">
        <w:trPr>
          <w:trHeight w:val="294"/>
        </w:trPr>
        <w:tc>
          <w:tcPr>
            <w:tcW w:w="1271" w:type="dxa"/>
          </w:tcPr>
          <w:p w14:paraId="4E2CB155" w14:textId="77B89C11" w:rsidR="00244425" w:rsidRDefault="00244425" w:rsidP="002B552C">
            <w:pPr>
              <w:rPr>
                <w:lang w:val="fr-CA"/>
              </w:rPr>
            </w:pPr>
            <w:r>
              <w:rPr>
                <w:lang w:val="fr-CA"/>
              </w:rPr>
              <w:t xml:space="preserve">S1 </w:t>
            </w:r>
          </w:p>
        </w:tc>
        <w:tc>
          <w:tcPr>
            <w:tcW w:w="992" w:type="dxa"/>
          </w:tcPr>
          <w:p w14:paraId="239BF15B" w14:textId="276A128C" w:rsidR="00244425" w:rsidRDefault="00244425" w:rsidP="006F55E5">
            <w:pPr>
              <w:jc w:val="center"/>
              <w:rPr>
                <w:lang w:val="fr-CA"/>
              </w:rPr>
            </w:pPr>
            <w:r>
              <w:rPr>
                <w:lang w:val="fr-CA"/>
              </w:rPr>
              <w:t>2/2</w:t>
            </w:r>
          </w:p>
        </w:tc>
        <w:tc>
          <w:tcPr>
            <w:tcW w:w="815" w:type="dxa"/>
          </w:tcPr>
          <w:p w14:paraId="308703FB" w14:textId="2B564779" w:rsidR="00244425" w:rsidRDefault="00244425" w:rsidP="006F55E5">
            <w:pPr>
              <w:jc w:val="center"/>
              <w:rPr>
                <w:lang w:val="fr-CA"/>
              </w:rPr>
            </w:pPr>
            <w:r>
              <w:rPr>
                <w:lang w:val="fr-CA"/>
              </w:rPr>
              <w:t>2/2</w:t>
            </w:r>
          </w:p>
        </w:tc>
      </w:tr>
    </w:tbl>
    <w:p w14:paraId="41384AAB" w14:textId="7B097318" w:rsidR="00244425" w:rsidRDefault="00244425" w:rsidP="00E90331">
      <w:pPr>
        <w:ind w:left="709"/>
        <w:rPr>
          <w:lang w:val="fr-CA"/>
        </w:rPr>
      </w:pPr>
    </w:p>
    <w:p w14:paraId="34915D13" w14:textId="47AC7765" w:rsidR="00244425" w:rsidRDefault="00244425" w:rsidP="00E90331">
      <w:pPr>
        <w:ind w:left="709"/>
        <w:rPr>
          <w:lang w:val="fr-CA"/>
        </w:rPr>
      </w:pPr>
    </w:p>
    <w:p w14:paraId="3E6D4132" w14:textId="006AFD66" w:rsidR="00244425" w:rsidRDefault="00244425" w:rsidP="00E90331">
      <w:pPr>
        <w:ind w:left="709"/>
        <w:rPr>
          <w:lang w:val="fr-CA"/>
        </w:rPr>
      </w:pPr>
    </w:p>
    <w:p w14:paraId="2387EA8D" w14:textId="303DFB6A" w:rsidR="00244425" w:rsidRDefault="00244425" w:rsidP="00E90331">
      <w:pPr>
        <w:ind w:left="709"/>
        <w:rPr>
          <w:lang w:val="fr-CA"/>
        </w:rPr>
      </w:pPr>
    </w:p>
    <w:p w14:paraId="54E2EED4" w14:textId="77777777" w:rsidR="00244425" w:rsidRDefault="00244425" w:rsidP="00E90331">
      <w:pPr>
        <w:ind w:left="709"/>
        <w:rPr>
          <w:lang w:val="fr-CA"/>
        </w:rPr>
      </w:pPr>
    </w:p>
    <w:p w14:paraId="24BFA307" w14:textId="66DE124A" w:rsidR="00244425" w:rsidRDefault="00244425" w:rsidP="00E90331">
      <w:pPr>
        <w:ind w:left="709"/>
        <w:rPr>
          <w:lang w:val="fr-CA"/>
        </w:rPr>
      </w:pPr>
    </w:p>
    <w:p w14:paraId="70709D69" w14:textId="2B53C101" w:rsidR="00244425" w:rsidRDefault="00244425" w:rsidP="00E90331">
      <w:pPr>
        <w:ind w:left="709"/>
        <w:rPr>
          <w:lang w:val="fr-CA"/>
        </w:rPr>
      </w:pPr>
    </w:p>
    <w:p w14:paraId="47200094" w14:textId="6314BD5D" w:rsidR="00244425" w:rsidRDefault="00244425" w:rsidP="00E90331">
      <w:pPr>
        <w:ind w:left="709"/>
        <w:rPr>
          <w:lang w:val="fr-CA"/>
        </w:rPr>
      </w:pPr>
      <w:r>
        <w:rPr>
          <w:lang w:val="fr-CA"/>
        </w:rPr>
        <w:tab/>
      </w:r>
      <w:r>
        <w:rPr>
          <w:lang w:val="fr-CA"/>
        </w:rPr>
        <w:tab/>
        <w:t xml:space="preserve">Réflexes : </w:t>
      </w:r>
    </w:p>
    <w:tbl>
      <w:tblPr>
        <w:tblStyle w:val="TableGrid"/>
        <w:tblpPr w:leftFromText="180" w:rightFromText="180" w:vertAnchor="text" w:horzAnchor="page" w:tblpX="4686" w:tblpY="194"/>
        <w:tblW w:w="0" w:type="auto"/>
        <w:tblLook w:val="04A0" w:firstRow="1" w:lastRow="0" w:firstColumn="1" w:lastColumn="0" w:noHBand="0" w:noVBand="1"/>
      </w:tblPr>
      <w:tblGrid>
        <w:gridCol w:w="1271"/>
        <w:gridCol w:w="992"/>
        <w:gridCol w:w="956"/>
      </w:tblGrid>
      <w:tr w:rsidR="00244425" w14:paraId="2B6B7C54" w14:textId="77777777" w:rsidTr="00244425">
        <w:trPr>
          <w:trHeight w:val="294"/>
        </w:trPr>
        <w:tc>
          <w:tcPr>
            <w:tcW w:w="1271" w:type="dxa"/>
          </w:tcPr>
          <w:p w14:paraId="2A35FAA6" w14:textId="6CCF9571" w:rsidR="00244425" w:rsidRDefault="00244425" w:rsidP="002B552C">
            <w:pPr>
              <w:rPr>
                <w:lang w:val="fr-CA"/>
              </w:rPr>
            </w:pPr>
            <w:r>
              <w:rPr>
                <w:lang w:val="fr-CA"/>
              </w:rPr>
              <w:t>Réflexes</w:t>
            </w:r>
          </w:p>
        </w:tc>
        <w:tc>
          <w:tcPr>
            <w:tcW w:w="992" w:type="dxa"/>
          </w:tcPr>
          <w:p w14:paraId="73DD8746" w14:textId="77777777" w:rsidR="00244425" w:rsidRDefault="00244425" w:rsidP="006F55E5">
            <w:pPr>
              <w:jc w:val="center"/>
              <w:rPr>
                <w:lang w:val="fr-CA"/>
              </w:rPr>
            </w:pPr>
            <w:r>
              <w:rPr>
                <w:lang w:val="fr-CA"/>
              </w:rPr>
              <w:t>Droit</w:t>
            </w:r>
          </w:p>
        </w:tc>
        <w:tc>
          <w:tcPr>
            <w:tcW w:w="956" w:type="dxa"/>
          </w:tcPr>
          <w:p w14:paraId="149B7886" w14:textId="77777777" w:rsidR="00244425" w:rsidRDefault="00244425" w:rsidP="006F55E5">
            <w:pPr>
              <w:jc w:val="center"/>
              <w:rPr>
                <w:lang w:val="fr-CA"/>
              </w:rPr>
            </w:pPr>
            <w:r>
              <w:rPr>
                <w:lang w:val="fr-CA"/>
              </w:rPr>
              <w:t>Gauche</w:t>
            </w:r>
          </w:p>
        </w:tc>
      </w:tr>
      <w:tr w:rsidR="00244425" w14:paraId="5BEA3A18" w14:textId="77777777" w:rsidTr="00244425">
        <w:trPr>
          <w:trHeight w:val="294"/>
        </w:trPr>
        <w:tc>
          <w:tcPr>
            <w:tcW w:w="1271" w:type="dxa"/>
          </w:tcPr>
          <w:p w14:paraId="558D7F93" w14:textId="089850DB" w:rsidR="00244425" w:rsidRDefault="00244425" w:rsidP="002B552C">
            <w:pPr>
              <w:rPr>
                <w:lang w:val="fr-CA"/>
              </w:rPr>
            </w:pPr>
            <w:r>
              <w:rPr>
                <w:lang w:val="fr-CA"/>
              </w:rPr>
              <w:t>Rotulien</w:t>
            </w:r>
          </w:p>
        </w:tc>
        <w:tc>
          <w:tcPr>
            <w:tcW w:w="992" w:type="dxa"/>
          </w:tcPr>
          <w:p w14:paraId="30641B2C" w14:textId="07902C81" w:rsidR="00244425" w:rsidRDefault="00AE7B06" w:rsidP="006F55E5">
            <w:pPr>
              <w:jc w:val="center"/>
              <w:rPr>
                <w:lang w:val="fr-CA"/>
              </w:rPr>
            </w:pPr>
            <w:r>
              <w:rPr>
                <w:lang w:val="fr-CA"/>
              </w:rPr>
              <w:t>2</w:t>
            </w:r>
            <w:r w:rsidR="00244425">
              <w:rPr>
                <w:lang w:val="fr-CA"/>
              </w:rPr>
              <w:t>+</w:t>
            </w:r>
          </w:p>
        </w:tc>
        <w:tc>
          <w:tcPr>
            <w:tcW w:w="956" w:type="dxa"/>
          </w:tcPr>
          <w:p w14:paraId="0B7328A0" w14:textId="18BC67DE" w:rsidR="00244425" w:rsidRDefault="00AE7B06" w:rsidP="006F55E5">
            <w:pPr>
              <w:jc w:val="center"/>
              <w:rPr>
                <w:lang w:val="fr-CA"/>
              </w:rPr>
            </w:pPr>
            <w:r>
              <w:rPr>
                <w:lang w:val="fr-CA"/>
              </w:rPr>
              <w:t>2</w:t>
            </w:r>
            <w:r w:rsidR="00244425">
              <w:rPr>
                <w:lang w:val="fr-CA"/>
              </w:rPr>
              <w:t>+</w:t>
            </w:r>
          </w:p>
        </w:tc>
      </w:tr>
      <w:tr w:rsidR="00244425" w14:paraId="640D8190" w14:textId="77777777" w:rsidTr="00244425">
        <w:trPr>
          <w:trHeight w:val="279"/>
        </w:trPr>
        <w:tc>
          <w:tcPr>
            <w:tcW w:w="1271" w:type="dxa"/>
          </w:tcPr>
          <w:p w14:paraId="43C39EDC" w14:textId="7B125D4C" w:rsidR="00244425" w:rsidRDefault="00244425" w:rsidP="002B552C">
            <w:pPr>
              <w:rPr>
                <w:lang w:val="fr-CA"/>
              </w:rPr>
            </w:pPr>
            <w:r>
              <w:rPr>
                <w:lang w:val="fr-CA"/>
              </w:rPr>
              <w:t>Achilléen</w:t>
            </w:r>
          </w:p>
        </w:tc>
        <w:tc>
          <w:tcPr>
            <w:tcW w:w="992" w:type="dxa"/>
          </w:tcPr>
          <w:p w14:paraId="42B2263A" w14:textId="6DFF93BA" w:rsidR="00244425" w:rsidRDefault="00AE7B06" w:rsidP="006F55E5">
            <w:pPr>
              <w:jc w:val="center"/>
              <w:rPr>
                <w:lang w:val="fr-CA"/>
              </w:rPr>
            </w:pPr>
            <w:r>
              <w:rPr>
                <w:lang w:val="fr-CA"/>
              </w:rPr>
              <w:t>2</w:t>
            </w:r>
            <w:r w:rsidR="00244425">
              <w:rPr>
                <w:lang w:val="fr-CA"/>
              </w:rPr>
              <w:t>+</w:t>
            </w:r>
          </w:p>
        </w:tc>
        <w:tc>
          <w:tcPr>
            <w:tcW w:w="956" w:type="dxa"/>
          </w:tcPr>
          <w:p w14:paraId="477163C6" w14:textId="44ED04A3" w:rsidR="00244425" w:rsidRDefault="00AE7B06" w:rsidP="006F55E5">
            <w:pPr>
              <w:jc w:val="center"/>
              <w:rPr>
                <w:lang w:val="fr-CA"/>
              </w:rPr>
            </w:pPr>
            <w:r>
              <w:rPr>
                <w:lang w:val="fr-CA"/>
              </w:rPr>
              <w:t>2</w:t>
            </w:r>
            <w:r w:rsidR="00244425">
              <w:rPr>
                <w:lang w:val="fr-CA"/>
              </w:rPr>
              <w:t>+</w:t>
            </w:r>
          </w:p>
        </w:tc>
      </w:tr>
      <w:tr w:rsidR="00244425" w14:paraId="57E32604" w14:textId="77777777" w:rsidTr="00244425">
        <w:trPr>
          <w:trHeight w:val="279"/>
        </w:trPr>
        <w:tc>
          <w:tcPr>
            <w:tcW w:w="1271" w:type="dxa"/>
          </w:tcPr>
          <w:p w14:paraId="75305AF5" w14:textId="0F4D40C6" w:rsidR="00244425" w:rsidRDefault="00244425" w:rsidP="002B552C">
            <w:pPr>
              <w:rPr>
                <w:lang w:val="fr-CA"/>
              </w:rPr>
            </w:pPr>
            <w:r>
              <w:rPr>
                <w:lang w:val="fr-CA"/>
              </w:rPr>
              <w:t>Babinski</w:t>
            </w:r>
          </w:p>
        </w:tc>
        <w:tc>
          <w:tcPr>
            <w:tcW w:w="992" w:type="dxa"/>
          </w:tcPr>
          <w:p w14:paraId="5B1E6D8D" w14:textId="42270E53" w:rsidR="00244425" w:rsidRDefault="002359CE" w:rsidP="006F55E5">
            <w:pPr>
              <w:jc w:val="center"/>
              <w:rPr>
                <w:lang w:val="fr-CA"/>
              </w:rPr>
            </w:pPr>
            <w:proofErr w:type="spellStart"/>
            <w:r>
              <w:rPr>
                <w:lang w:val="fr-CA"/>
              </w:rPr>
              <w:t>N</w:t>
            </w:r>
            <w:r w:rsidR="00244425">
              <w:rPr>
                <w:lang w:val="fr-CA"/>
              </w:rPr>
              <w:t>eg</w:t>
            </w:r>
            <w:proofErr w:type="spellEnd"/>
          </w:p>
        </w:tc>
        <w:tc>
          <w:tcPr>
            <w:tcW w:w="956" w:type="dxa"/>
          </w:tcPr>
          <w:p w14:paraId="395DA080" w14:textId="04D4B3A4" w:rsidR="00244425" w:rsidRDefault="002359CE" w:rsidP="006F55E5">
            <w:pPr>
              <w:jc w:val="center"/>
              <w:rPr>
                <w:lang w:val="fr-CA"/>
              </w:rPr>
            </w:pPr>
            <w:proofErr w:type="spellStart"/>
            <w:r>
              <w:rPr>
                <w:lang w:val="fr-CA"/>
              </w:rPr>
              <w:t>N</w:t>
            </w:r>
            <w:r w:rsidR="00244425">
              <w:rPr>
                <w:lang w:val="fr-CA"/>
              </w:rPr>
              <w:t>eg</w:t>
            </w:r>
            <w:proofErr w:type="spellEnd"/>
          </w:p>
        </w:tc>
      </w:tr>
    </w:tbl>
    <w:p w14:paraId="2DB1886E" w14:textId="0ECBB02B" w:rsidR="00244425" w:rsidRDefault="00244425" w:rsidP="00E90331">
      <w:pPr>
        <w:ind w:left="709"/>
        <w:rPr>
          <w:lang w:val="fr-CA"/>
        </w:rPr>
      </w:pPr>
    </w:p>
    <w:p w14:paraId="37320AAF" w14:textId="15D0A3BC" w:rsidR="00244425" w:rsidRDefault="00244425" w:rsidP="00E90331">
      <w:pPr>
        <w:ind w:left="709"/>
        <w:rPr>
          <w:lang w:val="fr-CA"/>
        </w:rPr>
      </w:pPr>
    </w:p>
    <w:p w14:paraId="002613B4" w14:textId="4FCEA0E7" w:rsidR="00244425" w:rsidRDefault="00244425" w:rsidP="00E90331">
      <w:pPr>
        <w:ind w:left="709"/>
        <w:rPr>
          <w:lang w:val="fr-CA"/>
        </w:rPr>
      </w:pPr>
    </w:p>
    <w:p w14:paraId="44FFA6D2" w14:textId="1EAF938B" w:rsidR="00244425" w:rsidRDefault="00244425" w:rsidP="00E90331">
      <w:pPr>
        <w:ind w:left="709"/>
        <w:rPr>
          <w:lang w:val="fr-CA"/>
        </w:rPr>
      </w:pPr>
    </w:p>
    <w:p w14:paraId="50BBF963" w14:textId="565B2627" w:rsidR="00244425" w:rsidRDefault="00244425" w:rsidP="00E90331">
      <w:pPr>
        <w:ind w:left="709"/>
        <w:rPr>
          <w:lang w:val="fr-CA"/>
        </w:rPr>
      </w:pPr>
    </w:p>
    <w:p w14:paraId="2454DC78" w14:textId="3B40017A" w:rsidR="00244425" w:rsidRDefault="00AE7B06" w:rsidP="00E90331">
      <w:pPr>
        <w:ind w:left="709"/>
        <w:rPr>
          <w:lang w:val="fr-CA"/>
        </w:rPr>
      </w:pPr>
      <w:r>
        <w:rPr>
          <w:lang w:val="fr-CA"/>
        </w:rPr>
        <w:tab/>
      </w:r>
      <w:r>
        <w:rPr>
          <w:lang w:val="fr-CA"/>
        </w:rPr>
        <w:tab/>
        <w:t xml:space="preserve">Pouls : </w:t>
      </w:r>
    </w:p>
    <w:tbl>
      <w:tblPr>
        <w:tblStyle w:val="TableGrid"/>
        <w:tblpPr w:leftFromText="180" w:rightFromText="180" w:vertAnchor="text" w:horzAnchor="page" w:tblpX="4686" w:tblpY="194"/>
        <w:tblW w:w="0" w:type="auto"/>
        <w:tblLook w:val="04A0" w:firstRow="1" w:lastRow="0" w:firstColumn="1" w:lastColumn="0" w:noHBand="0" w:noVBand="1"/>
      </w:tblPr>
      <w:tblGrid>
        <w:gridCol w:w="1838"/>
        <w:gridCol w:w="992"/>
        <w:gridCol w:w="993"/>
      </w:tblGrid>
      <w:tr w:rsidR="00AE7B06" w14:paraId="51329C8B" w14:textId="77777777" w:rsidTr="00AE7B06">
        <w:trPr>
          <w:trHeight w:val="294"/>
        </w:trPr>
        <w:tc>
          <w:tcPr>
            <w:tcW w:w="1838" w:type="dxa"/>
          </w:tcPr>
          <w:p w14:paraId="21857831" w14:textId="7E213F17" w:rsidR="00AE7B06" w:rsidRDefault="00AE7B06" w:rsidP="002B552C">
            <w:pPr>
              <w:rPr>
                <w:lang w:val="fr-CA"/>
              </w:rPr>
            </w:pPr>
          </w:p>
        </w:tc>
        <w:tc>
          <w:tcPr>
            <w:tcW w:w="992" w:type="dxa"/>
          </w:tcPr>
          <w:p w14:paraId="1860C599" w14:textId="77777777" w:rsidR="00AE7B06" w:rsidRDefault="00AE7B06" w:rsidP="006F55E5">
            <w:pPr>
              <w:jc w:val="center"/>
              <w:rPr>
                <w:lang w:val="fr-CA"/>
              </w:rPr>
            </w:pPr>
            <w:r>
              <w:rPr>
                <w:lang w:val="fr-CA"/>
              </w:rPr>
              <w:t>Droit</w:t>
            </w:r>
          </w:p>
        </w:tc>
        <w:tc>
          <w:tcPr>
            <w:tcW w:w="993" w:type="dxa"/>
          </w:tcPr>
          <w:p w14:paraId="5389313C" w14:textId="77777777" w:rsidR="00AE7B06" w:rsidRDefault="00AE7B06" w:rsidP="006F55E5">
            <w:pPr>
              <w:jc w:val="center"/>
              <w:rPr>
                <w:lang w:val="fr-CA"/>
              </w:rPr>
            </w:pPr>
            <w:r>
              <w:rPr>
                <w:lang w:val="fr-CA"/>
              </w:rPr>
              <w:t>Gauche</w:t>
            </w:r>
          </w:p>
        </w:tc>
      </w:tr>
      <w:tr w:rsidR="00AE7B06" w14:paraId="2CEF70EC" w14:textId="77777777" w:rsidTr="00AE7B06">
        <w:trPr>
          <w:trHeight w:val="294"/>
        </w:trPr>
        <w:tc>
          <w:tcPr>
            <w:tcW w:w="1838" w:type="dxa"/>
          </w:tcPr>
          <w:p w14:paraId="1DAC60DB" w14:textId="145AE008" w:rsidR="00AE7B06" w:rsidRDefault="00AE7B06" w:rsidP="002B552C">
            <w:pPr>
              <w:rPr>
                <w:lang w:val="fr-CA"/>
              </w:rPr>
            </w:pPr>
            <w:r>
              <w:rPr>
                <w:lang w:val="fr-CA"/>
              </w:rPr>
              <w:t>Tibial postérieur</w:t>
            </w:r>
          </w:p>
        </w:tc>
        <w:tc>
          <w:tcPr>
            <w:tcW w:w="992" w:type="dxa"/>
          </w:tcPr>
          <w:p w14:paraId="790C7BA9" w14:textId="40D03AD7" w:rsidR="00AE7B06" w:rsidRDefault="00AE7B06" w:rsidP="006F55E5">
            <w:pPr>
              <w:jc w:val="center"/>
              <w:rPr>
                <w:lang w:val="fr-CA"/>
              </w:rPr>
            </w:pPr>
            <w:r>
              <w:rPr>
                <w:lang w:val="fr-CA"/>
              </w:rPr>
              <w:t>2</w:t>
            </w:r>
          </w:p>
        </w:tc>
        <w:tc>
          <w:tcPr>
            <w:tcW w:w="993" w:type="dxa"/>
          </w:tcPr>
          <w:p w14:paraId="6EF0F4E2" w14:textId="39DF11A5" w:rsidR="00AE7B06" w:rsidRDefault="00AE7B06" w:rsidP="006F55E5">
            <w:pPr>
              <w:jc w:val="center"/>
              <w:rPr>
                <w:lang w:val="fr-CA"/>
              </w:rPr>
            </w:pPr>
            <w:r>
              <w:rPr>
                <w:lang w:val="fr-CA"/>
              </w:rPr>
              <w:t>2</w:t>
            </w:r>
          </w:p>
        </w:tc>
      </w:tr>
      <w:tr w:rsidR="00AE7B06" w14:paraId="6F99F4B6" w14:textId="77777777" w:rsidTr="00AE7B06">
        <w:trPr>
          <w:trHeight w:val="279"/>
        </w:trPr>
        <w:tc>
          <w:tcPr>
            <w:tcW w:w="1838" w:type="dxa"/>
          </w:tcPr>
          <w:p w14:paraId="78CBDA15" w14:textId="1CA6A9E3" w:rsidR="00AE7B06" w:rsidRDefault="00AE7B06" w:rsidP="002B552C">
            <w:pPr>
              <w:rPr>
                <w:lang w:val="fr-CA"/>
              </w:rPr>
            </w:pPr>
            <w:r>
              <w:rPr>
                <w:lang w:val="fr-CA"/>
              </w:rPr>
              <w:t>Pédieux</w:t>
            </w:r>
          </w:p>
        </w:tc>
        <w:tc>
          <w:tcPr>
            <w:tcW w:w="992" w:type="dxa"/>
          </w:tcPr>
          <w:p w14:paraId="3F7A5B5A" w14:textId="0F6E1EA1" w:rsidR="00AE7B06" w:rsidRDefault="00AE7B06" w:rsidP="006F55E5">
            <w:pPr>
              <w:jc w:val="center"/>
              <w:rPr>
                <w:lang w:val="fr-CA"/>
              </w:rPr>
            </w:pPr>
            <w:r>
              <w:rPr>
                <w:lang w:val="fr-CA"/>
              </w:rPr>
              <w:t>2</w:t>
            </w:r>
          </w:p>
        </w:tc>
        <w:tc>
          <w:tcPr>
            <w:tcW w:w="993" w:type="dxa"/>
          </w:tcPr>
          <w:p w14:paraId="540F721F" w14:textId="0E99B5C5" w:rsidR="00AE7B06" w:rsidRDefault="00AE7B06" w:rsidP="006F55E5">
            <w:pPr>
              <w:jc w:val="center"/>
              <w:rPr>
                <w:lang w:val="fr-CA"/>
              </w:rPr>
            </w:pPr>
            <w:r>
              <w:rPr>
                <w:lang w:val="fr-CA"/>
              </w:rPr>
              <w:t>2</w:t>
            </w:r>
          </w:p>
        </w:tc>
      </w:tr>
    </w:tbl>
    <w:p w14:paraId="04846DE3" w14:textId="7D28A4FF" w:rsidR="00AE7B06" w:rsidRDefault="00AE7B06" w:rsidP="00625A8F">
      <w:pPr>
        <w:rPr>
          <w:lang w:val="fr-CA"/>
        </w:rPr>
      </w:pPr>
    </w:p>
    <w:p w14:paraId="1B4ED03D" w14:textId="3997628B" w:rsidR="009C07DF" w:rsidRDefault="009C07DF" w:rsidP="00625A8F">
      <w:pPr>
        <w:rPr>
          <w:lang w:val="fr-CA"/>
        </w:rPr>
      </w:pPr>
    </w:p>
    <w:p w14:paraId="7FAC32AD" w14:textId="0C21224B" w:rsidR="009C07DF" w:rsidRDefault="009C07DF" w:rsidP="00625A8F">
      <w:pPr>
        <w:rPr>
          <w:lang w:val="fr-CA"/>
        </w:rPr>
      </w:pPr>
    </w:p>
    <w:p w14:paraId="6E2D4C11" w14:textId="5CE898E2" w:rsidR="009C07DF" w:rsidRDefault="009C07DF" w:rsidP="00625A8F">
      <w:pPr>
        <w:rPr>
          <w:lang w:val="fr-CA"/>
        </w:rPr>
      </w:pPr>
      <w:r>
        <w:rPr>
          <w:lang w:val="fr-CA"/>
        </w:rPr>
        <w:tab/>
      </w:r>
    </w:p>
    <w:p w14:paraId="59CAB331" w14:textId="77777777" w:rsidR="00244425" w:rsidRDefault="00244425" w:rsidP="00E90331">
      <w:pPr>
        <w:ind w:left="709"/>
        <w:rPr>
          <w:lang w:val="fr-CA"/>
        </w:rPr>
      </w:pPr>
    </w:p>
    <w:p w14:paraId="68C6A8C9" w14:textId="747897E1"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10. Examens paracliniques</w:t>
      </w:r>
    </w:p>
    <w:p w14:paraId="51678441" w14:textId="6C1A747C" w:rsidR="006048F3" w:rsidRDefault="006048F3" w:rsidP="00E90331">
      <w:pPr>
        <w:ind w:left="709"/>
        <w:rPr>
          <w:lang w:val="fr-CA"/>
        </w:rPr>
      </w:pPr>
    </w:p>
    <w:p w14:paraId="5F0C2F1D" w14:textId="042DE54D" w:rsidR="002359CE" w:rsidRDefault="002359CE" w:rsidP="00E90331">
      <w:pPr>
        <w:ind w:left="709"/>
        <w:rPr>
          <w:lang w:val="fr-CA"/>
        </w:rPr>
      </w:pPr>
      <w:r>
        <w:rPr>
          <w:lang w:val="fr-CA"/>
        </w:rPr>
        <w:t>Vous référez au point 7, Historique des faits et évolution.</w:t>
      </w:r>
    </w:p>
    <w:p w14:paraId="4DF3AEFC" w14:textId="77777777" w:rsidR="000E0FE7" w:rsidRDefault="000E0FE7" w:rsidP="00E90331">
      <w:pPr>
        <w:ind w:left="709"/>
        <w:rPr>
          <w:lang w:val="fr-CA"/>
        </w:rPr>
      </w:pPr>
    </w:p>
    <w:p w14:paraId="0AF28E67" w14:textId="77777777" w:rsidR="00EC02AE" w:rsidRDefault="00EC02AE" w:rsidP="00E90331">
      <w:pPr>
        <w:ind w:left="709"/>
        <w:rPr>
          <w:lang w:val="fr-CA"/>
        </w:rPr>
      </w:pPr>
    </w:p>
    <w:p w14:paraId="407886D1" w14:textId="77777777" w:rsidR="00EC02AE" w:rsidRDefault="00EC02AE" w:rsidP="00E90331">
      <w:pPr>
        <w:ind w:left="709"/>
        <w:rPr>
          <w:lang w:val="fr-CA"/>
        </w:rPr>
      </w:pPr>
    </w:p>
    <w:p w14:paraId="1E184F81" w14:textId="77777777" w:rsidR="00EC02AE" w:rsidRDefault="00EC02AE" w:rsidP="00E90331">
      <w:pPr>
        <w:ind w:left="709"/>
        <w:rPr>
          <w:lang w:val="fr-CA"/>
        </w:rPr>
      </w:pPr>
    </w:p>
    <w:p w14:paraId="3DABAF61" w14:textId="77777777" w:rsidR="00EC02AE" w:rsidRDefault="00EC02AE" w:rsidP="00E90331">
      <w:pPr>
        <w:ind w:left="709"/>
        <w:rPr>
          <w:lang w:val="fr-CA"/>
        </w:rPr>
      </w:pPr>
    </w:p>
    <w:p w14:paraId="3FA9067A" w14:textId="77777777" w:rsidR="00EC02AE" w:rsidRDefault="00EC02AE" w:rsidP="00E90331">
      <w:pPr>
        <w:ind w:left="709"/>
        <w:rPr>
          <w:lang w:val="fr-CA"/>
        </w:rPr>
      </w:pPr>
    </w:p>
    <w:p w14:paraId="50EBA516" w14:textId="77777777" w:rsidR="00EC02AE" w:rsidRDefault="00EC02AE" w:rsidP="00E90331">
      <w:pPr>
        <w:ind w:left="709"/>
        <w:rPr>
          <w:lang w:val="fr-CA"/>
        </w:rPr>
      </w:pPr>
    </w:p>
    <w:p w14:paraId="7451E48C" w14:textId="77777777" w:rsidR="00EC02AE" w:rsidRDefault="00EC02AE" w:rsidP="00E90331">
      <w:pPr>
        <w:ind w:left="709"/>
        <w:rPr>
          <w:lang w:val="fr-CA"/>
        </w:rPr>
      </w:pPr>
    </w:p>
    <w:p w14:paraId="208BA666" w14:textId="7287C89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lastRenderedPageBreak/>
        <w:t>11. Conclusion</w:t>
      </w:r>
    </w:p>
    <w:p w14:paraId="2D72D34E" w14:textId="77777777" w:rsidR="00445ECA" w:rsidRDefault="00445ECA" w:rsidP="00E90331">
      <w:pPr>
        <w:ind w:left="709"/>
        <w:rPr>
          <w:lang w:val="fr-CA"/>
        </w:rPr>
      </w:pPr>
    </w:p>
    <w:p w14:paraId="10A108A0" w14:textId="77777777" w:rsidR="002359CE" w:rsidRPr="002359CE" w:rsidRDefault="006048F3" w:rsidP="00E90331">
      <w:pPr>
        <w:ind w:left="709"/>
        <w:rPr>
          <w:b/>
          <w:bCs/>
          <w:lang w:val="fr-CA"/>
        </w:rPr>
      </w:pPr>
      <w:r w:rsidRPr="002359CE">
        <w:rPr>
          <w:b/>
          <w:bCs/>
          <w:lang w:val="fr-CA"/>
        </w:rPr>
        <w:t>Résumé :</w:t>
      </w:r>
    </w:p>
    <w:p w14:paraId="5425737A" w14:textId="77777777" w:rsidR="002359CE" w:rsidRDefault="002359CE" w:rsidP="00E90331">
      <w:pPr>
        <w:ind w:left="709"/>
        <w:rPr>
          <w:lang w:val="fr-CA"/>
        </w:rPr>
      </w:pPr>
    </w:p>
    <w:p w14:paraId="5E27715E" w14:textId="04D4ACAA" w:rsidR="006048F3" w:rsidRDefault="00EC02AE" w:rsidP="00EC02AE">
      <w:pPr>
        <w:ind w:left="1440"/>
        <w:jc w:val="both"/>
        <w:rPr>
          <w:lang w:val="fr-CA"/>
        </w:rPr>
      </w:pPr>
      <w:r>
        <w:rPr>
          <w:lang w:val="fr-CA"/>
        </w:rPr>
        <w:t xml:space="preserve">Il s’agit d’un homme de 60 ans sans antécédents connus au membre inférieur droit avant l’événement d’origine du </w:t>
      </w:r>
      <w:r w:rsidRPr="00EC02AE">
        <w:rPr>
          <w:b/>
          <w:bCs/>
          <w:lang w:val="fr-CA"/>
        </w:rPr>
        <w:t>19 janvier 2023</w:t>
      </w:r>
      <w:r>
        <w:rPr>
          <w:lang w:val="fr-CA"/>
        </w:rPr>
        <w:t>. Il s’est infligé une fracture fermée du pilon tibial droit et de la malléole externe droit. Le travailleur a bénéficié d’une chirurgie en urgence de réduction ouverte et fixation interne du pilon tibial droit et de la malléole externe droite, réalisée par le docteur Marie-Pier Nolet, chirurgienne orthopédiste. Évolution lente le travailleur bénéficiera par la suite d’exérèse de matériel d’ostéosynthèse, en novembre 2023. Tout au long de l’évolution de ses lésions, le travailleur bénéficiera de traitements en physiothérapie. Il ne sera pas en mesure de reprendre son travail prélésionnel et le docteur Nolet consolidera le travailleur le 25 janvier 2024 avec atteinte permanente à l’intégrité physique ou psychique et limitations fonctionnelles. Le docteur Nolet ne produira pas le rapport d’évaluation médicale (REM).</w:t>
      </w:r>
    </w:p>
    <w:p w14:paraId="27DAD2CF" w14:textId="77777777" w:rsidR="00EC02AE" w:rsidRDefault="00EC02AE" w:rsidP="00EC02AE">
      <w:pPr>
        <w:ind w:left="1440"/>
        <w:jc w:val="both"/>
        <w:rPr>
          <w:lang w:val="fr-CA"/>
        </w:rPr>
      </w:pPr>
    </w:p>
    <w:p w14:paraId="01AF44CB" w14:textId="2F4935CA" w:rsidR="00EC02AE" w:rsidRDefault="00EC02AE" w:rsidP="00EC02AE">
      <w:pPr>
        <w:ind w:left="1440"/>
        <w:jc w:val="both"/>
        <w:rPr>
          <w:lang w:val="fr-CA"/>
        </w:rPr>
      </w:pPr>
      <w:r>
        <w:rPr>
          <w:lang w:val="fr-CA"/>
        </w:rPr>
        <w:t xml:space="preserve">Sur le plan subjectif, le travailleur rapporte ne pas être en mesure de reprendre son travail prélésionnel et envisage une réorientation de carrière comme conducteur de camion girafe « boom truck ». Il se plaint d’une douleur antérieure de la cheville droite sous forme de pression. Il note une exacerbation de la douleur avec les positions statiques debout prolongée </w:t>
      </w:r>
      <w:r w:rsidR="007F5F0B">
        <w:rPr>
          <w:lang w:val="fr-CA"/>
        </w:rPr>
        <w:t xml:space="preserve">de plus de 15 minutes </w:t>
      </w:r>
      <w:r>
        <w:rPr>
          <w:lang w:val="fr-CA"/>
        </w:rPr>
        <w:t>et</w:t>
      </w:r>
      <w:r w:rsidR="007F5F0B">
        <w:rPr>
          <w:lang w:val="fr-CA"/>
        </w:rPr>
        <w:t xml:space="preserve"> avec</w:t>
      </w:r>
      <w:r>
        <w:rPr>
          <w:lang w:val="fr-CA"/>
        </w:rPr>
        <w:t xml:space="preserve"> la marche de plus de 10 à 15 minutes. Il rapporte être incapable de courir.</w:t>
      </w:r>
    </w:p>
    <w:p w14:paraId="7F11B40F" w14:textId="77777777" w:rsidR="00EC02AE" w:rsidRDefault="00EC02AE" w:rsidP="00EC02AE">
      <w:pPr>
        <w:ind w:left="1440"/>
        <w:jc w:val="both"/>
        <w:rPr>
          <w:lang w:val="fr-CA"/>
        </w:rPr>
      </w:pPr>
    </w:p>
    <w:p w14:paraId="54C8BB84" w14:textId="0840287B" w:rsidR="00EC02AE" w:rsidRDefault="00EC02AE" w:rsidP="00EC02AE">
      <w:pPr>
        <w:ind w:left="1440"/>
        <w:jc w:val="both"/>
        <w:rPr>
          <w:lang w:val="fr-CA"/>
        </w:rPr>
      </w:pPr>
      <w:r>
        <w:rPr>
          <w:lang w:val="fr-CA"/>
        </w:rPr>
        <w:t>Sur le plan objectif, on remarque une légère boiterie au membre inférieur droit. On note une atrophie musculaire au niveau du mollet droit et une ankylose résiduelle au niveau de la cheville droite. Nous observons aucune instabilité ligamentaire.</w:t>
      </w:r>
    </w:p>
    <w:p w14:paraId="475815E8" w14:textId="77777777" w:rsidR="00EC02AE" w:rsidRDefault="00EC02AE" w:rsidP="00EC02AE">
      <w:pPr>
        <w:ind w:left="1440"/>
        <w:jc w:val="both"/>
        <w:rPr>
          <w:lang w:val="fr-CA"/>
        </w:rPr>
      </w:pPr>
    </w:p>
    <w:p w14:paraId="44A08CBE" w14:textId="5CFD2CB2" w:rsidR="00EC02AE" w:rsidRDefault="00EC02AE" w:rsidP="00EC02AE">
      <w:pPr>
        <w:ind w:left="1440"/>
        <w:jc w:val="both"/>
        <w:rPr>
          <w:lang w:val="fr-CA"/>
        </w:rPr>
      </w:pPr>
      <w:r>
        <w:rPr>
          <w:lang w:val="fr-CA"/>
        </w:rPr>
        <w:t>L’examen de l’avant-pied et du genou</w:t>
      </w:r>
      <w:r w:rsidR="007F5F0B">
        <w:rPr>
          <w:lang w:val="fr-CA"/>
        </w:rPr>
        <w:t xml:space="preserve"> droit</w:t>
      </w:r>
      <w:r>
        <w:rPr>
          <w:lang w:val="fr-CA"/>
        </w:rPr>
        <w:t xml:space="preserve"> est dans les limites de la normale.</w:t>
      </w:r>
    </w:p>
    <w:p w14:paraId="03808898" w14:textId="77777777" w:rsidR="00EC02AE" w:rsidRDefault="00EC02AE" w:rsidP="00EC02AE">
      <w:pPr>
        <w:ind w:left="1440"/>
        <w:jc w:val="both"/>
        <w:rPr>
          <w:lang w:val="fr-CA"/>
        </w:rPr>
      </w:pPr>
    </w:p>
    <w:p w14:paraId="580C31BD" w14:textId="15E5A913" w:rsidR="00EC02AE" w:rsidRDefault="00EC02AE" w:rsidP="00EC02AE">
      <w:pPr>
        <w:ind w:left="1440"/>
        <w:jc w:val="both"/>
        <w:rPr>
          <w:lang w:val="fr-CA"/>
        </w:rPr>
      </w:pPr>
      <w:r>
        <w:rPr>
          <w:lang w:val="fr-CA"/>
        </w:rPr>
        <w:t>Enfin nous n’avons pas relevé de signe objectif d’atteinte sensitivomotrice</w:t>
      </w:r>
      <w:r w:rsidR="007F5F0B">
        <w:rPr>
          <w:lang w:val="fr-CA"/>
        </w:rPr>
        <w:t xml:space="preserve"> </w:t>
      </w:r>
      <w:r>
        <w:rPr>
          <w:lang w:val="fr-CA"/>
        </w:rPr>
        <w:t>d’origine radiculaire ou nerveuse périphérique.</w:t>
      </w:r>
    </w:p>
    <w:p w14:paraId="401851BA" w14:textId="77777777" w:rsidR="00EC02AE" w:rsidRDefault="00EC02AE" w:rsidP="00EC02AE">
      <w:pPr>
        <w:ind w:left="1440"/>
        <w:jc w:val="both"/>
        <w:rPr>
          <w:lang w:val="fr-CA"/>
        </w:rPr>
      </w:pPr>
    </w:p>
    <w:p w14:paraId="3BBAEAE0" w14:textId="1F82EE4A" w:rsidR="00EC02AE" w:rsidRDefault="007F5F0B" w:rsidP="00EC02AE">
      <w:pPr>
        <w:ind w:left="1440"/>
        <w:jc w:val="both"/>
        <w:rPr>
          <w:lang w:val="fr-CA"/>
        </w:rPr>
      </w:pPr>
      <w:r>
        <w:rPr>
          <w:lang w:val="fr-CA"/>
        </w:rPr>
        <w:t>À l</w:t>
      </w:r>
      <w:r w:rsidR="00EC02AE">
        <w:rPr>
          <w:lang w:val="fr-CA"/>
        </w:rPr>
        <w:t>a lumière de l’analyse du dossier, du questionnaire subjectif et de l’examen objecti</w:t>
      </w:r>
      <w:r>
        <w:rPr>
          <w:lang w:val="fr-CA"/>
        </w:rPr>
        <w:t>f</w:t>
      </w:r>
      <w:r w:rsidR="00EC02AE">
        <w:rPr>
          <w:lang w:val="fr-CA"/>
        </w:rPr>
        <w:t>, voici notre opinion :</w:t>
      </w:r>
    </w:p>
    <w:p w14:paraId="0BA5049B" w14:textId="54AE6C6C" w:rsidR="006048F3" w:rsidRDefault="006048F3" w:rsidP="00E90331">
      <w:pPr>
        <w:ind w:left="709"/>
        <w:rPr>
          <w:lang w:val="fr-CA"/>
        </w:rPr>
      </w:pPr>
    </w:p>
    <w:p w14:paraId="42825B54" w14:textId="5F742186" w:rsidR="006048F3" w:rsidRPr="002359CE" w:rsidRDefault="006048F3" w:rsidP="00E90331">
      <w:pPr>
        <w:ind w:left="709"/>
        <w:rPr>
          <w:b/>
          <w:bCs/>
          <w:lang w:val="fr-CA"/>
        </w:rPr>
      </w:pPr>
      <w:r w:rsidRPr="002359CE">
        <w:rPr>
          <w:b/>
          <w:bCs/>
          <w:lang w:val="fr-CA"/>
        </w:rPr>
        <w:t xml:space="preserve">Diagnostic : </w:t>
      </w:r>
    </w:p>
    <w:p w14:paraId="6937C3EB" w14:textId="77777777" w:rsidR="002359CE" w:rsidRDefault="002359CE" w:rsidP="00E90331">
      <w:pPr>
        <w:ind w:left="709"/>
        <w:rPr>
          <w:lang w:val="fr-CA"/>
        </w:rPr>
      </w:pPr>
    </w:p>
    <w:p w14:paraId="6511F74B" w14:textId="5D0E0B2E" w:rsidR="002359CE" w:rsidRDefault="002359CE" w:rsidP="002359CE">
      <w:pPr>
        <w:ind w:left="1440"/>
        <w:rPr>
          <w:lang w:val="fr-CA"/>
        </w:rPr>
      </w:pPr>
      <w:r>
        <w:rPr>
          <w:lang w:val="fr-CA"/>
        </w:rPr>
        <w:t>Fracture du tibia droit et fracture malléole externe cheville droite</w:t>
      </w:r>
    </w:p>
    <w:p w14:paraId="0536FAA8" w14:textId="293AC4DE" w:rsidR="006048F3" w:rsidRDefault="006048F3" w:rsidP="00E90331">
      <w:pPr>
        <w:ind w:left="709"/>
        <w:rPr>
          <w:lang w:val="fr-CA"/>
        </w:rPr>
      </w:pPr>
    </w:p>
    <w:p w14:paraId="76EFBC0D" w14:textId="77777777" w:rsidR="007F5F0B" w:rsidRDefault="007F5F0B" w:rsidP="00E90331">
      <w:pPr>
        <w:ind w:left="709"/>
        <w:rPr>
          <w:lang w:val="fr-CA"/>
        </w:rPr>
      </w:pPr>
    </w:p>
    <w:p w14:paraId="5C0B4B77" w14:textId="77777777" w:rsidR="002359CE" w:rsidRDefault="002359CE" w:rsidP="002359CE">
      <w:pPr>
        <w:ind w:left="709"/>
        <w:rPr>
          <w:b/>
          <w:bCs/>
          <w:lang w:val="fr-CA"/>
        </w:rPr>
      </w:pPr>
      <w:r>
        <w:rPr>
          <w:b/>
          <w:bCs/>
          <w:lang w:val="fr-CA"/>
        </w:rPr>
        <w:lastRenderedPageBreak/>
        <w:t xml:space="preserve">Date de consolidation : </w:t>
      </w:r>
    </w:p>
    <w:p w14:paraId="385AF1E4" w14:textId="77777777" w:rsidR="002359CE" w:rsidRDefault="002359CE" w:rsidP="002359CE">
      <w:pPr>
        <w:ind w:left="709"/>
        <w:rPr>
          <w:lang w:val="fr-CA"/>
        </w:rPr>
      </w:pPr>
    </w:p>
    <w:p w14:paraId="13FE939E" w14:textId="507BCFFE" w:rsidR="002359CE" w:rsidRDefault="002359CE" w:rsidP="002359CE">
      <w:pPr>
        <w:ind w:left="1440"/>
        <w:rPr>
          <w:lang w:val="fr-CA"/>
        </w:rPr>
      </w:pPr>
      <w:r>
        <w:rPr>
          <w:lang w:val="fr-CA"/>
        </w:rPr>
        <w:t>L</w:t>
      </w:r>
      <w:r w:rsidR="007F5F0B">
        <w:rPr>
          <w:lang w:val="fr-CA"/>
        </w:rPr>
        <w:t>e</w:t>
      </w:r>
      <w:r>
        <w:rPr>
          <w:lang w:val="fr-CA"/>
        </w:rPr>
        <w:t xml:space="preserve"> travailleu</w:t>
      </w:r>
      <w:r w:rsidR="007F5F0B">
        <w:rPr>
          <w:lang w:val="fr-CA"/>
        </w:rPr>
        <w:t>r</w:t>
      </w:r>
      <w:r>
        <w:rPr>
          <w:lang w:val="fr-CA"/>
        </w:rPr>
        <w:t xml:space="preserve"> est consolidé par son médecin traitant le </w:t>
      </w:r>
      <w:r w:rsidR="007F5F0B">
        <w:rPr>
          <w:lang w:val="fr-CA"/>
        </w:rPr>
        <w:t>25 janvier</w:t>
      </w:r>
      <w:r>
        <w:rPr>
          <w:lang w:val="fr-CA"/>
        </w:rPr>
        <w:t xml:space="preserve"> 2024 avec atteinte permanente à l’intégrité physique ou psychique et limitations fonctionnelles.</w:t>
      </w:r>
    </w:p>
    <w:p w14:paraId="157451CA" w14:textId="77777777" w:rsidR="007F5F0B" w:rsidRDefault="007F5F0B" w:rsidP="002359CE">
      <w:pPr>
        <w:ind w:left="1440"/>
        <w:rPr>
          <w:lang w:val="fr-CA"/>
        </w:rPr>
      </w:pPr>
    </w:p>
    <w:p w14:paraId="2871DB6F" w14:textId="77777777" w:rsidR="002359CE" w:rsidRDefault="002359CE" w:rsidP="002359CE">
      <w:pPr>
        <w:ind w:firstLine="709"/>
        <w:jc w:val="both"/>
        <w:rPr>
          <w:b/>
          <w:bCs/>
          <w:lang w:val="fr-CA"/>
        </w:rPr>
      </w:pPr>
      <w:r>
        <w:rPr>
          <w:b/>
          <w:bCs/>
          <w:lang w:val="fr-CA"/>
        </w:rPr>
        <w:t>Existence de l’atteinte permanente à l’intégrité́ physique ou psychique :</w:t>
      </w:r>
    </w:p>
    <w:p w14:paraId="32FBEC4B" w14:textId="77777777" w:rsidR="002359CE" w:rsidRDefault="002359CE" w:rsidP="002359CE">
      <w:pPr>
        <w:ind w:firstLine="709"/>
        <w:jc w:val="both"/>
        <w:rPr>
          <w:lang w:val="fr-CA"/>
        </w:rPr>
      </w:pPr>
    </w:p>
    <w:p w14:paraId="05A4D137" w14:textId="77777777" w:rsidR="002359CE" w:rsidRDefault="002359CE" w:rsidP="002359CE">
      <w:pPr>
        <w:ind w:firstLine="709"/>
        <w:jc w:val="both"/>
        <w:rPr>
          <w:lang w:val="fr-CA"/>
        </w:rPr>
      </w:pPr>
      <w:r>
        <w:rPr>
          <w:lang w:val="fr-CA"/>
        </w:rPr>
        <w:tab/>
      </w:r>
      <w:r>
        <w:rPr>
          <w:lang w:val="fr-CA"/>
        </w:rPr>
        <w:tab/>
        <w:t>Le médecin qui a charge se prononce sur ce point;</w:t>
      </w:r>
    </w:p>
    <w:p w14:paraId="1EFAE7E6" w14:textId="77777777" w:rsidR="002359CE" w:rsidRDefault="002359CE" w:rsidP="002359CE">
      <w:pPr>
        <w:ind w:firstLine="709"/>
        <w:jc w:val="both"/>
        <w:rPr>
          <w:lang w:val="fr-CA"/>
        </w:rPr>
      </w:pPr>
    </w:p>
    <w:p w14:paraId="1A9F2FE2" w14:textId="77777777" w:rsidR="002359CE" w:rsidRDefault="002359CE" w:rsidP="002359CE">
      <w:pPr>
        <w:ind w:firstLine="709"/>
        <w:jc w:val="both"/>
        <w:rPr>
          <w:lang w:val="fr-CA"/>
        </w:rPr>
      </w:pPr>
      <w:r>
        <w:rPr>
          <w:lang w:val="fr-CA"/>
        </w:rPr>
        <w:tab/>
      </w:r>
      <w:r>
        <w:rPr>
          <w:lang w:val="fr-CA"/>
        </w:rPr>
        <w:tab/>
        <w:t>Considérant le diagnostic retenu par la CNESST ainsi que sa consolidation;</w:t>
      </w:r>
    </w:p>
    <w:p w14:paraId="67FCB5F5" w14:textId="77777777" w:rsidR="002359CE" w:rsidRDefault="002359CE" w:rsidP="002359CE">
      <w:pPr>
        <w:ind w:firstLine="709"/>
        <w:jc w:val="both"/>
        <w:rPr>
          <w:lang w:val="fr-CA"/>
        </w:rPr>
      </w:pPr>
    </w:p>
    <w:p w14:paraId="64DD756F" w14:textId="77777777" w:rsidR="002359CE" w:rsidRDefault="002359CE" w:rsidP="002359CE">
      <w:pPr>
        <w:ind w:firstLine="709"/>
        <w:jc w:val="both"/>
        <w:rPr>
          <w:lang w:val="fr-CA"/>
        </w:rPr>
      </w:pPr>
      <w:r>
        <w:rPr>
          <w:lang w:val="fr-CA"/>
        </w:rPr>
        <w:tab/>
      </w:r>
      <w:r>
        <w:rPr>
          <w:lang w:val="fr-CA"/>
        </w:rPr>
        <w:tab/>
        <w:t>Considérant tous les points mentionnés aux points précédents;</w:t>
      </w:r>
    </w:p>
    <w:p w14:paraId="1EEEFFB7" w14:textId="77777777" w:rsidR="002359CE" w:rsidRDefault="002359CE" w:rsidP="002359CE">
      <w:pPr>
        <w:ind w:firstLine="709"/>
        <w:jc w:val="both"/>
        <w:rPr>
          <w:lang w:val="fr-CA"/>
        </w:rPr>
      </w:pPr>
    </w:p>
    <w:p w14:paraId="51D4C188" w14:textId="0801BD3F" w:rsidR="002359CE" w:rsidRDefault="002359CE" w:rsidP="002359CE">
      <w:pPr>
        <w:ind w:left="1440" w:hanging="731"/>
        <w:jc w:val="both"/>
        <w:rPr>
          <w:lang w:val="fr-CA"/>
        </w:rPr>
      </w:pPr>
      <w:r>
        <w:rPr>
          <w:lang w:val="fr-CA"/>
        </w:rPr>
        <w:tab/>
        <w:t xml:space="preserve">Je </w:t>
      </w:r>
      <w:r w:rsidR="007F5F0B">
        <w:rPr>
          <w:lang w:val="fr-CA"/>
        </w:rPr>
        <w:t xml:space="preserve">suis </w:t>
      </w:r>
      <w:r>
        <w:rPr>
          <w:lang w:val="fr-CA"/>
        </w:rPr>
        <w:t>d’accord avec le médecin traitant et j’attribue une atteinte permanente à l’intégrité physique.</w:t>
      </w:r>
    </w:p>
    <w:p w14:paraId="6A116521" w14:textId="77777777" w:rsidR="002359CE" w:rsidRDefault="002359CE" w:rsidP="002359CE">
      <w:pPr>
        <w:ind w:firstLine="709"/>
        <w:jc w:val="both"/>
        <w:rPr>
          <w:lang w:val="fr-CA"/>
        </w:rPr>
      </w:pPr>
    </w:p>
    <w:p w14:paraId="3861A451" w14:textId="77777777" w:rsidR="002359CE" w:rsidRDefault="002359CE" w:rsidP="002359CE">
      <w:pPr>
        <w:ind w:left="1418" w:hanging="709"/>
        <w:jc w:val="both"/>
        <w:rPr>
          <w:lang w:val="fr-CA"/>
        </w:rPr>
      </w:pPr>
      <w:r>
        <w:rPr>
          <w:lang w:val="fr-CA"/>
        </w:rPr>
        <w:tab/>
        <w:t>Les pourcentages de l’atteinte permanente à l’intégrité physique seront présentés au point 12.</w:t>
      </w:r>
    </w:p>
    <w:p w14:paraId="14E97E89" w14:textId="77777777" w:rsidR="002359CE" w:rsidRDefault="002359CE" w:rsidP="002359CE">
      <w:pPr>
        <w:ind w:left="1418" w:hanging="709"/>
        <w:jc w:val="both"/>
        <w:rPr>
          <w:lang w:val="fr-CA"/>
        </w:rPr>
      </w:pPr>
    </w:p>
    <w:p w14:paraId="5CA80FB4" w14:textId="77777777" w:rsidR="002359CE" w:rsidRDefault="002359CE" w:rsidP="002359CE">
      <w:pPr>
        <w:ind w:firstLine="709"/>
        <w:jc w:val="both"/>
        <w:rPr>
          <w:b/>
          <w:bCs/>
          <w:lang w:val="fr-CA"/>
        </w:rPr>
      </w:pPr>
      <w:r>
        <w:rPr>
          <w:b/>
          <w:bCs/>
          <w:lang w:val="fr-CA"/>
        </w:rPr>
        <w:t xml:space="preserve">Existence de limitations fonctionnelles résultant de la lésion professionnelle : </w:t>
      </w:r>
    </w:p>
    <w:p w14:paraId="366F6699" w14:textId="77777777" w:rsidR="002359CE" w:rsidRDefault="002359CE" w:rsidP="002359CE">
      <w:pPr>
        <w:ind w:left="709"/>
        <w:jc w:val="both"/>
        <w:rPr>
          <w:lang w:val="fr-CA"/>
        </w:rPr>
      </w:pPr>
    </w:p>
    <w:p w14:paraId="6ABFDF3C" w14:textId="77777777" w:rsidR="002359CE" w:rsidRDefault="002359CE" w:rsidP="002359CE">
      <w:pPr>
        <w:ind w:firstLine="709"/>
        <w:jc w:val="both"/>
        <w:rPr>
          <w:lang w:val="fr-CA"/>
        </w:rPr>
      </w:pPr>
      <w:r>
        <w:rPr>
          <w:lang w:val="fr-CA"/>
        </w:rPr>
        <w:tab/>
      </w:r>
      <w:r>
        <w:rPr>
          <w:lang w:val="fr-CA"/>
        </w:rPr>
        <w:tab/>
        <w:t>Le médecin qui a charge se prononce sur ce point;</w:t>
      </w:r>
    </w:p>
    <w:p w14:paraId="5DE3F0F7" w14:textId="77777777" w:rsidR="002359CE" w:rsidRDefault="002359CE" w:rsidP="002359CE">
      <w:pPr>
        <w:ind w:firstLine="709"/>
        <w:jc w:val="both"/>
        <w:rPr>
          <w:lang w:val="fr-CA"/>
        </w:rPr>
      </w:pPr>
    </w:p>
    <w:p w14:paraId="0CA00A5A" w14:textId="77777777" w:rsidR="002359CE" w:rsidRDefault="002359CE" w:rsidP="002359CE">
      <w:pPr>
        <w:ind w:firstLine="709"/>
        <w:jc w:val="both"/>
        <w:rPr>
          <w:lang w:val="fr-CA"/>
        </w:rPr>
      </w:pPr>
      <w:r>
        <w:rPr>
          <w:lang w:val="fr-CA"/>
        </w:rPr>
        <w:tab/>
      </w:r>
      <w:r>
        <w:rPr>
          <w:lang w:val="fr-CA"/>
        </w:rPr>
        <w:tab/>
        <w:t>Considérant le diagnostic retenu par la CNESST ainsi que sa consolidation;</w:t>
      </w:r>
    </w:p>
    <w:p w14:paraId="72B9D145" w14:textId="77777777" w:rsidR="002359CE" w:rsidRDefault="002359CE" w:rsidP="002359CE">
      <w:pPr>
        <w:ind w:firstLine="709"/>
        <w:jc w:val="both"/>
        <w:rPr>
          <w:lang w:val="fr-CA"/>
        </w:rPr>
      </w:pPr>
    </w:p>
    <w:p w14:paraId="5D9E3535" w14:textId="77777777" w:rsidR="002359CE" w:rsidRDefault="002359CE" w:rsidP="002359CE">
      <w:pPr>
        <w:ind w:firstLine="709"/>
        <w:jc w:val="both"/>
        <w:rPr>
          <w:lang w:val="fr-CA"/>
        </w:rPr>
      </w:pPr>
      <w:r>
        <w:rPr>
          <w:lang w:val="fr-CA"/>
        </w:rPr>
        <w:tab/>
      </w:r>
      <w:r>
        <w:rPr>
          <w:lang w:val="fr-CA"/>
        </w:rPr>
        <w:tab/>
        <w:t>Considérant tous les points mentionnés aux points précédents;</w:t>
      </w:r>
    </w:p>
    <w:p w14:paraId="196C16E3" w14:textId="77777777" w:rsidR="002359CE" w:rsidRDefault="002359CE" w:rsidP="002359CE">
      <w:pPr>
        <w:ind w:firstLine="709"/>
        <w:jc w:val="both"/>
        <w:rPr>
          <w:lang w:val="fr-CA"/>
        </w:rPr>
      </w:pPr>
    </w:p>
    <w:p w14:paraId="62B6B3C4" w14:textId="77777777" w:rsidR="002359CE" w:rsidRDefault="002359CE" w:rsidP="002359CE">
      <w:pPr>
        <w:ind w:left="1440"/>
        <w:jc w:val="both"/>
        <w:rPr>
          <w:lang w:val="fr-CA"/>
        </w:rPr>
      </w:pPr>
      <w:r>
        <w:rPr>
          <w:lang w:val="fr-CA"/>
        </w:rPr>
        <w:t>Je suis d’accord avec le médecin traitant et j’attribue des limitations fonctionnelles résultant de la lésion professionnelle.</w:t>
      </w:r>
    </w:p>
    <w:p w14:paraId="161B53FA" w14:textId="77777777" w:rsidR="002359CE" w:rsidRDefault="002359CE" w:rsidP="002359CE">
      <w:pPr>
        <w:ind w:left="709"/>
        <w:jc w:val="both"/>
        <w:rPr>
          <w:lang w:val="fr-CA"/>
        </w:rPr>
      </w:pPr>
    </w:p>
    <w:p w14:paraId="31715545" w14:textId="77777777" w:rsidR="002359CE" w:rsidRDefault="002359CE" w:rsidP="002359CE">
      <w:pPr>
        <w:ind w:left="709"/>
        <w:jc w:val="both"/>
        <w:rPr>
          <w:b/>
          <w:bCs/>
          <w:lang w:val="fr-CA"/>
        </w:rPr>
      </w:pPr>
      <w:r>
        <w:rPr>
          <w:b/>
          <w:bCs/>
          <w:lang w:val="fr-CA"/>
        </w:rPr>
        <w:t>Évaluation des limitations fonctionnelles résultant de la lésion professionnelle :</w:t>
      </w:r>
    </w:p>
    <w:p w14:paraId="63E0FB6D" w14:textId="77777777" w:rsidR="002359CE" w:rsidRDefault="002359CE" w:rsidP="002359CE">
      <w:pPr>
        <w:jc w:val="both"/>
        <w:rPr>
          <w:lang w:val="fr-CA"/>
        </w:rPr>
      </w:pPr>
    </w:p>
    <w:p w14:paraId="491A69C0" w14:textId="5240EC5E" w:rsidR="002359CE" w:rsidRDefault="002359CE" w:rsidP="002359CE">
      <w:pPr>
        <w:ind w:left="1440"/>
        <w:rPr>
          <w:rFonts w:cstheme="minorHAnsi"/>
          <w:lang w:val="fr-CA"/>
        </w:rPr>
      </w:pPr>
      <w:r>
        <w:rPr>
          <w:rFonts w:cstheme="minorHAnsi"/>
          <w:lang w:val="fr-CA"/>
        </w:rPr>
        <w:t>Le travailleur doit éviter de marcher de façon répétitive en terrain accidenté ou glissant. Il doit éviter la position statique debout prolongée de plus de 15 à 20 minutes.</w:t>
      </w:r>
    </w:p>
    <w:p w14:paraId="5450019F" w14:textId="60CA75F1" w:rsidR="006048F3" w:rsidRDefault="006048F3" w:rsidP="00EB1878">
      <w:pPr>
        <w:rPr>
          <w:lang w:val="fr-CA"/>
        </w:rPr>
      </w:pPr>
      <w:r>
        <w:rPr>
          <w:lang w:val="fr-CA"/>
        </w:rPr>
        <w:br w:type="page"/>
      </w:r>
    </w:p>
    <w:p w14:paraId="1913097E" w14:textId="18DF55DF" w:rsid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lastRenderedPageBreak/>
        <w:t>12. Pourcentage d’atteinte permanente à l’intégrité physique ou psychique</w:t>
      </w:r>
    </w:p>
    <w:p w14:paraId="4AEE0389" w14:textId="77777777" w:rsidR="006048F3" w:rsidRPr="006048F3" w:rsidRDefault="006048F3" w:rsidP="006048F3">
      <w:pPr>
        <w:ind w:left="709"/>
        <w:rPr>
          <w:u w:val="single"/>
          <w:lang w:val="fr-CA"/>
        </w:rPr>
      </w:pPr>
    </w:p>
    <w:tbl>
      <w:tblPr>
        <w:tblStyle w:val="TableGrid"/>
        <w:tblW w:w="0" w:type="auto"/>
        <w:tblInd w:w="426" w:type="dxa"/>
        <w:tblLook w:val="04A0" w:firstRow="1" w:lastRow="0" w:firstColumn="1" w:lastColumn="0" w:noHBand="0" w:noVBand="1"/>
      </w:tblPr>
      <w:tblGrid>
        <w:gridCol w:w="420"/>
        <w:gridCol w:w="1885"/>
        <w:gridCol w:w="5769"/>
        <w:gridCol w:w="850"/>
      </w:tblGrid>
      <w:tr w:rsidR="006048F3" w14:paraId="60143614" w14:textId="77777777" w:rsidTr="00DD51A0">
        <w:tc>
          <w:tcPr>
            <w:tcW w:w="420" w:type="dxa"/>
          </w:tcPr>
          <w:p w14:paraId="0F4B124B" w14:textId="77777777" w:rsidR="006048F3" w:rsidRDefault="006048F3" w:rsidP="00DD51A0">
            <w:pPr>
              <w:pStyle w:val="ListParagraph"/>
              <w:ind w:left="0"/>
              <w:rPr>
                <w:lang w:val="fr-CA"/>
              </w:rPr>
            </w:pPr>
            <w:r>
              <w:rPr>
                <w:lang w:val="fr-CA"/>
              </w:rPr>
              <w:t>1.</w:t>
            </w:r>
          </w:p>
        </w:tc>
        <w:tc>
          <w:tcPr>
            <w:tcW w:w="8504" w:type="dxa"/>
            <w:gridSpan w:val="3"/>
          </w:tcPr>
          <w:p w14:paraId="4E099133" w14:textId="77777777" w:rsidR="006048F3" w:rsidRDefault="006048F3" w:rsidP="00DD51A0">
            <w:pPr>
              <w:pStyle w:val="ListParagraph"/>
              <w:ind w:left="0"/>
              <w:rPr>
                <w:lang w:val="fr-CA"/>
              </w:rPr>
            </w:pPr>
            <w:r>
              <w:rPr>
                <w:lang w:val="fr-CA"/>
              </w:rPr>
              <w:t>SÉQUELLES ACTUELLES</w:t>
            </w:r>
          </w:p>
        </w:tc>
      </w:tr>
      <w:tr w:rsidR="006048F3" w14:paraId="6C56FB05" w14:textId="77777777" w:rsidTr="00DD51A0">
        <w:tc>
          <w:tcPr>
            <w:tcW w:w="420" w:type="dxa"/>
          </w:tcPr>
          <w:p w14:paraId="026B9455" w14:textId="77777777" w:rsidR="006048F3" w:rsidRDefault="006048F3" w:rsidP="00DD51A0">
            <w:pPr>
              <w:pStyle w:val="ListParagraph"/>
              <w:ind w:left="0"/>
              <w:rPr>
                <w:lang w:val="fr-CA"/>
              </w:rPr>
            </w:pPr>
          </w:p>
        </w:tc>
        <w:tc>
          <w:tcPr>
            <w:tcW w:w="1885" w:type="dxa"/>
          </w:tcPr>
          <w:p w14:paraId="7426260A" w14:textId="77777777" w:rsidR="006048F3" w:rsidRDefault="006048F3" w:rsidP="00DD51A0">
            <w:pPr>
              <w:pStyle w:val="ListParagraph"/>
              <w:ind w:left="0"/>
              <w:rPr>
                <w:lang w:val="fr-CA"/>
              </w:rPr>
            </w:pPr>
            <w:r>
              <w:rPr>
                <w:lang w:val="fr-CA"/>
              </w:rPr>
              <w:t>Code de séquelle</w:t>
            </w:r>
          </w:p>
        </w:tc>
        <w:tc>
          <w:tcPr>
            <w:tcW w:w="5769" w:type="dxa"/>
          </w:tcPr>
          <w:p w14:paraId="768E516E" w14:textId="77777777" w:rsidR="006048F3" w:rsidRDefault="006048F3" w:rsidP="00DD51A0">
            <w:pPr>
              <w:pStyle w:val="ListParagraph"/>
              <w:ind w:left="0"/>
              <w:rPr>
                <w:lang w:val="fr-CA"/>
              </w:rPr>
            </w:pPr>
            <w:r>
              <w:rPr>
                <w:lang w:val="fr-CA"/>
              </w:rPr>
              <w:t>Description</w:t>
            </w:r>
          </w:p>
        </w:tc>
        <w:tc>
          <w:tcPr>
            <w:tcW w:w="850" w:type="dxa"/>
          </w:tcPr>
          <w:p w14:paraId="4CD6ED35" w14:textId="77777777" w:rsidR="006048F3" w:rsidRDefault="006048F3" w:rsidP="00DD51A0">
            <w:pPr>
              <w:pStyle w:val="ListParagraph"/>
              <w:ind w:left="0"/>
              <w:jc w:val="center"/>
              <w:rPr>
                <w:lang w:val="fr-CA"/>
              </w:rPr>
            </w:pPr>
            <w:r>
              <w:rPr>
                <w:lang w:val="fr-CA"/>
              </w:rPr>
              <w:t>%</w:t>
            </w:r>
          </w:p>
        </w:tc>
      </w:tr>
      <w:tr w:rsidR="006048F3" w:rsidRPr="002359CE" w14:paraId="23DACF99" w14:textId="77777777" w:rsidTr="00DD51A0">
        <w:tc>
          <w:tcPr>
            <w:tcW w:w="420" w:type="dxa"/>
          </w:tcPr>
          <w:p w14:paraId="5FE8D6D1" w14:textId="77777777" w:rsidR="006048F3" w:rsidRDefault="006048F3" w:rsidP="00DD51A0">
            <w:pPr>
              <w:pStyle w:val="ListParagraph"/>
              <w:ind w:left="0"/>
              <w:rPr>
                <w:lang w:val="fr-CA"/>
              </w:rPr>
            </w:pPr>
          </w:p>
        </w:tc>
        <w:tc>
          <w:tcPr>
            <w:tcW w:w="1885" w:type="dxa"/>
          </w:tcPr>
          <w:p w14:paraId="0285EE44" w14:textId="6D21C651" w:rsidR="006048F3" w:rsidRDefault="002359CE" w:rsidP="00DD51A0">
            <w:pPr>
              <w:pStyle w:val="ListParagraph"/>
              <w:ind w:left="0"/>
              <w:rPr>
                <w:lang w:val="fr-CA"/>
              </w:rPr>
            </w:pPr>
            <w:r>
              <w:rPr>
                <w:lang w:val="fr-CA"/>
              </w:rPr>
              <w:t>103 266</w:t>
            </w:r>
          </w:p>
        </w:tc>
        <w:tc>
          <w:tcPr>
            <w:tcW w:w="5769" w:type="dxa"/>
          </w:tcPr>
          <w:p w14:paraId="67124E1D" w14:textId="537AFC41" w:rsidR="006048F3" w:rsidRDefault="002359CE" w:rsidP="00DD51A0">
            <w:pPr>
              <w:pStyle w:val="ListParagraph"/>
              <w:ind w:left="0"/>
              <w:rPr>
                <w:lang w:val="fr-CA"/>
              </w:rPr>
            </w:pPr>
            <w:r>
              <w:rPr>
                <w:lang w:val="fr-CA"/>
              </w:rPr>
              <w:t>Fracture cheville droite avec séquelles fonctionnelles</w:t>
            </w:r>
          </w:p>
        </w:tc>
        <w:tc>
          <w:tcPr>
            <w:tcW w:w="850" w:type="dxa"/>
          </w:tcPr>
          <w:p w14:paraId="444B9D35" w14:textId="302C29AC" w:rsidR="006048F3" w:rsidRDefault="002359CE" w:rsidP="00DD51A0">
            <w:pPr>
              <w:pStyle w:val="ListParagraph"/>
              <w:ind w:left="0"/>
              <w:jc w:val="center"/>
              <w:rPr>
                <w:lang w:val="fr-CA"/>
              </w:rPr>
            </w:pPr>
            <w:r>
              <w:rPr>
                <w:lang w:val="fr-CA"/>
              </w:rPr>
              <w:t>2</w:t>
            </w:r>
          </w:p>
        </w:tc>
      </w:tr>
      <w:tr w:rsidR="006048F3" w:rsidRPr="002359CE" w14:paraId="0B0C40D7" w14:textId="77777777" w:rsidTr="00DD51A0">
        <w:tc>
          <w:tcPr>
            <w:tcW w:w="420" w:type="dxa"/>
          </w:tcPr>
          <w:p w14:paraId="1C5AF627" w14:textId="77777777" w:rsidR="006048F3" w:rsidRDefault="006048F3" w:rsidP="00DD51A0">
            <w:pPr>
              <w:pStyle w:val="ListParagraph"/>
              <w:ind w:left="0"/>
              <w:rPr>
                <w:lang w:val="fr-CA"/>
              </w:rPr>
            </w:pPr>
          </w:p>
        </w:tc>
        <w:tc>
          <w:tcPr>
            <w:tcW w:w="1885" w:type="dxa"/>
          </w:tcPr>
          <w:p w14:paraId="68A1FA47" w14:textId="13DB97FB" w:rsidR="006048F3" w:rsidRDefault="002359CE" w:rsidP="00DD51A0">
            <w:pPr>
              <w:pStyle w:val="ListParagraph"/>
              <w:ind w:left="0"/>
              <w:rPr>
                <w:lang w:val="fr-CA"/>
              </w:rPr>
            </w:pPr>
            <w:r>
              <w:rPr>
                <w:lang w:val="fr-CA"/>
              </w:rPr>
              <w:t>107 299</w:t>
            </w:r>
          </w:p>
        </w:tc>
        <w:tc>
          <w:tcPr>
            <w:tcW w:w="5769" w:type="dxa"/>
          </w:tcPr>
          <w:p w14:paraId="290B53E8" w14:textId="1CEC320B" w:rsidR="006048F3" w:rsidRDefault="002359CE" w:rsidP="00DD51A0">
            <w:pPr>
              <w:pStyle w:val="ListParagraph"/>
              <w:ind w:left="0"/>
              <w:rPr>
                <w:lang w:val="fr-CA"/>
              </w:rPr>
            </w:pPr>
            <w:r>
              <w:rPr>
                <w:lang w:val="fr-CA"/>
              </w:rPr>
              <w:t>Perte de 20</w:t>
            </w:r>
            <w:r w:rsidRPr="002359CE">
              <w:rPr>
                <w:vertAlign w:val="superscript"/>
                <w:lang w:val="fr-CA"/>
              </w:rPr>
              <w:t>o</w:t>
            </w:r>
            <w:r>
              <w:rPr>
                <w:lang w:val="fr-CA"/>
              </w:rPr>
              <w:t xml:space="preserve"> de l’articulation tibio-tarsienne</w:t>
            </w:r>
          </w:p>
        </w:tc>
        <w:tc>
          <w:tcPr>
            <w:tcW w:w="850" w:type="dxa"/>
          </w:tcPr>
          <w:p w14:paraId="329EA427" w14:textId="6A623865" w:rsidR="006048F3" w:rsidRDefault="002359CE" w:rsidP="00DD51A0">
            <w:pPr>
              <w:pStyle w:val="ListParagraph"/>
              <w:ind w:left="0"/>
              <w:jc w:val="center"/>
              <w:rPr>
                <w:lang w:val="fr-CA"/>
              </w:rPr>
            </w:pPr>
            <w:r>
              <w:rPr>
                <w:lang w:val="fr-CA"/>
              </w:rPr>
              <w:t>3</w:t>
            </w:r>
          </w:p>
        </w:tc>
      </w:tr>
      <w:tr w:rsidR="006048F3" w:rsidRPr="002359CE" w14:paraId="2EEE3450" w14:textId="77777777" w:rsidTr="00DD51A0">
        <w:tc>
          <w:tcPr>
            <w:tcW w:w="420" w:type="dxa"/>
          </w:tcPr>
          <w:p w14:paraId="70203552" w14:textId="77777777" w:rsidR="006048F3" w:rsidRDefault="006048F3" w:rsidP="00DD51A0">
            <w:pPr>
              <w:pStyle w:val="ListParagraph"/>
              <w:ind w:left="0"/>
              <w:rPr>
                <w:lang w:val="fr-CA"/>
              </w:rPr>
            </w:pPr>
          </w:p>
        </w:tc>
        <w:tc>
          <w:tcPr>
            <w:tcW w:w="1885" w:type="dxa"/>
          </w:tcPr>
          <w:p w14:paraId="1EAA73FE" w14:textId="13C5881C" w:rsidR="006048F3" w:rsidRDefault="002359CE" w:rsidP="00DD51A0">
            <w:pPr>
              <w:pStyle w:val="ListParagraph"/>
              <w:ind w:left="0"/>
              <w:rPr>
                <w:lang w:val="fr-CA"/>
              </w:rPr>
            </w:pPr>
            <w:r>
              <w:rPr>
                <w:lang w:val="fr-CA"/>
              </w:rPr>
              <w:t>106 691</w:t>
            </w:r>
          </w:p>
        </w:tc>
        <w:tc>
          <w:tcPr>
            <w:tcW w:w="5769" w:type="dxa"/>
          </w:tcPr>
          <w:p w14:paraId="0C308BA7" w14:textId="7EC24539" w:rsidR="006048F3" w:rsidRDefault="002359CE" w:rsidP="00DD51A0">
            <w:pPr>
              <w:pStyle w:val="ListParagraph"/>
              <w:ind w:left="0"/>
              <w:rPr>
                <w:lang w:val="fr-CA"/>
              </w:rPr>
            </w:pPr>
            <w:r>
              <w:rPr>
                <w:lang w:val="fr-CA"/>
              </w:rPr>
              <w:t>Atrophie musculaire de 2cm et plus, mesurée à 15cm au-dessous du pôle inférieur de la rotule</w:t>
            </w:r>
          </w:p>
        </w:tc>
        <w:tc>
          <w:tcPr>
            <w:tcW w:w="850" w:type="dxa"/>
          </w:tcPr>
          <w:p w14:paraId="3D6A37DF" w14:textId="1C035538" w:rsidR="006048F3" w:rsidRDefault="002359CE" w:rsidP="00DD51A0">
            <w:pPr>
              <w:pStyle w:val="ListParagraph"/>
              <w:ind w:left="0"/>
              <w:jc w:val="center"/>
              <w:rPr>
                <w:lang w:val="fr-CA"/>
              </w:rPr>
            </w:pPr>
            <w:r>
              <w:rPr>
                <w:lang w:val="fr-CA"/>
              </w:rPr>
              <w:t>2</w:t>
            </w:r>
          </w:p>
        </w:tc>
      </w:tr>
      <w:tr w:rsidR="006048F3" w:rsidRPr="00370563" w14:paraId="70D02E81" w14:textId="77777777" w:rsidTr="00DD51A0">
        <w:tc>
          <w:tcPr>
            <w:tcW w:w="420" w:type="dxa"/>
          </w:tcPr>
          <w:p w14:paraId="2EBECCC0" w14:textId="77777777" w:rsidR="006048F3" w:rsidRDefault="006048F3" w:rsidP="00DD51A0">
            <w:pPr>
              <w:pStyle w:val="ListParagraph"/>
              <w:ind w:left="0"/>
              <w:rPr>
                <w:lang w:val="fr-CA"/>
              </w:rPr>
            </w:pPr>
            <w:r>
              <w:rPr>
                <w:lang w:val="fr-CA"/>
              </w:rPr>
              <w:t>2.</w:t>
            </w:r>
          </w:p>
        </w:tc>
        <w:tc>
          <w:tcPr>
            <w:tcW w:w="8504" w:type="dxa"/>
            <w:gridSpan w:val="3"/>
          </w:tcPr>
          <w:p w14:paraId="68C1AA34" w14:textId="77777777" w:rsidR="006048F3" w:rsidRDefault="006048F3" w:rsidP="00DD51A0">
            <w:pPr>
              <w:pStyle w:val="ListParagraph"/>
              <w:ind w:left="0"/>
              <w:rPr>
                <w:lang w:val="fr-CA"/>
              </w:rPr>
            </w:pPr>
            <w:r>
              <w:rPr>
                <w:lang w:val="fr-CA"/>
              </w:rPr>
              <w:t>SÉQUELLES ANTÉRIEURES</w:t>
            </w:r>
          </w:p>
          <w:p w14:paraId="68AB7F87" w14:textId="77777777" w:rsidR="006048F3" w:rsidRDefault="006048F3" w:rsidP="00DD51A0">
            <w:pPr>
              <w:pStyle w:val="ListParagraph"/>
              <w:ind w:left="0"/>
              <w:rPr>
                <w:lang w:val="fr-CA"/>
              </w:rPr>
            </w:pPr>
          </w:p>
          <w:p w14:paraId="16485ACD" w14:textId="334E34E6" w:rsidR="006048F3" w:rsidRDefault="002359CE" w:rsidP="00DD51A0">
            <w:pPr>
              <w:pStyle w:val="ListParagraph"/>
              <w:ind w:left="0"/>
              <w:rPr>
                <w:lang w:val="fr-CA"/>
              </w:rPr>
            </w:pPr>
            <w:r>
              <w:rPr>
                <w:lang w:val="fr-CA"/>
              </w:rPr>
              <w:t>Aucune</w:t>
            </w:r>
          </w:p>
        </w:tc>
      </w:tr>
      <w:tr w:rsidR="006048F3" w14:paraId="240A9F63" w14:textId="77777777" w:rsidTr="00DD51A0">
        <w:tc>
          <w:tcPr>
            <w:tcW w:w="420" w:type="dxa"/>
          </w:tcPr>
          <w:p w14:paraId="7D95085D" w14:textId="77777777" w:rsidR="006048F3" w:rsidRDefault="006048F3" w:rsidP="00DD51A0">
            <w:pPr>
              <w:pStyle w:val="ListParagraph"/>
              <w:ind w:left="0"/>
              <w:rPr>
                <w:lang w:val="fr-CA"/>
              </w:rPr>
            </w:pPr>
            <w:r>
              <w:rPr>
                <w:lang w:val="fr-CA"/>
              </w:rPr>
              <w:t>3.</w:t>
            </w:r>
          </w:p>
        </w:tc>
        <w:tc>
          <w:tcPr>
            <w:tcW w:w="8504" w:type="dxa"/>
            <w:gridSpan w:val="3"/>
          </w:tcPr>
          <w:p w14:paraId="596EE194" w14:textId="77777777" w:rsidR="006048F3" w:rsidRDefault="006048F3" w:rsidP="00DD51A0">
            <w:pPr>
              <w:pStyle w:val="ListParagraph"/>
              <w:ind w:left="0"/>
              <w:rPr>
                <w:lang w:val="fr-CA"/>
              </w:rPr>
            </w:pPr>
            <w:r>
              <w:rPr>
                <w:lang w:val="fr-CA"/>
              </w:rPr>
              <w:t>AUTRES DÉFICITS LIÉS À LA BILATÉRALITÉ</w:t>
            </w:r>
          </w:p>
          <w:p w14:paraId="0DD0C61B" w14:textId="77777777" w:rsidR="006048F3" w:rsidRDefault="006048F3" w:rsidP="00DD51A0">
            <w:pPr>
              <w:pStyle w:val="ListParagraph"/>
              <w:ind w:left="0"/>
              <w:rPr>
                <w:lang w:val="fr-CA"/>
              </w:rPr>
            </w:pPr>
          </w:p>
          <w:p w14:paraId="1D4CBD65" w14:textId="77777777" w:rsidR="006048F3" w:rsidRDefault="006048F3" w:rsidP="00DD51A0">
            <w:pPr>
              <w:pStyle w:val="ListParagraph"/>
              <w:ind w:left="0"/>
              <w:rPr>
                <w:lang w:val="fr-CA"/>
              </w:rPr>
            </w:pPr>
            <w:r>
              <w:rPr>
                <w:lang w:val="fr-CA"/>
              </w:rPr>
              <w:t>Ne s’applique pas</w:t>
            </w:r>
          </w:p>
        </w:tc>
      </w:tr>
    </w:tbl>
    <w:p w14:paraId="123B4923" w14:textId="77777777" w:rsidR="006048F3" w:rsidRDefault="006048F3" w:rsidP="006048F3">
      <w:pPr>
        <w:ind w:left="709"/>
        <w:rPr>
          <w:lang w:val="fr-CA"/>
        </w:rPr>
      </w:pPr>
    </w:p>
    <w:p w14:paraId="1F1EDC67" w14:textId="4754599B" w:rsidR="006048F3" w:rsidRDefault="006048F3" w:rsidP="00E90331">
      <w:pPr>
        <w:ind w:left="709"/>
        <w:rPr>
          <w:lang w:val="fr-CA"/>
        </w:rPr>
      </w:pPr>
    </w:p>
    <w:p w14:paraId="09FE773D" w14:textId="178A6516" w:rsidR="00AE7B06" w:rsidRDefault="00AE7B06" w:rsidP="00E90331">
      <w:pPr>
        <w:ind w:left="709"/>
        <w:rPr>
          <w:lang w:val="fr-CA"/>
        </w:rPr>
      </w:pPr>
    </w:p>
    <w:p w14:paraId="2F45ED28" w14:textId="317D0730" w:rsidR="00AE7B06" w:rsidRDefault="00AE7B06" w:rsidP="00E90331">
      <w:pPr>
        <w:ind w:left="709"/>
        <w:rPr>
          <w:lang w:val="fr-CA"/>
        </w:rPr>
      </w:pPr>
      <w:r w:rsidRPr="00594806">
        <w:rPr>
          <w:noProof/>
          <w:sz w:val="22"/>
          <w:szCs w:val="22"/>
          <w:lang w:val="en-US"/>
        </w:rPr>
        <w:drawing>
          <wp:anchor distT="0" distB="0" distL="114300" distR="114300" simplePos="0" relativeHeight="251659264" behindDoc="0" locked="0" layoutInCell="1" allowOverlap="1" wp14:anchorId="1CF4A20A" wp14:editId="251E4BBF">
            <wp:simplePos x="0" y="0"/>
            <wp:positionH relativeFrom="column">
              <wp:posOffset>3481705</wp:posOffset>
            </wp:positionH>
            <wp:positionV relativeFrom="paragraph">
              <wp:posOffset>34290</wp:posOffset>
            </wp:positionV>
            <wp:extent cx="2462056" cy="606252"/>
            <wp:effectExtent l="0" t="0" r="1905" b="3810"/>
            <wp:wrapNone/>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62056" cy="606252"/>
                    </a:xfrm>
                    <a:prstGeom prst="rect">
                      <a:avLst/>
                    </a:prstGeom>
                  </pic:spPr>
                </pic:pic>
              </a:graphicData>
            </a:graphic>
            <wp14:sizeRelH relativeFrom="page">
              <wp14:pctWidth>0</wp14:pctWidth>
            </wp14:sizeRelH>
            <wp14:sizeRelV relativeFrom="page">
              <wp14:pctHeight>0</wp14:pctHeight>
            </wp14:sizeRelV>
          </wp:anchor>
        </w:drawing>
      </w:r>
    </w:p>
    <w:p w14:paraId="4B34B118" w14:textId="17B90EE4" w:rsidR="00AE7B06" w:rsidRDefault="00AE7B06" w:rsidP="00E90331">
      <w:pPr>
        <w:ind w:left="709"/>
        <w:rPr>
          <w:lang w:val="fr-CA"/>
        </w:rPr>
      </w:pPr>
    </w:p>
    <w:p w14:paraId="49A6CBE6" w14:textId="1EE91A83" w:rsidR="00AE7B06" w:rsidRDefault="00AE7B06" w:rsidP="00E90331">
      <w:pPr>
        <w:ind w:left="709"/>
        <w:rPr>
          <w:lang w:val="fr-CA"/>
        </w:rPr>
      </w:pPr>
    </w:p>
    <w:p w14:paraId="0769D46B" w14:textId="77777777" w:rsidR="00AE7B06" w:rsidRDefault="00AE7B06" w:rsidP="00AE7B06">
      <w:pPr>
        <w:jc w:val="right"/>
        <w:rPr>
          <w:lang w:val="en-US"/>
        </w:rPr>
      </w:pPr>
      <w:r>
        <w:rPr>
          <w:lang w:val="en-US"/>
        </w:rPr>
        <w:t>___________________________________</w:t>
      </w:r>
    </w:p>
    <w:p w14:paraId="0206C0F3" w14:textId="77777777" w:rsidR="00AE7B06" w:rsidRDefault="00AE7B06" w:rsidP="00AE7B06">
      <w:pPr>
        <w:jc w:val="right"/>
        <w:rPr>
          <w:lang w:val="en-US"/>
        </w:rPr>
      </w:pPr>
      <w:r w:rsidRPr="00A848F7">
        <w:rPr>
          <w:lang w:val="en-US"/>
        </w:rPr>
        <w:t>Hugo Centomo, MD, PhD, FRCS ©</w:t>
      </w:r>
    </w:p>
    <w:p w14:paraId="5824E6F8" w14:textId="77777777" w:rsidR="00AE7B06" w:rsidRPr="00A848F7" w:rsidRDefault="00AE7B06" w:rsidP="00AE7B06">
      <w:pPr>
        <w:jc w:val="right"/>
        <w:rPr>
          <w:lang w:val="en-US"/>
        </w:rPr>
      </w:pPr>
      <w:proofErr w:type="spellStart"/>
      <w:r>
        <w:rPr>
          <w:lang w:val="en-US"/>
        </w:rPr>
        <w:t>Chirurgien-orthopédiste</w:t>
      </w:r>
      <w:proofErr w:type="spellEnd"/>
    </w:p>
    <w:p w14:paraId="6FAAD2E7" w14:textId="77777777" w:rsidR="00AE7B06" w:rsidRPr="00E90331" w:rsidRDefault="00AE7B06" w:rsidP="00E90331">
      <w:pPr>
        <w:ind w:left="709"/>
        <w:rPr>
          <w:lang w:val="fr-CA"/>
        </w:rPr>
      </w:pPr>
    </w:p>
    <w:sectPr w:rsidR="00AE7B06" w:rsidRPr="00E90331">
      <w:headerReference w:type="default" r:id="rId9"/>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A217C5" w14:textId="77777777" w:rsidR="00155AB0" w:rsidRDefault="00155AB0" w:rsidP="00114013">
      <w:r>
        <w:separator/>
      </w:r>
    </w:p>
  </w:endnote>
  <w:endnote w:type="continuationSeparator" w:id="0">
    <w:p w14:paraId="300E39A8" w14:textId="77777777" w:rsidR="00155AB0" w:rsidRDefault="00155AB0" w:rsidP="00114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60922482"/>
      <w:docPartObj>
        <w:docPartGallery w:val="Page Numbers (Bottom of Page)"/>
        <w:docPartUnique/>
      </w:docPartObj>
    </w:sdtPr>
    <w:sdtContent>
      <w:p w14:paraId="59639C8D" w14:textId="222FBE46" w:rsidR="00DD51A0" w:rsidRDefault="00DD51A0" w:rsidP="00DD51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4E2C6E" w14:textId="77777777" w:rsidR="00DD51A0" w:rsidRDefault="00DD51A0" w:rsidP="00D34B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26836389"/>
      <w:docPartObj>
        <w:docPartGallery w:val="Page Numbers (Bottom of Page)"/>
        <w:docPartUnique/>
      </w:docPartObj>
    </w:sdtPr>
    <w:sdtContent>
      <w:p w14:paraId="0CC8B215" w14:textId="2EC65A1F" w:rsidR="00DD51A0" w:rsidRDefault="00DD51A0" w:rsidP="00DD51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ED409A" w14:textId="77777777" w:rsidR="00DD51A0" w:rsidRDefault="00DD51A0" w:rsidP="00D34B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BB8287" w14:textId="77777777" w:rsidR="00155AB0" w:rsidRDefault="00155AB0" w:rsidP="00114013">
      <w:r>
        <w:separator/>
      </w:r>
    </w:p>
  </w:footnote>
  <w:footnote w:type="continuationSeparator" w:id="0">
    <w:p w14:paraId="7691EEF4" w14:textId="77777777" w:rsidR="00155AB0" w:rsidRDefault="00155AB0" w:rsidP="00114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9EED0" w14:textId="0A9C2EA1" w:rsidR="00DD51A0" w:rsidRPr="00445ECA" w:rsidRDefault="00DD51A0">
    <w:pPr>
      <w:pStyle w:val="Header"/>
      <w:rPr>
        <w:lang w:val="fr-CA"/>
      </w:rPr>
    </w:pPr>
    <w:r w:rsidRPr="00445ECA">
      <w:rPr>
        <w:lang w:val="fr-CA"/>
      </w:rPr>
      <w:t xml:space="preserve">Nom : </w:t>
    </w:r>
  </w:p>
  <w:p w14:paraId="5A8F2A7A" w14:textId="02DE4A57" w:rsidR="00DD51A0" w:rsidRPr="00445ECA" w:rsidRDefault="00DD51A0">
    <w:pPr>
      <w:pStyle w:val="Header"/>
      <w:rPr>
        <w:lang w:val="fr-CA"/>
      </w:rPr>
    </w:pPr>
    <w:r w:rsidRPr="00445ECA">
      <w:rPr>
        <w:lang w:val="fr-CA"/>
      </w:rPr>
      <w:t>Dossier CNESST :</w:t>
    </w:r>
  </w:p>
  <w:p w14:paraId="6DBE78AB" w14:textId="0F9E2CE6" w:rsidR="00DD51A0" w:rsidRPr="00445ECA" w:rsidRDefault="00DD51A0" w:rsidP="00445ECA">
    <w:pPr>
      <w:pStyle w:val="Header"/>
      <w:pBdr>
        <w:bottom w:val="single" w:sz="4" w:space="1" w:color="auto"/>
      </w:pBdr>
      <w:rPr>
        <w:lang w:val="fr-CA"/>
      </w:rPr>
    </w:pPr>
    <w:r w:rsidRPr="00445ECA">
      <w:rPr>
        <w:lang w:val="fr-CA"/>
      </w:rPr>
      <w:t xml:space="preserve">Date de l’évènement : </w:t>
    </w:r>
  </w:p>
  <w:p w14:paraId="366C89EA" w14:textId="77777777" w:rsidR="00DD51A0" w:rsidRPr="00445ECA" w:rsidRDefault="00DD51A0">
    <w:pPr>
      <w:pStyle w:val="Header"/>
      <w:rPr>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9420DA"/>
    <w:multiLevelType w:val="hybridMultilevel"/>
    <w:tmpl w:val="05968A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1882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8DBDA5F-4F7B-4C6E-A902-30F8640BADA5}"/>
    <w:docVar w:name="dgnword-eventsink" w:val="2083770001264"/>
  </w:docVars>
  <w:rsids>
    <w:rsidRoot w:val="00114013"/>
    <w:rsid w:val="00011608"/>
    <w:rsid w:val="00025228"/>
    <w:rsid w:val="00047C16"/>
    <w:rsid w:val="00070E2B"/>
    <w:rsid w:val="000E0FE7"/>
    <w:rsid w:val="000E6ABF"/>
    <w:rsid w:val="00114013"/>
    <w:rsid w:val="00155AB0"/>
    <w:rsid w:val="001978B9"/>
    <w:rsid w:val="001A4A87"/>
    <w:rsid w:val="001E34A0"/>
    <w:rsid w:val="002359CE"/>
    <w:rsid w:val="002426B8"/>
    <w:rsid w:val="00244425"/>
    <w:rsid w:val="00292F49"/>
    <w:rsid w:val="002B4D73"/>
    <w:rsid w:val="002B552C"/>
    <w:rsid w:val="00316898"/>
    <w:rsid w:val="00370563"/>
    <w:rsid w:val="003D1471"/>
    <w:rsid w:val="00445ECA"/>
    <w:rsid w:val="00550B7E"/>
    <w:rsid w:val="00562198"/>
    <w:rsid w:val="00563828"/>
    <w:rsid w:val="00576CD0"/>
    <w:rsid w:val="005C41EB"/>
    <w:rsid w:val="006048F3"/>
    <w:rsid w:val="00621AFB"/>
    <w:rsid w:val="00625A8F"/>
    <w:rsid w:val="006F55E5"/>
    <w:rsid w:val="007100CE"/>
    <w:rsid w:val="007F5F0B"/>
    <w:rsid w:val="00800E62"/>
    <w:rsid w:val="00821BF2"/>
    <w:rsid w:val="00822867"/>
    <w:rsid w:val="0090555E"/>
    <w:rsid w:val="00914F01"/>
    <w:rsid w:val="009C07DF"/>
    <w:rsid w:val="009F46B7"/>
    <w:rsid w:val="009F5887"/>
    <w:rsid w:val="00A53F5A"/>
    <w:rsid w:val="00AE7B06"/>
    <w:rsid w:val="00B61508"/>
    <w:rsid w:val="00B67FC7"/>
    <w:rsid w:val="00B71E35"/>
    <w:rsid w:val="00BB3984"/>
    <w:rsid w:val="00BC4FDA"/>
    <w:rsid w:val="00C33AF3"/>
    <w:rsid w:val="00C84EF8"/>
    <w:rsid w:val="00CC7DD1"/>
    <w:rsid w:val="00CD5F07"/>
    <w:rsid w:val="00CF4060"/>
    <w:rsid w:val="00D32C12"/>
    <w:rsid w:val="00D34B05"/>
    <w:rsid w:val="00DA5E02"/>
    <w:rsid w:val="00DD51A0"/>
    <w:rsid w:val="00E61D2E"/>
    <w:rsid w:val="00E74F26"/>
    <w:rsid w:val="00E90331"/>
    <w:rsid w:val="00EB006F"/>
    <w:rsid w:val="00EB1878"/>
    <w:rsid w:val="00EC02AE"/>
    <w:rsid w:val="00F034A6"/>
    <w:rsid w:val="00FF1A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89C5A"/>
  <w15:docId w15:val="{841F5FD5-AC89-4FE7-AAB4-BD4828AC0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013"/>
    <w:pPr>
      <w:tabs>
        <w:tab w:val="center" w:pos="4680"/>
        <w:tab w:val="right" w:pos="9360"/>
      </w:tabs>
    </w:pPr>
  </w:style>
  <w:style w:type="character" w:customStyle="1" w:styleId="HeaderChar">
    <w:name w:val="Header Char"/>
    <w:basedOn w:val="DefaultParagraphFont"/>
    <w:link w:val="Header"/>
    <w:uiPriority w:val="99"/>
    <w:rsid w:val="00114013"/>
  </w:style>
  <w:style w:type="paragraph" w:styleId="Footer">
    <w:name w:val="footer"/>
    <w:basedOn w:val="Normal"/>
    <w:link w:val="FooterChar"/>
    <w:uiPriority w:val="99"/>
    <w:unhideWhenUsed/>
    <w:rsid w:val="00114013"/>
    <w:pPr>
      <w:tabs>
        <w:tab w:val="center" w:pos="4680"/>
        <w:tab w:val="right" w:pos="9360"/>
      </w:tabs>
    </w:pPr>
  </w:style>
  <w:style w:type="character" w:customStyle="1" w:styleId="FooterChar">
    <w:name w:val="Footer Char"/>
    <w:basedOn w:val="DefaultParagraphFont"/>
    <w:link w:val="Footer"/>
    <w:uiPriority w:val="99"/>
    <w:rsid w:val="00114013"/>
  </w:style>
  <w:style w:type="paragraph" w:styleId="NoSpacing">
    <w:name w:val="No Spacing"/>
    <w:uiPriority w:val="1"/>
    <w:qFormat/>
    <w:rsid w:val="00114013"/>
    <w:rPr>
      <w:rFonts w:eastAsiaTheme="minorEastAsia"/>
      <w:sz w:val="22"/>
      <w:szCs w:val="22"/>
      <w:lang w:val="en-US" w:eastAsia="zh-CN"/>
    </w:rPr>
  </w:style>
  <w:style w:type="character" w:styleId="Hyperlink">
    <w:name w:val="Hyperlink"/>
    <w:basedOn w:val="DefaultParagraphFont"/>
    <w:uiPriority w:val="99"/>
    <w:unhideWhenUsed/>
    <w:rsid w:val="00114013"/>
    <w:rPr>
      <w:color w:val="0563C1" w:themeColor="hyperlink"/>
      <w:u w:val="single"/>
    </w:rPr>
  </w:style>
  <w:style w:type="character" w:styleId="UnresolvedMention">
    <w:name w:val="Unresolved Mention"/>
    <w:basedOn w:val="DefaultParagraphFont"/>
    <w:uiPriority w:val="99"/>
    <w:semiHidden/>
    <w:unhideWhenUsed/>
    <w:rsid w:val="00114013"/>
    <w:rPr>
      <w:color w:val="605E5C"/>
      <w:shd w:val="clear" w:color="auto" w:fill="E1DFDD"/>
    </w:rPr>
  </w:style>
  <w:style w:type="paragraph" w:styleId="ListParagraph">
    <w:name w:val="List Paragraph"/>
    <w:basedOn w:val="Normal"/>
    <w:uiPriority w:val="34"/>
    <w:qFormat/>
    <w:rsid w:val="00E74F26"/>
    <w:pPr>
      <w:ind w:left="720"/>
      <w:contextualSpacing/>
    </w:pPr>
  </w:style>
  <w:style w:type="table" w:styleId="TableGrid">
    <w:name w:val="Table Grid"/>
    <w:basedOn w:val="TableNormal"/>
    <w:uiPriority w:val="39"/>
    <w:rsid w:val="00604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34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349820">
      <w:bodyDiv w:val="1"/>
      <w:marLeft w:val="0"/>
      <w:marRight w:val="0"/>
      <w:marTop w:val="0"/>
      <w:marBottom w:val="0"/>
      <w:divBdr>
        <w:top w:val="none" w:sz="0" w:space="0" w:color="auto"/>
        <w:left w:val="none" w:sz="0" w:space="0" w:color="auto"/>
        <w:bottom w:val="none" w:sz="0" w:space="0" w:color="auto"/>
        <w:right w:val="none" w:sz="0" w:space="0" w:color="auto"/>
      </w:divBdr>
    </w:div>
    <w:div w:id="1899583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djointe.orthopedie@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12</Pages>
  <Words>2417</Words>
  <Characters>13779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CNESST – RaPPORT d’EXPERTISE</vt:lpstr>
    </vt:vector>
  </TitlesOfParts>
  <Company/>
  <LinksUpToDate>false</LinksUpToDate>
  <CharactersWithSpaces>16164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CNESST – RaPPORT d’EXPERTISE</dc:title>
  <dc:subject/>
  <dc:creator>Hugo Centomo</dc:creator>
  <cp:keywords/>
  <dc:description/>
  <cp:lastModifiedBy>Hugo Centomo</cp:lastModifiedBy>
  <cp:revision>6</cp:revision>
  <cp:lastPrinted>2021-03-17T02:42:00Z</cp:lastPrinted>
  <dcterms:created xsi:type="dcterms:W3CDTF">2024-05-25T15:17:00Z</dcterms:created>
  <dcterms:modified xsi:type="dcterms:W3CDTF">2025-05-20T18:08:00Z</dcterms:modified>
</cp:coreProperties>
</file>