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A697" w14:textId="77777777" w:rsidR="007B0FB0" w:rsidRPr="007B0FB0" w:rsidRDefault="007B0FB0" w:rsidP="007B0FB0">
      <w:pPr>
        <w:widowControl/>
        <w:wordWrap/>
        <w:autoSpaceDE/>
        <w:autoSpaceDN/>
        <w:spacing w:after="0" w:line="240" w:lineRule="auto"/>
        <w:jc w:val="left"/>
        <w:outlineLvl w:val="0"/>
        <w:rPr>
          <w:rFonts w:ascii="Arial" w:eastAsia="굴림" w:hAnsi="Arial" w:cs="Arial"/>
          <w:color w:val="174EA6"/>
          <w:kern w:val="36"/>
          <w:sz w:val="48"/>
          <w:szCs w:val="48"/>
        </w:rPr>
      </w:pPr>
      <w:r w:rsidRPr="007B0FB0">
        <w:rPr>
          <w:rFonts w:ascii="Arial" w:eastAsia="굴림" w:hAnsi="Arial" w:cs="Arial"/>
          <w:color w:val="174EA6"/>
          <w:kern w:val="36"/>
          <w:sz w:val="48"/>
          <w:szCs w:val="48"/>
        </w:rPr>
        <w:t xml:space="preserve">2022-2 Dry Assignment: </w:t>
      </w:r>
      <w:r w:rsidRPr="007B0FB0">
        <w:rPr>
          <w:rFonts w:ascii="Arial" w:eastAsia="굴림" w:hAnsi="Arial" w:cs="Arial"/>
          <w:color w:val="174EA6"/>
          <w:kern w:val="36"/>
          <w:sz w:val="48"/>
          <w:szCs w:val="48"/>
        </w:rPr>
        <w:t>통계학</w:t>
      </w:r>
    </w:p>
    <w:p w14:paraId="3E2F4814" w14:textId="7EC50BED" w:rsidR="007B0FB0" w:rsidRDefault="007B0FB0">
      <w:r>
        <w:rPr>
          <w:rFonts w:hint="eastAsia"/>
        </w:rPr>
        <w:t>2</w:t>
      </w:r>
      <w:r>
        <w:t xml:space="preserve">2100748 </w:t>
      </w:r>
      <w:r>
        <w:rPr>
          <w:rFonts w:hint="eastAsia"/>
        </w:rPr>
        <w:t>최윤영</w:t>
      </w:r>
    </w:p>
    <w:p w14:paraId="3FC410E6" w14:textId="2BDC8F0B" w:rsidR="00C4392A" w:rsidRDefault="007B0FB0" w:rsidP="002B6AA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양성종앙과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악성종앙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모집단를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가장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잘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구분하기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위해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사용할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수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있는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파라미터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3</w:t>
      </w:r>
      <w:r>
        <w:rPr>
          <w:rFonts w:ascii="Arial" w:hAnsi="Arial" w:cs="Arial"/>
          <w:color w:val="3C4043"/>
          <w:spacing w:val="3"/>
          <w:sz w:val="21"/>
          <w:szCs w:val="21"/>
        </w:rPr>
        <w:t>개를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찾고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이를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얻기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위해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하였던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과정을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설명하여라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14:paraId="2F834CD9" w14:textId="1A74E9C3" w:rsidR="007035C7" w:rsidRDefault="007035C7" w:rsidP="007B0FB0">
      <w:pPr>
        <w:pStyle w:val="a3"/>
        <w:ind w:leftChars="0" w:left="760"/>
      </w:pPr>
      <w:r w:rsidRPr="007035C7">
        <w:drawing>
          <wp:inline distT="0" distB="0" distL="0" distR="0" wp14:anchorId="54893EEC" wp14:editId="303FCBA9">
            <wp:extent cx="5357324" cy="6309907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AFBD" w14:textId="463FE905" w:rsidR="007035C7" w:rsidRDefault="007035C7" w:rsidP="007B0FB0">
      <w:pPr>
        <w:pStyle w:val="a3"/>
        <w:ind w:leftChars="0" w:left="760"/>
      </w:pPr>
      <w:r w:rsidRPr="007035C7">
        <w:lastRenderedPageBreak/>
        <w:drawing>
          <wp:inline distT="0" distB="0" distL="0" distR="0" wp14:anchorId="3B1D1449" wp14:editId="65A0007F">
            <wp:extent cx="5425910" cy="6645216"/>
            <wp:effectExtent l="0" t="0" r="3810" b="381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664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3957" w14:textId="0DF0B3E3" w:rsidR="007035C7" w:rsidRPr="00C92B6C" w:rsidRDefault="002B6AAA" w:rsidP="002B6AAA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 w:rsidRPr="00C92B6C">
        <w:rPr>
          <w:rFonts w:eastAsiaTheme="minorHAnsi" w:hint="eastAsia"/>
          <w:color w:val="000000"/>
          <w:szCs w:val="20"/>
          <w:shd w:val="clear" w:color="auto" w:fill="FFFFFF"/>
        </w:rPr>
        <w:t>Shapiro-Wilk</w:t>
      </w:r>
      <w:r w:rsidRPr="00C92B6C">
        <w:rPr>
          <w:rFonts w:eastAsiaTheme="minorHAnsi" w:cs="바탕" w:hint="eastAsia"/>
          <w:color w:val="000000"/>
          <w:szCs w:val="20"/>
          <w:shd w:val="clear" w:color="auto" w:fill="FFFFFF"/>
        </w:rPr>
        <w:t>검정을 시행했을 때,</w:t>
      </w:r>
      <w:r w:rsidRPr="00C92B6C">
        <w:rPr>
          <w:rFonts w:eastAsiaTheme="minorHAnsi" w:cs="바탕"/>
          <w:color w:val="000000"/>
          <w:szCs w:val="20"/>
          <w:shd w:val="clear" w:color="auto" w:fill="FFFFFF"/>
        </w:rPr>
        <w:t xml:space="preserve"> </w:t>
      </w:r>
      <w:r w:rsidRPr="00C92B6C">
        <w:rPr>
          <w:rFonts w:eastAsiaTheme="minorHAnsi" w:cs="바탕" w:hint="eastAsia"/>
          <w:color w:val="000000"/>
          <w:szCs w:val="20"/>
          <w:shd w:val="clear" w:color="auto" w:fill="FFFFFF"/>
        </w:rPr>
        <w:t xml:space="preserve">데이터가 정규성을 만족하지 않는다고 판단하여 </w:t>
      </w:r>
      <w:r w:rsidRPr="00C92B6C">
        <w:rPr>
          <w:rFonts w:eastAsiaTheme="minorHAnsi" w:cs="바탕"/>
          <w:color w:val="000000"/>
          <w:szCs w:val="20"/>
          <w:shd w:val="clear" w:color="auto" w:fill="FFFFFF"/>
        </w:rPr>
        <w:t xml:space="preserve">Wilcoxon </w:t>
      </w:r>
      <w:r w:rsidRPr="00C92B6C">
        <w:rPr>
          <w:rFonts w:eastAsiaTheme="minorHAnsi" w:cs="바탕" w:hint="eastAsia"/>
          <w:color w:val="000000"/>
          <w:szCs w:val="20"/>
          <w:shd w:val="clear" w:color="auto" w:fill="FFFFFF"/>
        </w:rPr>
        <w:t>검정을 시행하였다.</w:t>
      </w:r>
    </w:p>
    <w:p w14:paraId="0CFECDEF" w14:textId="1C4B3DCE" w:rsidR="002B6AAA" w:rsidRDefault="002B6AAA" w:rsidP="002B6AAA">
      <w:pPr>
        <w:pStyle w:val="a3"/>
        <w:numPr>
          <w:ilvl w:val="0"/>
          <w:numId w:val="2"/>
        </w:numPr>
        <w:ind w:leftChars="0"/>
      </w:pPr>
      <w:r>
        <w:t xml:space="preserve">Wilcoxon </w:t>
      </w:r>
      <w:r>
        <w:rPr>
          <w:rFonts w:hint="eastAsia"/>
        </w:rPr>
        <w:t>검정을 시행했을 때,</w:t>
      </w:r>
      <w:r>
        <w:t xml:space="preserve"> </w:t>
      </w:r>
      <w:proofErr w:type="spellStart"/>
      <w:r>
        <w:rPr>
          <w:rFonts w:hint="eastAsia"/>
        </w:rPr>
        <w:t>f</w:t>
      </w:r>
      <w:r>
        <w:t>ractal_dimension_mean</w:t>
      </w:r>
      <w:proofErr w:type="spellEnd"/>
      <w:r>
        <w:t xml:space="preserve"> </w:t>
      </w:r>
      <w:r>
        <w:rPr>
          <w:rFonts w:hint="eastAsia"/>
        </w:rPr>
        <w:t xml:space="preserve">변수만 </w:t>
      </w:r>
      <w:r>
        <w:t>p-value</w:t>
      </w:r>
      <w:r>
        <w:rPr>
          <w:rFonts w:hint="eastAsia"/>
        </w:rPr>
        <w:t xml:space="preserve">가 </w:t>
      </w:r>
      <w:r>
        <w:t>0.05</w:t>
      </w:r>
      <w:r>
        <w:rPr>
          <w:rFonts w:hint="eastAsia"/>
        </w:rPr>
        <w:t xml:space="preserve">보다 크게 나와서 </w:t>
      </w:r>
      <w:r w:rsidR="007E5004">
        <w:rPr>
          <w:rFonts w:hint="eastAsia"/>
        </w:rPr>
        <w:t>평균 차이가 유의미하지 않다고</w:t>
      </w:r>
      <w:r w:rsidR="007E5004">
        <w:t xml:space="preserve"> </w:t>
      </w:r>
      <w:r w:rsidR="007E5004">
        <w:rPr>
          <w:rFonts w:hint="eastAsia"/>
        </w:rPr>
        <w:t>판단했다.</w:t>
      </w:r>
    </w:p>
    <w:p w14:paraId="1F3A0F89" w14:textId="16B96985" w:rsidR="007E5004" w:rsidRDefault="007E5004" w:rsidP="007B060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나머지 변수들에 대해서는 평균 차이의 비율을 비교하여 어떤 것이 가장 연관성이 큰지 비교하였다.</w:t>
      </w:r>
    </w:p>
    <w:p w14:paraId="583D12CF" w14:textId="4A1EC4FA" w:rsidR="007E5004" w:rsidRDefault="007E5004" w:rsidP="007E5004">
      <w:pPr>
        <w:pStyle w:val="a3"/>
        <w:ind w:leftChars="0" w:left="1120"/>
        <w:rPr>
          <w:rFonts w:hint="eastAsia"/>
        </w:rPr>
      </w:pPr>
      <w:r w:rsidRPr="007E5004">
        <w:lastRenderedPageBreak/>
        <w:drawing>
          <wp:inline distT="0" distB="0" distL="0" distR="0" wp14:anchorId="197788A2" wp14:editId="2234323B">
            <wp:extent cx="5731510" cy="2609215"/>
            <wp:effectExtent l="0" t="0" r="2540" b="635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9EE4" w14:textId="4777BB81" w:rsidR="007E5004" w:rsidRDefault="007E5004" w:rsidP="007E5004">
      <w:pPr>
        <w:pStyle w:val="a3"/>
        <w:ind w:leftChars="0" w:left="1120"/>
      </w:pPr>
      <w:r w:rsidRPr="007E5004">
        <w:drawing>
          <wp:inline distT="0" distB="0" distL="0" distR="0" wp14:anchorId="587DEEE9" wp14:editId="56228BA2">
            <wp:extent cx="5731510" cy="3240405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14EF" w14:textId="4B8B351A" w:rsidR="007E5004" w:rsidRDefault="007E5004" w:rsidP="007E50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3번째 열의 </w:t>
      </w:r>
      <w:r>
        <w:t>ratio</w:t>
      </w:r>
      <w:r>
        <w:rPr>
          <w:rFonts w:hint="eastAsia"/>
        </w:rPr>
        <w:t>을 비교했을 때,</w:t>
      </w:r>
      <w:r>
        <w:t xml:space="preserve"> </w:t>
      </w:r>
      <w:r>
        <w:rPr>
          <w:rFonts w:hint="eastAsia"/>
        </w:rPr>
        <w:t>클수록 평균 차이의 비율이 크다고 할 수 있다.</w:t>
      </w:r>
    </w:p>
    <w:p w14:paraId="3680F366" w14:textId="6DA16849" w:rsidR="007E5004" w:rsidRDefault="007E5004" w:rsidP="007E50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큰 순서대로 3개 나열하면 </w:t>
      </w:r>
      <w:r>
        <w:t xml:space="preserve">concavity, </w:t>
      </w:r>
      <w:proofErr w:type="spellStart"/>
      <w:proofErr w:type="gramStart"/>
      <w:r>
        <w:rPr>
          <w:rFonts w:hint="eastAsia"/>
        </w:rPr>
        <w:t>c</w:t>
      </w:r>
      <w:r>
        <w:t>oncave.points</w:t>
      </w:r>
      <w:proofErr w:type="spellEnd"/>
      <w:proofErr w:type="gramEnd"/>
      <w:r>
        <w:t>, area</w:t>
      </w:r>
      <w:r>
        <w:rPr>
          <w:rFonts w:hint="eastAsia"/>
        </w:rPr>
        <w:t>이다.</w:t>
      </w:r>
    </w:p>
    <w:p w14:paraId="642AB02E" w14:textId="2B775605" w:rsidR="007E5004" w:rsidRPr="007B0FB0" w:rsidRDefault="007E5004" w:rsidP="007E5004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 xml:space="preserve">따라서 양성종양과 악성종양을 구별하는 </w:t>
      </w:r>
      <w:r>
        <w:t>3</w:t>
      </w:r>
      <w:r>
        <w:rPr>
          <w:rFonts w:hint="eastAsia"/>
        </w:rPr>
        <w:t xml:space="preserve">개의 파라미터는 </w:t>
      </w:r>
      <w:r>
        <w:t xml:space="preserve">concavity, </w:t>
      </w:r>
      <w:proofErr w:type="spellStart"/>
      <w:proofErr w:type="gramStart"/>
      <w:r>
        <w:rPr>
          <w:rFonts w:hint="eastAsia"/>
        </w:rPr>
        <w:t>c</w:t>
      </w:r>
      <w:r>
        <w:t>oncave.points</w:t>
      </w:r>
      <w:proofErr w:type="spellEnd"/>
      <w:proofErr w:type="gramEnd"/>
      <w:r>
        <w:t>, area</w:t>
      </w:r>
      <w:r>
        <w:rPr>
          <w:rFonts w:hint="eastAsia"/>
        </w:rPr>
        <w:t>이다.</w:t>
      </w:r>
    </w:p>
    <w:p w14:paraId="0875922E" w14:textId="5FC912B5" w:rsidR="007B0FB0" w:rsidRPr="00C4392A" w:rsidRDefault="007B0FB0" w:rsidP="007B0FB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악성종앙의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경우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어떤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파라미터가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평균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면적과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가장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큰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연관성을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가지고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있는지를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찾고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이를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얻기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위해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하였던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과정을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설명하여라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14:paraId="3FDF8AB6" w14:textId="550A0195" w:rsidR="00C4392A" w:rsidRDefault="00C4392A" w:rsidP="00C4392A">
      <w:r w:rsidRPr="00C4392A">
        <w:rPr>
          <w:noProof/>
        </w:rPr>
        <w:lastRenderedPageBreak/>
        <w:drawing>
          <wp:inline distT="0" distB="0" distL="0" distR="0" wp14:anchorId="0F8793C4" wp14:editId="4A884187">
            <wp:extent cx="5731510" cy="322389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8E1D" w14:textId="1C2BB62A" w:rsidR="00D85050" w:rsidRDefault="00D85050" w:rsidP="00C4392A">
      <w:r w:rsidRPr="00D85050">
        <w:rPr>
          <w:noProof/>
        </w:rPr>
        <w:drawing>
          <wp:inline distT="0" distB="0" distL="0" distR="0" wp14:anchorId="473B8FCB" wp14:editId="4BAC41DE">
            <wp:extent cx="5731510" cy="4271010"/>
            <wp:effectExtent l="0" t="0" r="254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E7D2" w14:textId="008E1155" w:rsidR="007B0605" w:rsidRDefault="007B0605" w:rsidP="007B06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악성종양만 따로 데이터를 만들어,</w:t>
      </w:r>
      <w:r>
        <w:t xml:space="preserve"> </w:t>
      </w:r>
      <w:r>
        <w:rPr>
          <w:rFonts w:hint="eastAsia"/>
        </w:rPr>
        <w:t>상관관계를 분석하였다.</w:t>
      </w:r>
    </w:p>
    <w:p w14:paraId="7B554814" w14:textId="0675740E" w:rsidR="007B0605" w:rsidRDefault="007B0605" w:rsidP="007B0605">
      <w:pPr>
        <w:pStyle w:val="a3"/>
        <w:numPr>
          <w:ilvl w:val="0"/>
          <w:numId w:val="2"/>
        </w:numPr>
        <w:ind w:leftChars="0"/>
      </w:pPr>
      <w:r>
        <w:t>Scatter plot</w:t>
      </w:r>
      <w:r>
        <w:rPr>
          <w:rFonts w:hint="eastAsia"/>
        </w:rPr>
        <w:t>에서 볼 수 있듯이,</w:t>
      </w:r>
      <w:r>
        <w:t xml:space="preserve"> area </w:t>
      </w:r>
      <w:r>
        <w:rPr>
          <w:rFonts w:hint="eastAsia"/>
        </w:rPr>
        <w:t xml:space="preserve">변수와 가장 큰 연관성을 갖는 변수는 </w:t>
      </w:r>
      <w:r>
        <w:t>radius</w:t>
      </w:r>
      <w:r>
        <w:rPr>
          <w:rFonts w:hint="eastAsia"/>
        </w:rPr>
        <w:t xml:space="preserve">와 </w:t>
      </w:r>
      <w:r>
        <w:t>perimeter</w:t>
      </w:r>
      <w:r>
        <w:rPr>
          <w:rFonts w:hint="eastAsia"/>
        </w:rPr>
        <w:t>이다.</w:t>
      </w:r>
      <w:r>
        <w:t xml:space="preserve"> (</w:t>
      </w:r>
      <w:r>
        <w:rPr>
          <w:rFonts w:hint="eastAsia"/>
        </w:rPr>
        <w:t xml:space="preserve">상관분석 표에서도 </w:t>
      </w:r>
      <w:r>
        <w:t>0.9</w:t>
      </w:r>
      <w:r>
        <w:rPr>
          <w:rFonts w:hint="eastAsia"/>
        </w:rPr>
        <w:t>가 넘는 값을 가지는 것을 알 수 있다)</w:t>
      </w:r>
    </w:p>
    <w:p w14:paraId="62F1F847" w14:textId="2FEE287B" w:rsidR="007B0605" w:rsidRDefault="007B0605" w:rsidP="007B060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따라서 평균면적과 가장 큰 연관성을 가지고 있는 변수들은 </w:t>
      </w:r>
      <w:r>
        <w:t>radius</w:t>
      </w:r>
      <w:r>
        <w:rPr>
          <w:rFonts w:hint="eastAsia"/>
        </w:rPr>
        <w:t xml:space="preserve">와 </w:t>
      </w:r>
      <w:r>
        <w:t>perimeter</w:t>
      </w:r>
      <w:r>
        <w:rPr>
          <w:rFonts w:hint="eastAsia"/>
        </w:rPr>
        <w:t>이다.</w:t>
      </w:r>
    </w:p>
    <w:sectPr w:rsidR="007B0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41BC9"/>
    <w:multiLevelType w:val="hybridMultilevel"/>
    <w:tmpl w:val="DB363DB2"/>
    <w:lvl w:ilvl="0" w:tplc="1B88AC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3F86FE3"/>
    <w:multiLevelType w:val="hybridMultilevel"/>
    <w:tmpl w:val="DBDC3086"/>
    <w:lvl w:ilvl="0" w:tplc="23A25C5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820001146">
    <w:abstractNumId w:val="0"/>
  </w:num>
  <w:num w:numId="2" w16cid:durableId="1016733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B0"/>
    <w:rsid w:val="002B6AAA"/>
    <w:rsid w:val="007035C7"/>
    <w:rsid w:val="007B0605"/>
    <w:rsid w:val="007B0FB0"/>
    <w:rsid w:val="007E5004"/>
    <w:rsid w:val="00815E08"/>
    <w:rsid w:val="00C4392A"/>
    <w:rsid w:val="00C92B6C"/>
    <w:rsid w:val="00D8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15DB"/>
  <w15:chartTrackingRefBased/>
  <w15:docId w15:val="{0DCD25EE-4866-4B79-954A-117CB98B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B0FB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B0FB0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7B0F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최윤영/22100748</dc:creator>
  <cp:keywords/>
  <dc:description/>
  <cp:lastModifiedBy>최윤영/22100748</cp:lastModifiedBy>
  <cp:revision>3</cp:revision>
  <dcterms:created xsi:type="dcterms:W3CDTF">2023-01-04T15:30:00Z</dcterms:created>
  <dcterms:modified xsi:type="dcterms:W3CDTF">2023-01-05T08:49:00Z</dcterms:modified>
</cp:coreProperties>
</file>