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AE4B988" w:rsidR="00494712" w:rsidRPr="00EB6B17" w:rsidRDefault="00563B29" w:rsidP="002B1122">
                            <w:pPr>
                              <w:rPr>
                                <w:rFonts w:ascii="Open Sans" w:hAnsi="Open Sans" w:cs="Open Sans"/>
                                <w:b/>
                                <w:color w:val="00B0F0"/>
                                <w:sz w:val="52"/>
                                <w:szCs w:val="52"/>
                              </w:rPr>
                            </w:pPr>
                            <w:r w:rsidRPr="00563B29">
                              <w:rPr>
                                <w:rFonts w:ascii="Open Sans" w:hAnsi="Open Sans" w:cs="Open Sans"/>
                                <w:b/>
                                <w:color w:val="00B0F0"/>
                                <w:sz w:val="52"/>
                                <w:szCs w:val="52"/>
                                <w:lang w:val="es-ES"/>
                              </w:rPr>
                              <w:t>Las decisiones y el proyecto de 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AE4B988" w:rsidR="00494712" w:rsidRPr="00EB6B17" w:rsidRDefault="00563B29" w:rsidP="002B1122">
                      <w:pPr>
                        <w:rPr>
                          <w:rFonts w:ascii="Open Sans" w:hAnsi="Open Sans" w:cs="Open Sans"/>
                          <w:b/>
                          <w:color w:val="00B0F0"/>
                          <w:sz w:val="52"/>
                          <w:szCs w:val="52"/>
                        </w:rPr>
                      </w:pPr>
                      <w:r w:rsidRPr="00563B29">
                        <w:rPr>
                          <w:rFonts w:ascii="Open Sans" w:hAnsi="Open Sans" w:cs="Open Sans"/>
                          <w:b/>
                          <w:color w:val="00B0F0"/>
                          <w:sz w:val="52"/>
                          <w:szCs w:val="52"/>
                          <w:lang w:val="es-ES"/>
                        </w:rPr>
                        <w:t>Las decisiones y el proyecto de vida</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Tablaconcuadrcula1clara-nfasis1"/>
        <w:tblpPr w:leftFromText="141" w:rightFromText="141" w:vertAnchor="text" w:horzAnchor="margin" w:tblpXSpec="center" w:tblpY="2576"/>
        <w:tblW w:w="10768" w:type="dxa"/>
        <w:tblLook w:val="04A0" w:firstRow="1" w:lastRow="0" w:firstColumn="1" w:lastColumn="0" w:noHBand="0" w:noVBand="1"/>
      </w:tblPr>
      <w:tblGrid>
        <w:gridCol w:w="4437"/>
        <w:gridCol w:w="6331"/>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010F6B17" w14:textId="77777777" w:rsidR="00EB6B17" w:rsidRDefault="00EB6B17" w:rsidP="00EB6B17">
            <w:pPr>
              <w:rPr>
                <w:b w:val="0"/>
              </w:rPr>
            </w:pPr>
            <w:r>
              <w:t xml:space="preserve">      Asignatura:</w:t>
            </w:r>
          </w:p>
        </w:tc>
        <w:tc>
          <w:tcPr>
            <w:tcW w:w="6331" w:type="dxa"/>
            <w:hideMark/>
          </w:tcPr>
          <w:p w14:paraId="478BFAA4"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p>
        </w:tc>
      </w:tr>
      <w:tr w:rsidR="00EB6B17" w14:paraId="3F58D2AE"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10D86373" w14:textId="77777777" w:rsidR="00EB6B17" w:rsidRDefault="00EB6B17" w:rsidP="00EB6B17">
            <w:pPr>
              <w:rPr>
                <w:b w:val="0"/>
              </w:rPr>
            </w:pPr>
            <w:r>
              <w:t xml:space="preserve">      Profesor:</w:t>
            </w:r>
          </w:p>
        </w:tc>
        <w:tc>
          <w:tcPr>
            <w:tcW w:w="6331" w:type="dxa"/>
            <w:hideMark/>
          </w:tcPr>
          <w:p w14:paraId="586BEC65"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188FD5F7" w:rsidR="003A1201" w:rsidRDefault="00CA415F" w:rsidP="003878BC">
      <w:pPr>
        <w:pStyle w:val="TtuloTDC"/>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563B29" w:rsidRPr="00563B29">
        <w:rPr>
          <w:rFonts w:ascii="Noto Serif" w:hAnsi="Noto Serif" w:cs="Noto Serif"/>
        </w:rPr>
        <w:t>Las decisiones y el proyecto de vida</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2030470B" w:rsidR="00B008A6" w:rsidRPr="00EA2A38" w:rsidRDefault="00563B29" w:rsidP="00CA0A4E">
      <w:pPr>
        <w:spacing w:before="240" w:after="240" w:line="360" w:lineRule="auto"/>
        <w:rPr>
          <w:rFonts w:cstheme="minorHAnsi"/>
        </w:rPr>
      </w:pPr>
      <w:r w:rsidRPr="00563B29">
        <w:rPr>
          <w:rFonts w:cstheme="minorHAnsi"/>
        </w:rPr>
        <w:t>En esta octava semana deberás hacer una actividad sumativa de encargo escrito grupal que consta de 3 preguntas en donde deberás reflexionar sobre la importancia de la toma de decisiones poniendo en práctica las virtudes humanas y la conciencia recta en distintos contextos de la vida humana</w:t>
      </w:r>
      <w:r w:rsidR="00EB6B17" w:rsidRPr="00EB6B17">
        <w:rPr>
          <w:rFonts w:cstheme="minorHAnsi"/>
        </w:rPr>
        <w:t xml:space="preserve">.  </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08D89883" w14:textId="32E6A7E7" w:rsidR="00EB6B17" w:rsidRPr="00563B29" w:rsidRDefault="00563B29" w:rsidP="00563B29">
      <w:pPr>
        <w:pStyle w:val="Prrafodelista"/>
        <w:numPr>
          <w:ilvl w:val="0"/>
          <w:numId w:val="45"/>
        </w:numPr>
        <w:spacing w:before="240" w:after="240"/>
        <w:rPr>
          <w:rFonts w:ascii="Calibri" w:hAnsi="Calibri" w:cs="Calibri"/>
        </w:rPr>
      </w:pPr>
      <w:r w:rsidRPr="00563B29">
        <w:rPr>
          <w:rFonts w:ascii="Calibri" w:hAnsi="Calibri" w:cs="Calibri"/>
        </w:rPr>
        <w:t xml:space="preserve">Lee detenidamente la conmovedora historia de </w:t>
      </w:r>
      <w:proofErr w:type="spellStart"/>
      <w:r w:rsidRPr="00563B29">
        <w:rPr>
          <w:rFonts w:ascii="Calibri" w:hAnsi="Calibri" w:cs="Calibri"/>
        </w:rPr>
        <w:t>Sophia</w:t>
      </w:r>
      <w:proofErr w:type="spellEnd"/>
      <w:r w:rsidRPr="00563B29">
        <w:rPr>
          <w:rFonts w:ascii="Calibri" w:hAnsi="Calibri" w:cs="Calibri"/>
        </w:rPr>
        <w:t xml:space="preserve"> y </w:t>
      </w:r>
      <w:proofErr w:type="spellStart"/>
      <w:r w:rsidRPr="00563B29">
        <w:rPr>
          <w:rFonts w:ascii="Calibri" w:hAnsi="Calibri" w:cs="Calibri"/>
        </w:rPr>
        <w:t>LaMDA</w:t>
      </w:r>
      <w:proofErr w:type="spellEnd"/>
    </w:p>
    <w:p w14:paraId="4794779E" w14:textId="7094E3DE" w:rsidR="00563B29" w:rsidRPr="00563B29" w:rsidRDefault="00563B29" w:rsidP="00563B29">
      <w:pPr>
        <w:pStyle w:val="Sinespaciado"/>
        <w:spacing w:before="240" w:after="240" w:line="360" w:lineRule="auto"/>
        <w:jc w:val="center"/>
        <w:rPr>
          <w:rFonts w:cstheme="minorHAnsi"/>
          <w:b/>
          <w:bCs/>
        </w:rPr>
      </w:pPr>
      <w:proofErr w:type="spellStart"/>
      <w:r w:rsidRPr="00563B29">
        <w:rPr>
          <w:rFonts w:cstheme="minorHAnsi"/>
          <w:b/>
          <w:bCs/>
        </w:rPr>
        <w:t>Sophia</w:t>
      </w:r>
      <w:proofErr w:type="spellEnd"/>
      <w:r w:rsidRPr="00563B29">
        <w:rPr>
          <w:rFonts w:cstheme="minorHAnsi"/>
          <w:b/>
          <w:bCs/>
        </w:rPr>
        <w:t xml:space="preserve"> y </w:t>
      </w:r>
      <w:proofErr w:type="spellStart"/>
      <w:r w:rsidRPr="00563B29">
        <w:rPr>
          <w:rFonts w:cstheme="minorHAnsi"/>
          <w:b/>
          <w:bCs/>
        </w:rPr>
        <w:t>LaMDA</w:t>
      </w:r>
      <w:proofErr w:type="spellEnd"/>
      <w:r w:rsidRPr="00563B29">
        <w:rPr>
          <w:rFonts w:cstheme="minorHAnsi"/>
          <w:b/>
          <w:bCs/>
        </w:rPr>
        <w:t>: inteligencia artificial y sus particularidades</w:t>
      </w:r>
    </w:p>
    <w:p w14:paraId="48256656" w14:textId="3B4C72E5" w:rsidR="00563B29" w:rsidRPr="00563B29" w:rsidRDefault="00563B29" w:rsidP="00563B29">
      <w:pPr>
        <w:pStyle w:val="Sinespaciado"/>
        <w:spacing w:before="240" w:after="240" w:line="360" w:lineRule="auto"/>
        <w:rPr>
          <w:rStyle w:val="has-inline-color"/>
          <w:rFonts w:eastAsiaTheme="majorEastAsia" w:cstheme="minorHAnsi"/>
          <w:color w:val="000000" w:themeColor="text1"/>
          <w:shd w:val="clear" w:color="auto" w:fill="FFFFFF"/>
        </w:rPr>
      </w:pPr>
      <w:r w:rsidRPr="00563B29">
        <w:rPr>
          <w:rFonts w:cstheme="minorHAnsi"/>
          <w:noProof/>
          <w:color w:val="000000" w:themeColor="text1"/>
          <w:lang w:eastAsia="es-CL"/>
        </w:rPr>
        <w:drawing>
          <wp:anchor distT="0" distB="0" distL="114300" distR="114300" simplePos="0" relativeHeight="251660289" behindDoc="1" locked="0" layoutInCell="1" allowOverlap="1" wp14:anchorId="64738704" wp14:editId="7EE094BA">
            <wp:simplePos x="0" y="0"/>
            <wp:positionH relativeFrom="margin">
              <wp:align>left</wp:align>
            </wp:positionH>
            <wp:positionV relativeFrom="paragraph">
              <wp:posOffset>2243455</wp:posOffset>
            </wp:positionV>
            <wp:extent cx="2018665" cy="1135380"/>
            <wp:effectExtent l="0" t="0" r="635" b="7620"/>
            <wp:wrapTight wrapText="bothSides">
              <wp:wrapPolygon edited="0">
                <wp:start x="0" y="0"/>
                <wp:lineTo x="0" y="21383"/>
                <wp:lineTo x="21403" y="21383"/>
                <wp:lineTo x="21403" y="0"/>
                <wp:lineTo x="0" y="0"/>
              </wp:wrapPolygon>
            </wp:wrapTight>
            <wp:docPr id="3" name="Imagen 3" descr="Inteligencia Artificial: ¿qué es LaMDA y cuál es el miedo? | El Estím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ligencia Artificial: ¿qué es LaMDA y cuál es el miedo? | El Estímul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8665"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29">
        <w:rPr>
          <w:rFonts w:cstheme="minorHAnsi"/>
          <w:noProof/>
          <w:color w:val="000000" w:themeColor="text1"/>
          <w:lang w:eastAsia="es-CL"/>
        </w:rPr>
        <w:drawing>
          <wp:anchor distT="0" distB="0" distL="114300" distR="114300" simplePos="0" relativeHeight="251658241" behindDoc="1" locked="0" layoutInCell="1" allowOverlap="1" wp14:anchorId="20D64C80" wp14:editId="645A93ED">
            <wp:simplePos x="0" y="0"/>
            <wp:positionH relativeFrom="margin">
              <wp:align>left</wp:align>
            </wp:positionH>
            <wp:positionV relativeFrom="paragraph">
              <wp:posOffset>15240</wp:posOffset>
            </wp:positionV>
            <wp:extent cx="1691005" cy="1373505"/>
            <wp:effectExtent l="0" t="0" r="4445" b="0"/>
            <wp:wrapTight wrapText="bothSides">
              <wp:wrapPolygon edited="0">
                <wp:start x="0" y="0"/>
                <wp:lineTo x="0" y="21270"/>
                <wp:lineTo x="21413" y="21270"/>
                <wp:lineTo x="21413" y="0"/>
                <wp:lineTo x="0" y="0"/>
              </wp:wrapPolygon>
            </wp:wrapTight>
            <wp:docPr id="15" name="Imagen 15" descr="Sophia, el primer robot con ciudadanía - CRIPTO TENDENCIA"/>
            <wp:cNvGraphicFramePr/>
            <a:graphic xmlns:a="http://schemas.openxmlformats.org/drawingml/2006/main">
              <a:graphicData uri="http://schemas.openxmlformats.org/drawingml/2006/picture">
                <pic:pic xmlns:pic="http://schemas.openxmlformats.org/drawingml/2006/picture">
                  <pic:nvPicPr>
                    <pic:cNvPr id="15" name="Imagen 15" descr="Sophia, el primer robot con ciudadanía - CRIPTO TENDENCIA"/>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1005" cy="1373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29">
        <w:rPr>
          <w:rFonts w:cstheme="minorHAnsi"/>
          <w:noProof/>
          <w:color w:val="000000" w:themeColor="text1"/>
          <w:lang w:eastAsia="es-CL"/>
        </w:rPr>
        <w:drawing>
          <wp:anchor distT="0" distB="0" distL="114300" distR="114300" simplePos="0" relativeHeight="251659265" behindDoc="1" locked="0" layoutInCell="1" allowOverlap="1" wp14:anchorId="1B668F27" wp14:editId="58080047">
            <wp:simplePos x="0" y="0"/>
            <wp:positionH relativeFrom="column">
              <wp:posOffset>3739515</wp:posOffset>
            </wp:positionH>
            <wp:positionV relativeFrom="paragraph">
              <wp:posOffset>-4445</wp:posOffset>
            </wp:positionV>
            <wp:extent cx="1704340" cy="1363345"/>
            <wp:effectExtent l="0" t="0" r="0" b="8255"/>
            <wp:wrapTight wrapText="bothSides">
              <wp:wrapPolygon edited="0">
                <wp:start x="0" y="0"/>
                <wp:lineTo x="0" y="21429"/>
                <wp:lineTo x="21246" y="21429"/>
                <wp:lineTo x="21246" y="0"/>
                <wp:lineTo x="0" y="0"/>
              </wp:wrapPolygon>
            </wp:wrapTight>
            <wp:docPr id="4" name="Imagen 4" descr="Ingenieros de Hanson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ieros de Hanson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4340" cy="13633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63B29">
        <w:rPr>
          <w:rFonts w:cstheme="minorHAnsi"/>
          <w:color w:val="000000" w:themeColor="text1"/>
        </w:rPr>
        <w:t>Sophia</w:t>
      </w:r>
      <w:proofErr w:type="spellEnd"/>
      <w:r w:rsidRPr="00563B29">
        <w:rPr>
          <w:rFonts w:cstheme="minorHAnsi"/>
          <w:color w:val="000000" w:themeColor="text1"/>
        </w:rPr>
        <w:t xml:space="preserve"> no es humana, pero intenta parecerlo. Su piel está hecha de una silicona especial, en su sistema está instalado el programa </w:t>
      </w:r>
      <w:r w:rsidRPr="00563B29">
        <w:rPr>
          <w:rFonts w:cstheme="minorHAnsi"/>
          <w:color w:val="000000" w:themeColor="text1"/>
          <w:shd w:val="clear" w:color="auto" w:fill="FFFFFF"/>
        </w:rPr>
        <w:t xml:space="preserve">de inteligencia artificial </w:t>
      </w:r>
      <w:proofErr w:type="spellStart"/>
      <w:r w:rsidRPr="00563B29">
        <w:rPr>
          <w:rFonts w:cstheme="minorHAnsi"/>
          <w:i/>
          <w:color w:val="000000" w:themeColor="text1"/>
          <w:shd w:val="clear" w:color="auto" w:fill="FFFFFF"/>
        </w:rPr>
        <w:t>Character</w:t>
      </w:r>
      <w:proofErr w:type="spellEnd"/>
      <w:r w:rsidRPr="00563B29">
        <w:rPr>
          <w:rFonts w:cstheme="minorHAnsi"/>
          <w:i/>
          <w:color w:val="000000" w:themeColor="text1"/>
          <w:shd w:val="clear" w:color="auto" w:fill="FFFFFF"/>
        </w:rPr>
        <w:t xml:space="preserve"> </w:t>
      </w:r>
      <w:proofErr w:type="spellStart"/>
      <w:r w:rsidRPr="00563B29">
        <w:rPr>
          <w:rFonts w:cstheme="minorHAnsi"/>
          <w:i/>
          <w:color w:val="000000" w:themeColor="text1"/>
          <w:shd w:val="clear" w:color="auto" w:fill="FFFFFF"/>
        </w:rPr>
        <w:t>Engine</w:t>
      </w:r>
      <w:proofErr w:type="spellEnd"/>
      <w:r w:rsidRPr="00563B29">
        <w:rPr>
          <w:rFonts w:cstheme="minorHAnsi"/>
          <w:color w:val="000000" w:themeColor="text1"/>
          <w:shd w:val="clear" w:color="auto" w:fill="FFFFFF"/>
        </w:rPr>
        <w:t>, que le permite almacenar experiencias, imita</w:t>
      </w:r>
      <w:r w:rsidRPr="00563B29">
        <w:rPr>
          <w:rFonts w:cstheme="minorHAnsi"/>
          <w:color w:val="000000" w:themeColor="text1"/>
        </w:rPr>
        <w:t xml:space="preserve"> aproximadamente 60 gestos y expresiones humanas, las cámaras de sus ojos de robot registran todo lo que ve. </w:t>
      </w:r>
      <w:r w:rsidRPr="00563B29">
        <w:rPr>
          <w:rStyle w:val="has-inline-color"/>
          <w:rFonts w:eastAsiaTheme="majorEastAsia" w:cstheme="minorHAnsi"/>
          <w:color w:val="000000" w:themeColor="text1"/>
          <w:shd w:val="clear" w:color="auto" w:fill="FFFFFF"/>
        </w:rPr>
        <w:t xml:space="preserve">Como otros sistemas de inteligencia artificial, </w:t>
      </w:r>
      <w:proofErr w:type="spellStart"/>
      <w:r w:rsidRPr="00563B29">
        <w:rPr>
          <w:rStyle w:val="has-inline-color"/>
          <w:rFonts w:eastAsiaTheme="majorEastAsia" w:cstheme="minorHAnsi"/>
          <w:color w:val="000000" w:themeColor="text1"/>
          <w:shd w:val="clear" w:color="auto" w:fill="FFFFFF"/>
        </w:rPr>
        <w:t>Sophia</w:t>
      </w:r>
      <w:proofErr w:type="spellEnd"/>
      <w:r w:rsidRPr="00563B29">
        <w:rPr>
          <w:rStyle w:val="has-inline-color"/>
          <w:rFonts w:eastAsiaTheme="majorEastAsia" w:cstheme="minorHAnsi"/>
          <w:color w:val="000000" w:themeColor="text1"/>
          <w:shd w:val="clear" w:color="auto" w:fill="FFFFFF"/>
        </w:rPr>
        <w:t xml:space="preserve"> logra imitar las costumbres de las personas con las que interactúa. De esta manera, lo que puede manifestar y cómo lo hace se debe a la imitación de los gestos, actitudes y comportamientos de sus interlocutores.</w:t>
      </w:r>
      <w:r w:rsidRPr="00563B29">
        <w:rPr>
          <w:rFonts w:cstheme="minorHAnsi"/>
          <w:color w:val="000000" w:themeColor="text1"/>
          <w:shd w:val="clear" w:color="auto" w:fill="FFFFFF"/>
        </w:rPr>
        <w:t> </w:t>
      </w:r>
      <w:r w:rsidRPr="00563B29">
        <w:rPr>
          <w:rStyle w:val="has-inline-color"/>
          <w:rFonts w:eastAsiaTheme="majorEastAsia" w:cstheme="minorHAnsi"/>
          <w:color w:val="000000" w:themeColor="text1"/>
          <w:shd w:val="clear" w:color="auto" w:fill="FFFFFF"/>
        </w:rPr>
        <w:t>Además, en su sistema tiene diversas</w:t>
      </w:r>
      <w:r w:rsidRPr="00563B29">
        <w:rPr>
          <w:rStyle w:val="Textoennegrita"/>
          <w:rFonts w:eastAsiaTheme="majorEastAsia" w:cstheme="minorHAnsi"/>
          <w:color w:val="000000" w:themeColor="text1"/>
          <w:shd w:val="clear" w:color="auto" w:fill="FFFFFF"/>
        </w:rPr>
        <w:t> fuentes de Internet</w:t>
      </w:r>
      <w:r w:rsidRPr="00563B29">
        <w:rPr>
          <w:rStyle w:val="has-inline-color"/>
          <w:rFonts w:eastAsiaTheme="majorEastAsia" w:cstheme="minorHAnsi"/>
          <w:color w:val="000000" w:themeColor="text1"/>
          <w:shd w:val="clear" w:color="auto" w:fill="FFFFFF"/>
        </w:rPr>
        <w:t> para optimizar sus respuestas.</w:t>
      </w:r>
    </w:p>
    <w:p w14:paraId="208A5D28" w14:textId="77777777" w:rsidR="00563B29" w:rsidRPr="00563B29" w:rsidRDefault="00563B29" w:rsidP="00563B29">
      <w:pPr>
        <w:spacing w:line="360" w:lineRule="auto"/>
        <w:rPr>
          <w:rStyle w:val="Hipervnculo"/>
          <w:rFonts w:cstheme="minorHAnsi"/>
          <w:color w:val="141414"/>
        </w:rPr>
      </w:pPr>
      <w:r w:rsidRPr="00563B29">
        <w:rPr>
          <w:rStyle w:val="has-inline-color"/>
          <w:rFonts w:cstheme="minorHAnsi"/>
          <w:bCs/>
          <w:i/>
          <w:iCs/>
          <w:color w:val="000000" w:themeColor="text1"/>
          <w:shd w:val="clear" w:color="auto" w:fill="FFFFFF"/>
          <w:lang w:val="es-ES" w:eastAsia="es-ES"/>
        </w:rPr>
        <w:t>Nota.</w:t>
      </w:r>
      <w:r w:rsidRPr="00563B29">
        <w:rPr>
          <w:rStyle w:val="has-inline-color"/>
          <w:rFonts w:cstheme="minorHAnsi"/>
          <w:color w:val="000000" w:themeColor="text1"/>
          <w:shd w:val="clear" w:color="auto" w:fill="FFFFFF"/>
          <w:lang w:val="es-ES" w:eastAsia="es-ES"/>
        </w:rPr>
        <w:t xml:space="preserve"> BBC Mundo Tecnología (2017). </w:t>
      </w:r>
      <w:proofErr w:type="spellStart"/>
      <w:r w:rsidRPr="00563B29">
        <w:rPr>
          <w:rFonts w:eastAsia="Times New Roman" w:cstheme="minorHAnsi"/>
          <w:i/>
          <w:iCs/>
          <w:color w:val="000000" w:themeColor="text1"/>
          <w:lang w:eastAsia="es-ES"/>
        </w:rPr>
        <w:t>Sophia</w:t>
      </w:r>
      <w:proofErr w:type="spellEnd"/>
      <w:r w:rsidRPr="00563B29">
        <w:rPr>
          <w:rFonts w:eastAsia="Times New Roman" w:cstheme="minorHAnsi"/>
          <w:i/>
          <w:iCs/>
          <w:color w:val="000000" w:themeColor="text1"/>
          <w:lang w:eastAsia="es-ES"/>
        </w:rPr>
        <w:t xml:space="preserve">, </w:t>
      </w:r>
      <w:proofErr w:type="spellStart"/>
      <w:r w:rsidRPr="00563B29">
        <w:rPr>
          <w:rFonts w:eastAsia="Times New Roman" w:cstheme="minorHAnsi"/>
          <w:i/>
          <w:iCs/>
          <w:color w:val="000000" w:themeColor="text1"/>
          <w:lang w:eastAsia="es-ES"/>
        </w:rPr>
        <w:t>lal</w:t>
      </w:r>
      <w:proofErr w:type="spellEnd"/>
      <w:r w:rsidRPr="00563B29">
        <w:rPr>
          <w:rFonts w:eastAsia="Times New Roman" w:cstheme="minorHAnsi"/>
          <w:i/>
          <w:iCs/>
          <w:color w:val="000000" w:themeColor="text1"/>
          <w:lang w:eastAsia="es-ES"/>
        </w:rPr>
        <w:t xml:space="preserve"> robot que tiene más derechos que las mujeres en Arabia Saudita. </w:t>
      </w:r>
      <w:r w:rsidRPr="00563B29">
        <w:rPr>
          <w:rFonts w:cstheme="minorHAnsi"/>
          <w:color w:val="000000" w:themeColor="text1"/>
        </w:rPr>
        <w:t xml:space="preserve"> </w:t>
      </w:r>
      <w:hyperlink r:id="rId17" w:history="1">
        <w:r w:rsidRPr="00563B29">
          <w:rPr>
            <w:rStyle w:val="Hipervnculo"/>
            <w:rFonts w:cstheme="minorHAnsi"/>
          </w:rPr>
          <w:t>https://www.bbc.com/mundo/noticias-41803576</w:t>
        </w:r>
      </w:hyperlink>
    </w:p>
    <w:p w14:paraId="77249527" w14:textId="77777777" w:rsidR="00563B29" w:rsidRPr="00563B29" w:rsidRDefault="00563B29" w:rsidP="00563B29">
      <w:pPr>
        <w:pStyle w:val="Sinespaciado"/>
        <w:spacing w:line="360" w:lineRule="auto"/>
        <w:ind w:left="360"/>
        <w:rPr>
          <w:rFonts w:cstheme="minorHAnsi"/>
          <w:color w:val="0000FF"/>
          <w:u w:val="single"/>
        </w:rPr>
      </w:pPr>
    </w:p>
    <w:p w14:paraId="517B0043" w14:textId="77777777" w:rsidR="00563B29" w:rsidRPr="00563B29" w:rsidRDefault="00563B29" w:rsidP="00563B29">
      <w:pPr>
        <w:pStyle w:val="Sinespaciado"/>
        <w:spacing w:line="360" w:lineRule="auto"/>
        <w:rPr>
          <w:rFonts w:cstheme="minorHAnsi"/>
        </w:rPr>
      </w:pPr>
      <w:r w:rsidRPr="00563B29">
        <w:rPr>
          <w:rStyle w:val="Hipervnculo"/>
          <w:rFonts w:cstheme="minorHAnsi"/>
          <w:color w:val="000000" w:themeColor="text1"/>
          <w:u w:val="none"/>
        </w:rPr>
        <w:t xml:space="preserve">A partir del desarrollo de la inteligencia artificial han surgido diversos debates respecto a si es posible que exista una IA sintiente. Durante el 2022 generó gran revuelo </w:t>
      </w:r>
      <w:proofErr w:type="spellStart"/>
      <w:r w:rsidRPr="00563B29">
        <w:rPr>
          <w:rStyle w:val="Textoennegrita"/>
          <w:rFonts w:eastAsiaTheme="majorEastAsia" w:cstheme="minorHAnsi"/>
          <w:color w:val="000000" w:themeColor="text1"/>
        </w:rPr>
        <w:t>LaMDA</w:t>
      </w:r>
      <w:proofErr w:type="spellEnd"/>
      <w:r w:rsidRPr="00563B29">
        <w:rPr>
          <w:rFonts w:cstheme="minorHAnsi"/>
          <w:color w:val="000000" w:themeColor="text1"/>
        </w:rPr>
        <w:t xml:space="preserve"> (“Modelo de lenguaje para aplicaciones de diálogo), ya que un miembro del equipo creador afirmaba que esta </w:t>
      </w:r>
      <w:r w:rsidRPr="00563B29">
        <w:rPr>
          <w:rFonts w:cstheme="minorHAnsi"/>
          <w:color w:val="000000" w:themeColor="text1"/>
        </w:rPr>
        <w:lastRenderedPageBreak/>
        <w:t xml:space="preserve">IA logró desarrollar algún tipo de conciencia. Según expertos, </w:t>
      </w:r>
      <w:proofErr w:type="spellStart"/>
      <w:r w:rsidRPr="00563B29">
        <w:rPr>
          <w:rFonts w:cstheme="minorHAnsi"/>
          <w:color w:val="000000" w:themeColor="text1"/>
        </w:rPr>
        <w:t>LaMDA</w:t>
      </w:r>
      <w:proofErr w:type="spellEnd"/>
      <w:r w:rsidRPr="00563B29">
        <w:rPr>
          <w:rFonts w:cstheme="minorHAnsi"/>
          <w:color w:val="000000" w:themeColor="text1"/>
        </w:rPr>
        <w:t xml:space="preserve"> es una </w:t>
      </w:r>
      <w:r w:rsidRPr="00563B29">
        <w:rPr>
          <w:rStyle w:val="Textoennegrita"/>
          <w:rFonts w:eastAsiaTheme="majorEastAsia" w:cstheme="minorHAnsi"/>
          <w:color w:val="000000" w:themeColor="text1"/>
          <w:spacing w:val="8"/>
          <w:shd w:val="clear" w:color="auto" w:fill="FFFFFF"/>
        </w:rPr>
        <w:t>red neuronal, que se inspira, a grandes rasgos, en la forma en que las neuronas se conectan a otras en el cerebro</w:t>
      </w:r>
      <w:r w:rsidRPr="00563B29">
        <w:rPr>
          <w:rFonts w:cstheme="minorHAnsi"/>
          <w:color w:val="000000" w:themeColor="text1"/>
          <w:spacing w:val="8"/>
          <w:shd w:val="clear" w:color="auto" w:fill="FFFFFF"/>
        </w:rPr>
        <w:t xml:space="preserve">. Tiene piezas artificiales que simulan neuronas que están conectadas con pesos numéricos unidos a ellas. Es tan grande y tiene tantas neuronas simuladas, que es capaz de memorizar todo tipo de textos creados por humanos y recombinarlos, uniendo diferentes piezas, </w:t>
      </w:r>
      <w:r w:rsidRPr="00563B29">
        <w:rPr>
          <w:rStyle w:val="Textoennegrita"/>
          <w:rFonts w:eastAsiaTheme="majorEastAsia" w:cstheme="minorHAnsi"/>
          <w:color w:val="000000" w:themeColor="text1"/>
          <w:spacing w:val="8"/>
          <w:shd w:val="clear" w:color="auto" w:fill="FFFFFF"/>
        </w:rPr>
        <w:t>eligiendo palabras basadas en las probabilidades que calcula</w:t>
      </w:r>
      <w:r w:rsidRPr="00563B29">
        <w:rPr>
          <w:rFonts w:cstheme="minorHAnsi"/>
          <w:color w:val="000000" w:themeColor="text1"/>
          <w:spacing w:val="8"/>
          <w:shd w:val="clear" w:color="auto" w:fill="FFFFFF"/>
        </w:rPr>
        <w:t xml:space="preserve">. Sin embargo, las </w:t>
      </w:r>
      <w:proofErr w:type="spellStart"/>
      <w:r w:rsidRPr="00563B29">
        <w:rPr>
          <w:rFonts w:cstheme="minorHAnsi"/>
          <w:color w:val="000000" w:themeColor="text1"/>
          <w:spacing w:val="8"/>
          <w:shd w:val="clear" w:color="auto" w:fill="FFFFFF"/>
        </w:rPr>
        <w:t>IAs</w:t>
      </w:r>
      <w:proofErr w:type="spellEnd"/>
      <w:r w:rsidRPr="00563B29">
        <w:rPr>
          <w:rFonts w:cstheme="minorHAnsi"/>
          <w:color w:val="000000" w:themeColor="text1"/>
          <w:spacing w:val="8"/>
          <w:shd w:val="clear" w:color="auto" w:fill="FFFFFF"/>
        </w:rPr>
        <w:t xml:space="preserve"> no aprenden el lenguaje como nosotros, desde la experiencia, desde una corporalidad, desde una subjetividad, ni perciben el mundo como las personas, esto es, desde su afectividad, razón o facultades superiores. Creer que esto no es una diferencia transcendental es ingenuo.</w:t>
      </w:r>
    </w:p>
    <w:p w14:paraId="41A2FEAA" w14:textId="23AF6947" w:rsidR="00F942B4" w:rsidRPr="00563B29" w:rsidRDefault="00563B29" w:rsidP="00563B29">
      <w:pPr>
        <w:spacing w:before="240" w:after="240" w:line="360" w:lineRule="auto"/>
        <w:rPr>
          <w:rFonts w:cstheme="minorHAnsi"/>
        </w:rPr>
      </w:pPr>
      <w:r w:rsidRPr="00563B29">
        <w:rPr>
          <w:rFonts w:cstheme="minorHAnsi"/>
          <w:i/>
          <w:iCs/>
        </w:rPr>
        <w:t>Nota:</w:t>
      </w:r>
      <w:r w:rsidRPr="00563B29">
        <w:rPr>
          <w:rFonts w:cstheme="minorHAnsi"/>
        </w:rPr>
        <w:t xml:space="preserve"> Pontificia Universidad Católica de Chile. (2022). </w:t>
      </w:r>
      <w:r w:rsidRPr="00563B29">
        <w:rPr>
          <w:rFonts w:cstheme="minorHAnsi"/>
          <w:i/>
          <w:iCs/>
        </w:rPr>
        <w:t>¿Existe una inteligencia artificial sintiente?</w:t>
      </w:r>
      <w:r w:rsidRPr="00563B29">
        <w:rPr>
          <w:rFonts w:cstheme="minorHAnsi"/>
        </w:rPr>
        <w:t xml:space="preserve"> </w:t>
      </w:r>
      <w:r w:rsidRPr="00563B29">
        <w:rPr>
          <w:rFonts w:cstheme="minorHAnsi"/>
          <w:color w:val="212529"/>
          <w:spacing w:val="8"/>
          <w:shd w:val="clear" w:color="auto" w:fill="FFFFFF"/>
        </w:rPr>
        <w:t xml:space="preserve">Cfr. </w:t>
      </w:r>
      <w:hyperlink r:id="rId18" w:history="1">
        <w:r w:rsidRPr="00563B29">
          <w:rPr>
            <w:rStyle w:val="Hipervnculo"/>
            <w:rFonts w:cstheme="minorHAnsi"/>
            <w:spacing w:val="8"/>
            <w:shd w:val="clear" w:color="auto" w:fill="FFFFFF"/>
          </w:rPr>
          <w:t>https://www.uc.cl/noticias/existe-una-inteligencia-artificial-sintiente/</w:t>
        </w:r>
      </w:hyperlink>
    </w:p>
    <w:p w14:paraId="28EB2331" w14:textId="6A60A97D" w:rsidR="00563B29" w:rsidRPr="00563B29" w:rsidRDefault="00563B29" w:rsidP="00563B29">
      <w:pPr>
        <w:pStyle w:val="Prrafodelista"/>
        <w:numPr>
          <w:ilvl w:val="0"/>
          <w:numId w:val="46"/>
        </w:numPr>
        <w:rPr>
          <w:rFonts w:cstheme="minorHAnsi"/>
        </w:rPr>
      </w:pPr>
      <w:r w:rsidRPr="00563B29">
        <w:rPr>
          <w:rFonts w:cstheme="minorHAnsi"/>
        </w:rPr>
        <w:t>A partir del caso leído y de lo aprendido desde la antropología clásica responde:</w:t>
      </w:r>
    </w:p>
    <w:p w14:paraId="5FB1DC0D" w14:textId="77777777" w:rsidR="00563B29" w:rsidRPr="00563B29" w:rsidRDefault="00563B29" w:rsidP="00563B29">
      <w:pPr>
        <w:spacing w:line="360" w:lineRule="auto"/>
        <w:rPr>
          <w:rFonts w:cstheme="minorHAnsi"/>
        </w:rPr>
      </w:pPr>
      <w:r w:rsidRPr="00563B29">
        <w:rPr>
          <w:rFonts w:cstheme="minorHAnsi"/>
        </w:rPr>
        <w:t xml:space="preserve">¿Podríamos afirmar que este tipo de inteligencia (IA) puede formar una conciencia recta?  Fundamenta tu respuesta explicando los siguientes conceptos: carácter, recta razón y virtudes. (Considera en tu respuesta un máximo de 15 líneas).  </w:t>
      </w:r>
    </w:p>
    <w:p w14:paraId="396BCC02" w14:textId="64D876A3" w:rsidR="00563B29" w:rsidRDefault="00563B29" w:rsidP="00563B29">
      <w:pPr>
        <w:spacing w:line="360" w:lineRule="auto"/>
        <w:rPr>
          <w:rFonts w:cstheme="minorHAnsi"/>
        </w:rPr>
      </w:pPr>
    </w:p>
    <w:p w14:paraId="5F4C27C0" w14:textId="079DD71B" w:rsidR="00563B29" w:rsidRDefault="00563B29" w:rsidP="00563B29">
      <w:pPr>
        <w:spacing w:line="360" w:lineRule="auto"/>
        <w:rPr>
          <w:rFonts w:cstheme="minorHAnsi"/>
        </w:rPr>
      </w:pPr>
    </w:p>
    <w:p w14:paraId="4D51DEEE" w14:textId="58E22C2C" w:rsidR="00563B29" w:rsidRDefault="00563B29" w:rsidP="00563B29">
      <w:pPr>
        <w:spacing w:line="360" w:lineRule="auto"/>
        <w:rPr>
          <w:rFonts w:cstheme="minorHAnsi"/>
        </w:rPr>
      </w:pPr>
    </w:p>
    <w:p w14:paraId="77C57A69" w14:textId="6DF5F398" w:rsidR="00563B29" w:rsidRDefault="00563B29" w:rsidP="00563B29">
      <w:pPr>
        <w:spacing w:line="360" w:lineRule="auto"/>
        <w:rPr>
          <w:rFonts w:cstheme="minorHAnsi"/>
        </w:rPr>
      </w:pPr>
    </w:p>
    <w:p w14:paraId="0F8F0C54" w14:textId="7DD89A99" w:rsidR="00563B29" w:rsidRDefault="00563B29" w:rsidP="00563B29">
      <w:pPr>
        <w:spacing w:line="360" w:lineRule="auto"/>
        <w:rPr>
          <w:rFonts w:cstheme="minorHAnsi"/>
        </w:rPr>
      </w:pPr>
    </w:p>
    <w:p w14:paraId="79AFE69A" w14:textId="77777777" w:rsidR="00563B29" w:rsidRPr="00563B29" w:rsidRDefault="00563B29" w:rsidP="00563B29">
      <w:pPr>
        <w:spacing w:line="360" w:lineRule="auto"/>
        <w:rPr>
          <w:rFonts w:cstheme="minorHAnsi"/>
        </w:rPr>
      </w:pPr>
    </w:p>
    <w:p w14:paraId="777E44BC" w14:textId="77777777" w:rsidR="00563B29" w:rsidRPr="00563B29" w:rsidRDefault="00563B29" w:rsidP="00563B29">
      <w:pPr>
        <w:spacing w:line="360" w:lineRule="auto"/>
        <w:rPr>
          <w:rFonts w:cstheme="minorHAnsi"/>
        </w:rPr>
      </w:pPr>
    </w:p>
    <w:p w14:paraId="421FE299" w14:textId="77777777" w:rsidR="00563B29" w:rsidRPr="00563B29" w:rsidRDefault="00563B29" w:rsidP="00563B29">
      <w:pPr>
        <w:spacing w:line="360" w:lineRule="auto"/>
        <w:rPr>
          <w:rFonts w:cstheme="minorHAnsi"/>
        </w:rPr>
      </w:pPr>
    </w:p>
    <w:p w14:paraId="5C44DCA0" w14:textId="77777777" w:rsidR="00563B29" w:rsidRPr="00563B29" w:rsidRDefault="00563B29" w:rsidP="00563B29">
      <w:pPr>
        <w:spacing w:line="360" w:lineRule="auto"/>
        <w:rPr>
          <w:rFonts w:cstheme="minorHAnsi"/>
        </w:rPr>
      </w:pPr>
    </w:p>
    <w:p w14:paraId="58D0C62F" w14:textId="77777777" w:rsidR="00563B29" w:rsidRPr="00563B29" w:rsidRDefault="00563B29" w:rsidP="00563B29">
      <w:pPr>
        <w:spacing w:line="360" w:lineRule="auto"/>
        <w:rPr>
          <w:rFonts w:cstheme="minorHAnsi"/>
        </w:rPr>
      </w:pPr>
    </w:p>
    <w:p w14:paraId="5C4FCDAB" w14:textId="77777777" w:rsidR="00563B29" w:rsidRPr="00563B29" w:rsidRDefault="00563B29" w:rsidP="00563B29">
      <w:pPr>
        <w:spacing w:line="360" w:lineRule="auto"/>
        <w:rPr>
          <w:rFonts w:cstheme="minorHAnsi"/>
        </w:rPr>
      </w:pPr>
    </w:p>
    <w:p w14:paraId="7C91F5BB" w14:textId="77777777" w:rsidR="00563B29" w:rsidRPr="00563B29" w:rsidRDefault="00563B29" w:rsidP="00563B29">
      <w:pPr>
        <w:spacing w:line="360" w:lineRule="auto"/>
        <w:rPr>
          <w:rFonts w:cstheme="minorHAnsi"/>
        </w:rPr>
      </w:pPr>
    </w:p>
    <w:p w14:paraId="068CF442" w14:textId="77777777" w:rsidR="00563B29" w:rsidRPr="00563B29" w:rsidRDefault="00563B29" w:rsidP="00563B29">
      <w:pPr>
        <w:spacing w:line="360" w:lineRule="auto"/>
        <w:rPr>
          <w:rFonts w:cstheme="minorHAnsi"/>
        </w:rPr>
      </w:pPr>
    </w:p>
    <w:p w14:paraId="68833C0D" w14:textId="77777777" w:rsidR="00563B29" w:rsidRPr="00563B29" w:rsidRDefault="00563B29" w:rsidP="00563B29">
      <w:pPr>
        <w:spacing w:line="360" w:lineRule="auto"/>
        <w:rPr>
          <w:rFonts w:cstheme="minorHAnsi"/>
        </w:rPr>
      </w:pPr>
    </w:p>
    <w:p w14:paraId="0DA3A1C8" w14:textId="77777777" w:rsidR="00563B29" w:rsidRPr="00563B29" w:rsidRDefault="00563B29" w:rsidP="00563B29">
      <w:pPr>
        <w:spacing w:line="360" w:lineRule="auto"/>
        <w:rPr>
          <w:rFonts w:cstheme="minorHAnsi"/>
        </w:rPr>
      </w:pPr>
    </w:p>
    <w:p w14:paraId="722E867C" w14:textId="63FDC3BA" w:rsidR="00563B29" w:rsidRPr="00563B29" w:rsidRDefault="00563B29" w:rsidP="00563B29">
      <w:pPr>
        <w:pStyle w:val="Prrafodelista"/>
        <w:numPr>
          <w:ilvl w:val="0"/>
          <w:numId w:val="46"/>
        </w:numPr>
        <w:rPr>
          <w:rFonts w:cstheme="minorHAnsi"/>
        </w:rPr>
      </w:pPr>
      <w:r w:rsidRPr="00563B29">
        <w:rPr>
          <w:rFonts w:cstheme="minorHAnsi"/>
        </w:rPr>
        <w:lastRenderedPageBreak/>
        <w:t>En cada experiencia de aprendizaje, analizamos características humanas que reflejan que cada persona es un ser único y dotado de dignidad. Luego de leer el texto y a partir de lo aprendido en las distintas experiencias de aprendizaje:</w:t>
      </w:r>
    </w:p>
    <w:p w14:paraId="1E8D46B9" w14:textId="59481742" w:rsidR="00563B29" w:rsidRPr="00563B29" w:rsidRDefault="00563B29" w:rsidP="00563B29">
      <w:pPr>
        <w:spacing w:line="360" w:lineRule="auto"/>
        <w:ind w:left="709"/>
        <w:rPr>
          <w:rFonts w:cstheme="minorHAnsi"/>
        </w:rPr>
      </w:pPr>
      <w:r w:rsidRPr="00563B29">
        <w:rPr>
          <w:rFonts w:cstheme="minorHAnsi"/>
        </w:rPr>
        <w:t xml:space="preserve">Explica la diferencia entre la inteligencia artificial y el ser humano, relacionando los siguientes conceptos: fortaleza, sentido de la vida, trascendencia y plenitud. (Considera en tu respuesta un máximo de 15 líneas).  </w:t>
      </w:r>
    </w:p>
    <w:p w14:paraId="4E8AF0DA" w14:textId="77777777" w:rsidR="00563B29" w:rsidRPr="00563B29" w:rsidRDefault="00563B29" w:rsidP="00563B29">
      <w:pPr>
        <w:spacing w:line="360" w:lineRule="auto"/>
        <w:rPr>
          <w:rFonts w:cstheme="minorHAnsi"/>
        </w:rPr>
      </w:pPr>
    </w:p>
    <w:p w14:paraId="4346C7B1" w14:textId="77777777" w:rsidR="00563B29" w:rsidRPr="00563B29" w:rsidRDefault="00563B29" w:rsidP="00563B29">
      <w:pPr>
        <w:spacing w:line="360" w:lineRule="auto"/>
        <w:rPr>
          <w:rFonts w:cstheme="minorHAnsi"/>
        </w:rPr>
      </w:pPr>
    </w:p>
    <w:p w14:paraId="0D67B735" w14:textId="77777777" w:rsidR="00563B29" w:rsidRPr="00563B29" w:rsidRDefault="00563B29" w:rsidP="00563B29">
      <w:pPr>
        <w:spacing w:line="360" w:lineRule="auto"/>
        <w:rPr>
          <w:rFonts w:cstheme="minorHAnsi"/>
        </w:rPr>
      </w:pPr>
    </w:p>
    <w:p w14:paraId="5EEC20ED" w14:textId="77777777" w:rsidR="00563B29" w:rsidRPr="00563B29" w:rsidRDefault="00563B29" w:rsidP="00563B29">
      <w:pPr>
        <w:spacing w:line="360" w:lineRule="auto"/>
        <w:rPr>
          <w:rFonts w:cstheme="minorHAnsi"/>
        </w:rPr>
      </w:pPr>
    </w:p>
    <w:p w14:paraId="23B8188A" w14:textId="77777777" w:rsidR="00563B29" w:rsidRPr="00563B29" w:rsidRDefault="00563B29" w:rsidP="00563B29">
      <w:pPr>
        <w:spacing w:line="360" w:lineRule="auto"/>
        <w:rPr>
          <w:rFonts w:cstheme="minorHAnsi"/>
        </w:rPr>
      </w:pPr>
    </w:p>
    <w:p w14:paraId="689223F2" w14:textId="77777777" w:rsidR="00563B29" w:rsidRPr="00563B29" w:rsidRDefault="00563B29" w:rsidP="00563B29">
      <w:pPr>
        <w:spacing w:line="360" w:lineRule="auto"/>
        <w:rPr>
          <w:rFonts w:cstheme="minorHAnsi"/>
        </w:rPr>
      </w:pPr>
    </w:p>
    <w:p w14:paraId="4979F57F" w14:textId="77777777" w:rsidR="00563B29" w:rsidRPr="00563B29" w:rsidRDefault="00563B29" w:rsidP="00563B29">
      <w:pPr>
        <w:spacing w:line="360" w:lineRule="auto"/>
        <w:rPr>
          <w:rFonts w:cstheme="minorHAnsi"/>
        </w:rPr>
      </w:pPr>
    </w:p>
    <w:p w14:paraId="66CBE945" w14:textId="77777777" w:rsidR="00563B29" w:rsidRPr="00563B29" w:rsidRDefault="00563B29" w:rsidP="00563B29">
      <w:pPr>
        <w:spacing w:line="360" w:lineRule="auto"/>
        <w:rPr>
          <w:rFonts w:cstheme="minorHAnsi"/>
        </w:rPr>
      </w:pPr>
    </w:p>
    <w:p w14:paraId="37C0D7A1" w14:textId="77777777" w:rsidR="00563B29" w:rsidRPr="00563B29" w:rsidRDefault="00563B29" w:rsidP="00563B29">
      <w:pPr>
        <w:spacing w:line="360" w:lineRule="auto"/>
        <w:rPr>
          <w:rFonts w:cstheme="minorHAnsi"/>
        </w:rPr>
      </w:pPr>
    </w:p>
    <w:p w14:paraId="7C1D13FA" w14:textId="59F25688" w:rsidR="00563B29" w:rsidRDefault="00563B29" w:rsidP="00563B29">
      <w:pPr>
        <w:spacing w:line="360" w:lineRule="auto"/>
        <w:rPr>
          <w:rFonts w:cstheme="minorHAnsi"/>
        </w:rPr>
      </w:pPr>
    </w:p>
    <w:p w14:paraId="40EE8456" w14:textId="1957A46C" w:rsidR="00563B29" w:rsidRDefault="00563B29" w:rsidP="00563B29">
      <w:pPr>
        <w:spacing w:line="360" w:lineRule="auto"/>
        <w:rPr>
          <w:rFonts w:cstheme="minorHAnsi"/>
        </w:rPr>
      </w:pPr>
    </w:p>
    <w:p w14:paraId="524B7A28" w14:textId="349A2FD7" w:rsidR="00563B29" w:rsidRDefault="00563B29" w:rsidP="00563B29">
      <w:pPr>
        <w:spacing w:line="360" w:lineRule="auto"/>
        <w:rPr>
          <w:rFonts w:cstheme="minorHAnsi"/>
        </w:rPr>
      </w:pPr>
    </w:p>
    <w:p w14:paraId="1A2A26BF" w14:textId="5E1D267B" w:rsidR="00563B29" w:rsidRDefault="00563B29" w:rsidP="00563B29">
      <w:pPr>
        <w:spacing w:line="360" w:lineRule="auto"/>
        <w:rPr>
          <w:rFonts w:cstheme="minorHAnsi"/>
        </w:rPr>
      </w:pPr>
    </w:p>
    <w:p w14:paraId="1F5A2643" w14:textId="607A8931" w:rsidR="00563B29" w:rsidRDefault="00563B29" w:rsidP="00563B29">
      <w:pPr>
        <w:spacing w:line="360" w:lineRule="auto"/>
        <w:rPr>
          <w:rFonts w:cstheme="minorHAnsi"/>
        </w:rPr>
      </w:pPr>
    </w:p>
    <w:p w14:paraId="57EE071F" w14:textId="619426CC" w:rsidR="00563B29" w:rsidRDefault="00563B29" w:rsidP="00563B29">
      <w:pPr>
        <w:spacing w:line="360" w:lineRule="auto"/>
        <w:rPr>
          <w:rFonts w:cstheme="minorHAnsi"/>
        </w:rPr>
      </w:pPr>
    </w:p>
    <w:p w14:paraId="0BA14797" w14:textId="45441969" w:rsidR="00563B29" w:rsidRDefault="00563B29" w:rsidP="00563B29">
      <w:pPr>
        <w:spacing w:line="360" w:lineRule="auto"/>
        <w:rPr>
          <w:rFonts w:cstheme="minorHAnsi"/>
        </w:rPr>
      </w:pPr>
    </w:p>
    <w:p w14:paraId="608FBBC4" w14:textId="05233A41" w:rsidR="00563B29" w:rsidRDefault="00563B29" w:rsidP="00563B29">
      <w:pPr>
        <w:spacing w:line="360" w:lineRule="auto"/>
        <w:rPr>
          <w:rFonts w:cstheme="minorHAnsi"/>
        </w:rPr>
      </w:pPr>
    </w:p>
    <w:p w14:paraId="337E803E" w14:textId="170A9FF2" w:rsidR="00563B29" w:rsidRDefault="00563B29" w:rsidP="00563B29">
      <w:pPr>
        <w:spacing w:line="360" w:lineRule="auto"/>
        <w:rPr>
          <w:rFonts w:cstheme="minorHAnsi"/>
        </w:rPr>
      </w:pPr>
    </w:p>
    <w:p w14:paraId="0DA6BD17" w14:textId="50B0DB58" w:rsidR="00563B29" w:rsidRDefault="00563B29" w:rsidP="00563B29">
      <w:pPr>
        <w:spacing w:line="360" w:lineRule="auto"/>
        <w:rPr>
          <w:rFonts w:cstheme="minorHAnsi"/>
        </w:rPr>
      </w:pPr>
    </w:p>
    <w:p w14:paraId="2BDB9D74" w14:textId="233446DB" w:rsidR="00563B29" w:rsidRDefault="00563B29" w:rsidP="00563B29">
      <w:pPr>
        <w:spacing w:line="360" w:lineRule="auto"/>
        <w:rPr>
          <w:rFonts w:cstheme="minorHAnsi"/>
        </w:rPr>
      </w:pPr>
    </w:p>
    <w:p w14:paraId="278EFFA0" w14:textId="33F15C37" w:rsidR="00563B29" w:rsidRDefault="00563B29" w:rsidP="00563B29">
      <w:pPr>
        <w:spacing w:line="360" w:lineRule="auto"/>
        <w:rPr>
          <w:rFonts w:cstheme="minorHAnsi"/>
        </w:rPr>
      </w:pPr>
    </w:p>
    <w:p w14:paraId="4D6B8192" w14:textId="3056A4D8" w:rsidR="00563B29" w:rsidRDefault="00563B29" w:rsidP="00563B29">
      <w:pPr>
        <w:spacing w:line="360" w:lineRule="auto"/>
        <w:rPr>
          <w:rFonts w:cstheme="minorHAnsi"/>
        </w:rPr>
      </w:pPr>
    </w:p>
    <w:p w14:paraId="06FEAE0A" w14:textId="7367789E" w:rsidR="00563B29" w:rsidRDefault="00563B29" w:rsidP="00563B29">
      <w:pPr>
        <w:spacing w:line="360" w:lineRule="auto"/>
        <w:rPr>
          <w:rFonts w:cstheme="minorHAnsi"/>
        </w:rPr>
      </w:pPr>
    </w:p>
    <w:p w14:paraId="638B2E12" w14:textId="77777777" w:rsidR="00563B29" w:rsidRDefault="00563B29" w:rsidP="00563B29">
      <w:pPr>
        <w:spacing w:line="360" w:lineRule="auto"/>
        <w:rPr>
          <w:rFonts w:cstheme="minorHAnsi"/>
        </w:rPr>
      </w:pPr>
    </w:p>
    <w:p w14:paraId="68DCCE6F" w14:textId="77777777" w:rsidR="00563B29" w:rsidRPr="00563B29" w:rsidRDefault="00563B29" w:rsidP="00563B29">
      <w:pPr>
        <w:spacing w:line="360" w:lineRule="auto"/>
        <w:rPr>
          <w:rFonts w:cstheme="minorHAnsi"/>
        </w:rPr>
      </w:pPr>
    </w:p>
    <w:p w14:paraId="02944B85" w14:textId="4260F05D" w:rsidR="00563B29" w:rsidRPr="00563B29" w:rsidRDefault="00563B29" w:rsidP="00563B29">
      <w:pPr>
        <w:pStyle w:val="Prrafodelista"/>
        <w:numPr>
          <w:ilvl w:val="0"/>
          <w:numId w:val="46"/>
        </w:numPr>
        <w:rPr>
          <w:rFonts w:cstheme="minorHAnsi"/>
        </w:rPr>
      </w:pPr>
      <w:r w:rsidRPr="00563B29">
        <w:rPr>
          <w:rFonts w:cstheme="minorHAnsi"/>
        </w:rPr>
        <w:lastRenderedPageBreak/>
        <w:t xml:space="preserve">Durante esta asignatura, aprendiste que la ética es un saber práctico que orienta nuestras acciones hacia el verdadero bien, para así desplegar nuestras potencias en favor del desarrollo de la persona y del bien común. </w:t>
      </w:r>
    </w:p>
    <w:p w14:paraId="3CF9EE01" w14:textId="4446A298" w:rsidR="00F942B4" w:rsidRPr="00563B29" w:rsidRDefault="00563B29" w:rsidP="00563B29">
      <w:pPr>
        <w:spacing w:line="360" w:lineRule="auto"/>
        <w:ind w:left="709"/>
        <w:rPr>
          <w:rFonts w:cstheme="minorHAnsi"/>
        </w:rPr>
      </w:pPr>
      <w:r w:rsidRPr="00563B29">
        <w:rPr>
          <w:rFonts w:cstheme="minorHAnsi"/>
        </w:rPr>
        <w:t xml:space="preserve">Da un ejemplo de templanza, uno de justicia y otro de prudencia, que reflejen cómo cada una de estas virtudes favorecen a tu desarrollo de la excelencia humana y te permiten, a su vez, aportar al bien común. (Considera en tu respuesta un máximo de 5 líneas para cada ejemplo).  </w:t>
      </w:r>
    </w:p>
    <w:tbl>
      <w:tblPr>
        <w:tblStyle w:val="Tablaconcuadrcula"/>
        <w:tblW w:w="0" w:type="auto"/>
        <w:tblLook w:val="04A0" w:firstRow="1" w:lastRow="0" w:firstColumn="1" w:lastColumn="0" w:noHBand="0" w:noVBand="1"/>
      </w:tblPr>
      <w:tblGrid>
        <w:gridCol w:w="1129"/>
        <w:gridCol w:w="7699"/>
      </w:tblGrid>
      <w:tr w:rsidR="00563B29" w14:paraId="73F9F7A9" w14:textId="77777777" w:rsidTr="00563B29">
        <w:tc>
          <w:tcPr>
            <w:tcW w:w="1129" w:type="dxa"/>
            <w:shd w:val="clear" w:color="auto" w:fill="000000" w:themeFill="text1"/>
          </w:tcPr>
          <w:p w14:paraId="61418D76" w14:textId="48A2CE6F" w:rsidR="00563B29" w:rsidRDefault="00563B29" w:rsidP="00563B29">
            <w:pPr>
              <w:spacing w:before="240" w:after="240" w:line="360" w:lineRule="auto"/>
              <w:rPr>
                <w:rFonts w:cstheme="minorHAnsi"/>
              </w:rPr>
            </w:pPr>
            <w:r>
              <w:rPr>
                <w:rFonts w:cstheme="minorHAnsi"/>
              </w:rPr>
              <w:t>Ejemplo 1</w:t>
            </w:r>
          </w:p>
        </w:tc>
        <w:tc>
          <w:tcPr>
            <w:tcW w:w="7699" w:type="dxa"/>
          </w:tcPr>
          <w:p w14:paraId="6A3C9612" w14:textId="77777777" w:rsidR="00563B29" w:rsidRDefault="00563B29" w:rsidP="00563B29">
            <w:pPr>
              <w:spacing w:before="240" w:after="240" w:line="360" w:lineRule="auto"/>
              <w:rPr>
                <w:rFonts w:cstheme="minorHAnsi"/>
              </w:rPr>
            </w:pPr>
          </w:p>
          <w:p w14:paraId="4EB067B3" w14:textId="77777777" w:rsidR="00563B29" w:rsidRDefault="00563B29" w:rsidP="00563B29">
            <w:pPr>
              <w:spacing w:before="240" w:after="240" w:line="360" w:lineRule="auto"/>
              <w:rPr>
                <w:rFonts w:cstheme="minorHAnsi"/>
              </w:rPr>
            </w:pPr>
          </w:p>
          <w:p w14:paraId="2ADCCEE5" w14:textId="315616AB" w:rsidR="00563B29" w:rsidRDefault="00563B29" w:rsidP="00563B29">
            <w:pPr>
              <w:spacing w:before="240" w:after="240" w:line="360" w:lineRule="auto"/>
              <w:rPr>
                <w:rFonts w:cstheme="minorHAnsi"/>
              </w:rPr>
            </w:pPr>
          </w:p>
        </w:tc>
      </w:tr>
      <w:tr w:rsidR="00563B29" w14:paraId="08353749" w14:textId="77777777" w:rsidTr="00563B29">
        <w:tc>
          <w:tcPr>
            <w:tcW w:w="1129" w:type="dxa"/>
            <w:shd w:val="clear" w:color="auto" w:fill="000000" w:themeFill="text1"/>
          </w:tcPr>
          <w:p w14:paraId="579F11BE" w14:textId="4B7E8ABE" w:rsidR="00563B29" w:rsidRDefault="00563B29" w:rsidP="00563B29">
            <w:pPr>
              <w:spacing w:before="240" w:after="240" w:line="360" w:lineRule="auto"/>
              <w:rPr>
                <w:rFonts w:cstheme="minorHAnsi"/>
              </w:rPr>
            </w:pPr>
            <w:r>
              <w:rPr>
                <w:rFonts w:cstheme="minorHAnsi"/>
              </w:rPr>
              <w:t>Ejemplo 2</w:t>
            </w:r>
          </w:p>
        </w:tc>
        <w:tc>
          <w:tcPr>
            <w:tcW w:w="7699" w:type="dxa"/>
          </w:tcPr>
          <w:p w14:paraId="3BCD98C0" w14:textId="77777777" w:rsidR="00563B29" w:rsidRDefault="00563B29" w:rsidP="00563B29">
            <w:pPr>
              <w:spacing w:before="240" w:after="240" w:line="360" w:lineRule="auto"/>
              <w:rPr>
                <w:rFonts w:cstheme="minorHAnsi"/>
              </w:rPr>
            </w:pPr>
          </w:p>
          <w:p w14:paraId="4A13A976" w14:textId="77777777" w:rsidR="00563B29" w:rsidRDefault="00563B29" w:rsidP="00563B29">
            <w:pPr>
              <w:spacing w:before="240" w:after="240" w:line="360" w:lineRule="auto"/>
              <w:rPr>
                <w:rFonts w:cstheme="minorHAnsi"/>
              </w:rPr>
            </w:pPr>
          </w:p>
          <w:p w14:paraId="0C788FE7" w14:textId="5969C767" w:rsidR="00563B29" w:rsidRDefault="00563B29" w:rsidP="00563B29">
            <w:pPr>
              <w:spacing w:before="240" w:after="240" w:line="360" w:lineRule="auto"/>
              <w:rPr>
                <w:rFonts w:cstheme="minorHAnsi"/>
              </w:rPr>
            </w:pPr>
          </w:p>
        </w:tc>
      </w:tr>
      <w:tr w:rsidR="00563B29" w14:paraId="76BAA63C" w14:textId="77777777" w:rsidTr="00563B29">
        <w:tc>
          <w:tcPr>
            <w:tcW w:w="1129" w:type="dxa"/>
            <w:shd w:val="clear" w:color="auto" w:fill="000000" w:themeFill="text1"/>
          </w:tcPr>
          <w:p w14:paraId="7C969EFE" w14:textId="170E4E81" w:rsidR="00563B29" w:rsidRDefault="00563B29" w:rsidP="00563B29">
            <w:pPr>
              <w:spacing w:before="240" w:after="240" w:line="360" w:lineRule="auto"/>
              <w:rPr>
                <w:rFonts w:cstheme="minorHAnsi"/>
              </w:rPr>
            </w:pPr>
            <w:r>
              <w:rPr>
                <w:rFonts w:cstheme="minorHAnsi"/>
              </w:rPr>
              <w:t>Ejemplo 3</w:t>
            </w:r>
          </w:p>
        </w:tc>
        <w:tc>
          <w:tcPr>
            <w:tcW w:w="7699" w:type="dxa"/>
          </w:tcPr>
          <w:p w14:paraId="42BDBDC1" w14:textId="77777777" w:rsidR="00563B29" w:rsidRDefault="00563B29" w:rsidP="00563B29">
            <w:pPr>
              <w:spacing w:before="240" w:after="240" w:line="360" w:lineRule="auto"/>
              <w:rPr>
                <w:rFonts w:cstheme="minorHAnsi"/>
              </w:rPr>
            </w:pPr>
          </w:p>
          <w:p w14:paraId="2804FC02" w14:textId="77777777" w:rsidR="00563B29" w:rsidRDefault="00563B29" w:rsidP="00563B29">
            <w:pPr>
              <w:spacing w:before="240" w:after="240" w:line="360" w:lineRule="auto"/>
              <w:rPr>
                <w:rFonts w:cstheme="minorHAnsi"/>
              </w:rPr>
            </w:pPr>
          </w:p>
          <w:p w14:paraId="395E6E4F" w14:textId="04255A47" w:rsidR="00563B29" w:rsidRDefault="00563B29" w:rsidP="00563B29">
            <w:pPr>
              <w:spacing w:before="240" w:after="240" w:line="360" w:lineRule="auto"/>
              <w:rPr>
                <w:rFonts w:cstheme="minorHAnsi"/>
              </w:rPr>
            </w:pPr>
          </w:p>
        </w:tc>
      </w:tr>
    </w:tbl>
    <w:p w14:paraId="6977885B" w14:textId="29B6F622" w:rsidR="00F942B4" w:rsidRPr="00563B29" w:rsidRDefault="00F942B4" w:rsidP="00563B29">
      <w:pPr>
        <w:spacing w:before="240" w:after="240" w:line="360" w:lineRule="auto"/>
        <w:rPr>
          <w:rFonts w:cstheme="minorHAnsi"/>
        </w:rPr>
      </w:pPr>
    </w:p>
    <w:p w14:paraId="6B0D3F7B" w14:textId="7649364F" w:rsidR="00F942B4" w:rsidRPr="00563B29" w:rsidRDefault="00F942B4" w:rsidP="00563B29">
      <w:pPr>
        <w:spacing w:before="240" w:after="240" w:line="360" w:lineRule="auto"/>
        <w:rPr>
          <w:rFonts w:cstheme="minorHAnsi"/>
        </w:rPr>
      </w:pPr>
    </w:p>
    <w:p w14:paraId="519C3E8A" w14:textId="72181829" w:rsidR="00EB6B17" w:rsidRPr="00563B29" w:rsidRDefault="00EB6B17" w:rsidP="00563B29">
      <w:pPr>
        <w:spacing w:before="240" w:after="240"/>
        <w:rPr>
          <w:rFonts w:ascii="Calibri" w:hAnsi="Calibri" w:cs="Calibri"/>
        </w:rPr>
      </w:pPr>
    </w:p>
    <w:p w14:paraId="702BACC1" w14:textId="443BC6BA" w:rsidR="00666251" w:rsidRDefault="00666251" w:rsidP="00DB1CE1">
      <w:pPr>
        <w:pStyle w:val="Prrafodelista"/>
        <w:spacing w:before="240" w:after="240" w:line="276" w:lineRule="auto"/>
        <w:sectPr w:rsidR="00666251" w:rsidSect="0069449E">
          <w:headerReference w:type="default" r:id="rId19"/>
          <w:footerReference w:type="default" r:id="rId20"/>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21"/>
      <w:footerReference w:type="default" r:id="rId22"/>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8424C" w14:textId="77777777" w:rsidR="00987D2A" w:rsidRDefault="00987D2A" w:rsidP="00A3769D">
      <w:r>
        <w:separator/>
      </w:r>
    </w:p>
  </w:endnote>
  <w:endnote w:type="continuationSeparator" w:id="0">
    <w:p w14:paraId="2B0A6E11" w14:textId="77777777" w:rsidR="00987D2A" w:rsidRDefault="00987D2A" w:rsidP="00A3769D">
      <w:r>
        <w:continuationSeparator/>
      </w:r>
    </w:p>
  </w:endnote>
  <w:endnote w:type="continuationNotice" w:id="1">
    <w:p w14:paraId="49A2D1F4" w14:textId="77777777" w:rsidR="00987D2A" w:rsidRDefault="00987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164388"/>
      <w:docPartObj>
        <w:docPartGallery w:val="Page Numbers (Bottom of Page)"/>
        <w:docPartUnique/>
      </w:docPartObj>
    </w:sdtPr>
    <w:sdtEnd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563536"/>
      <w:docPartObj>
        <w:docPartGallery w:val="Page Numbers (Bottom of Page)"/>
        <w:docPartUnique/>
      </w:docPartObj>
    </w:sdtPr>
    <w:sdtEnd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042446"/>
      <w:docPartObj>
        <w:docPartGallery w:val="Page Numbers (Bottom of Page)"/>
        <w:docPartUnique/>
      </w:docPartObj>
    </w:sdtPr>
    <w:sdtEnd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1635" w14:textId="77777777" w:rsidR="00987D2A" w:rsidRDefault="00987D2A" w:rsidP="00A3769D">
      <w:r>
        <w:separator/>
      </w:r>
    </w:p>
  </w:footnote>
  <w:footnote w:type="continuationSeparator" w:id="0">
    <w:p w14:paraId="72FA9BE0" w14:textId="77777777" w:rsidR="00987D2A" w:rsidRDefault="00987D2A" w:rsidP="00A3769D">
      <w:r>
        <w:continuationSeparator/>
      </w:r>
    </w:p>
  </w:footnote>
  <w:footnote w:type="continuationNotice" w:id="1">
    <w:p w14:paraId="54702364" w14:textId="77777777" w:rsidR="00987D2A" w:rsidRDefault="00987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24428"/>
      <w:docPartObj>
        <w:docPartGallery w:val="Page Numbers (Top of Page)"/>
        <w:docPartUnique/>
      </w:docPartObj>
    </w:sdtPr>
    <w:sdtEnd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21DA" w14:textId="22B1C5B6" w:rsidR="00494712" w:rsidRDefault="00563B29">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9D2E8F58"/>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8B3E88"/>
    <w:multiLevelType w:val="hybridMultilevel"/>
    <w:tmpl w:val="57FE4444"/>
    <w:lvl w:ilvl="0" w:tplc="933CE6D2">
      <w:start w:val="1"/>
      <w:numFmt w:val="lowerLetter"/>
      <w:lvlText w:val="%1)"/>
      <w:lvlJc w:val="left"/>
      <w:pPr>
        <w:ind w:left="1068" w:hanging="708"/>
      </w:pPr>
      <w:rPr>
        <w:rFonts w:eastAsiaTheme="minorEastAsia"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067F18"/>
    <w:multiLevelType w:val="hybridMultilevel"/>
    <w:tmpl w:val="38962A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DA6548C"/>
    <w:multiLevelType w:val="hybridMultilevel"/>
    <w:tmpl w:val="738635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7"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5"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8"/>
  </w:num>
  <w:num w:numId="3" w16cid:durableId="621763403">
    <w:abstractNumId w:val="27"/>
  </w:num>
  <w:num w:numId="4" w16cid:durableId="190343336">
    <w:abstractNumId w:val="24"/>
  </w:num>
  <w:num w:numId="5" w16cid:durableId="416681337">
    <w:abstractNumId w:val="23"/>
  </w:num>
  <w:num w:numId="6" w16cid:durableId="1306396139">
    <w:abstractNumId w:val="43"/>
  </w:num>
  <w:num w:numId="7" w16cid:durableId="1680813303">
    <w:abstractNumId w:val="4"/>
  </w:num>
  <w:num w:numId="8" w16cid:durableId="315305306">
    <w:abstractNumId w:val="13"/>
  </w:num>
  <w:num w:numId="9" w16cid:durableId="220362348">
    <w:abstractNumId w:val="11"/>
  </w:num>
  <w:num w:numId="10" w16cid:durableId="1886719927">
    <w:abstractNumId w:val="9"/>
  </w:num>
  <w:num w:numId="11" w16cid:durableId="2000421332">
    <w:abstractNumId w:val="16"/>
  </w:num>
  <w:num w:numId="12" w16cid:durableId="1271543427">
    <w:abstractNumId w:val="33"/>
  </w:num>
  <w:num w:numId="13" w16cid:durableId="306670373">
    <w:abstractNumId w:val="31"/>
  </w:num>
  <w:num w:numId="14" w16cid:durableId="206721587">
    <w:abstractNumId w:val="42"/>
  </w:num>
  <w:num w:numId="15" w16cid:durableId="1687707594">
    <w:abstractNumId w:val="30"/>
  </w:num>
  <w:num w:numId="16" w16cid:durableId="1528789058">
    <w:abstractNumId w:val="1"/>
  </w:num>
  <w:num w:numId="17" w16cid:durableId="177472920">
    <w:abstractNumId w:val="38"/>
  </w:num>
  <w:num w:numId="18" w16cid:durableId="2054840425">
    <w:abstractNumId w:val="8"/>
  </w:num>
  <w:num w:numId="19" w16cid:durableId="696807277">
    <w:abstractNumId w:val="15"/>
  </w:num>
  <w:num w:numId="20" w16cid:durableId="2105026147">
    <w:abstractNumId w:val="17"/>
  </w:num>
  <w:num w:numId="21" w16cid:durableId="1496532488">
    <w:abstractNumId w:val="10"/>
  </w:num>
  <w:num w:numId="22" w16cid:durableId="960185368">
    <w:abstractNumId w:val="36"/>
  </w:num>
  <w:num w:numId="23" w16cid:durableId="1079641128">
    <w:abstractNumId w:val="32"/>
  </w:num>
  <w:num w:numId="24" w16cid:durableId="1059592472">
    <w:abstractNumId w:val="40"/>
  </w:num>
  <w:num w:numId="25" w16cid:durableId="2109767268">
    <w:abstractNumId w:val="3"/>
  </w:num>
  <w:num w:numId="26" w16cid:durableId="871726895">
    <w:abstractNumId w:val="39"/>
  </w:num>
  <w:num w:numId="27" w16cid:durableId="2115397333">
    <w:abstractNumId w:val="37"/>
  </w:num>
  <w:num w:numId="28" w16cid:durableId="953289575">
    <w:abstractNumId w:val="7"/>
  </w:num>
  <w:num w:numId="29" w16cid:durableId="885484976">
    <w:abstractNumId w:val="35"/>
  </w:num>
  <w:num w:numId="30" w16cid:durableId="372195787">
    <w:abstractNumId w:val="2"/>
  </w:num>
  <w:num w:numId="31" w16cid:durableId="1245528358">
    <w:abstractNumId w:val="44"/>
  </w:num>
  <w:num w:numId="32" w16cid:durableId="449323452">
    <w:abstractNumId w:val="6"/>
  </w:num>
  <w:num w:numId="33" w16cid:durableId="726074638">
    <w:abstractNumId w:val="19"/>
  </w:num>
  <w:num w:numId="34" w16cid:durableId="2075661424">
    <w:abstractNumId w:val="45"/>
  </w:num>
  <w:num w:numId="35" w16cid:durableId="1159081591">
    <w:abstractNumId w:val="26"/>
  </w:num>
  <w:num w:numId="36" w16cid:durableId="1502162240">
    <w:abstractNumId w:val="20"/>
  </w:num>
  <w:num w:numId="37" w16cid:durableId="563180406">
    <w:abstractNumId w:val="14"/>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41"/>
  </w:num>
  <w:num w:numId="42" w16cid:durableId="1532298783">
    <w:abstractNumId w:val="5"/>
  </w:num>
  <w:num w:numId="43" w16cid:durableId="724989735">
    <w:abstractNumId w:val="29"/>
  </w:num>
  <w:num w:numId="44" w16cid:durableId="391193073">
    <w:abstractNumId w:val="25"/>
  </w:num>
  <w:num w:numId="45" w16cid:durableId="2120371480">
    <w:abstractNumId w:val="12"/>
  </w:num>
  <w:num w:numId="46" w16cid:durableId="680401622">
    <w:abstractNumId w:val="3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29"/>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942B4"/>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 w:type="character" w:customStyle="1" w:styleId="has-inline-color">
    <w:name w:val="has-inline-color"/>
    <w:basedOn w:val="Fuentedeprrafopredeter"/>
    <w:rsid w:val="0056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uc.cl/noticias/existe-una-inteligencia-artificial-sintiente/"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bbc.com/mundo/noticias-41803576"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3.xml><?xml version="1.0" encoding="utf-8"?>
<ds:datastoreItem xmlns:ds="http://schemas.openxmlformats.org/officeDocument/2006/customXml" ds:itemID="{6997D0C5-CF95-4E48-BB33-6D7C5E72E20B}">
  <ds:schemaRefs>
    <ds:schemaRef ds:uri="http://schemas.microsoft.com/office/infopath/2007/PartnerControls"/>
    <ds:schemaRef ds:uri="edc1eb1c-f9b5-429a-a0ce-702847a0aa2d"/>
    <ds:schemaRef ds:uri="http://schemas.microsoft.com/office/2006/documentManagement/types"/>
    <ds:schemaRef ds:uri="http://purl.org/dc/dcmitype/"/>
    <ds:schemaRef ds:uri="http://schemas.microsoft.com/office/2006/metadata/properties"/>
    <ds:schemaRef ds:uri="http://purl.org/dc/terms/"/>
    <ds:schemaRef ds:uri="http://purl.org/dc/elements/1.1/"/>
    <ds:schemaRef ds:uri="http://schemas.openxmlformats.org/package/2006/metadata/core-properties"/>
    <ds:schemaRef ds:uri="d0daa353-f819-43d1-badf-ce69fea8800d"/>
    <ds:schemaRef ds:uri="http://www.w3.org/XML/1998/namespace"/>
  </ds:schemaRefs>
</ds:datastoreItem>
</file>

<file path=customXml/itemProps4.xml><?xml version="1.0" encoding="utf-8"?>
<ds:datastoreItem xmlns:ds="http://schemas.openxmlformats.org/officeDocument/2006/customXml" ds:itemID="{534D484E-B525-4A50-8050-D27BDAF792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656</Words>
  <Characters>3609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Shayhaska Castro C.</cp:lastModifiedBy>
  <cp:revision>2</cp:revision>
  <cp:lastPrinted>2022-01-26T01:44:00Z</cp:lastPrinted>
  <dcterms:created xsi:type="dcterms:W3CDTF">2023-02-22T18:48:00Z</dcterms:created>
  <dcterms:modified xsi:type="dcterms:W3CDTF">2023-02-22T18:48:00Z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