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1B01D" w14:textId="5635F343" w:rsidR="003D2985" w:rsidRPr="003326AB" w:rsidRDefault="003D2985" w:rsidP="003326AB">
      <w:pPr>
        <w:tabs>
          <w:tab w:val="num" w:pos="720"/>
        </w:tabs>
        <w:spacing w:after="0" w:line="240" w:lineRule="auto"/>
        <w:textAlignment w:val="center"/>
        <w:rPr>
          <w:rFonts w:ascii="Times New Roman" w:hAnsi="Times New Roman" w:cs="Times New Roman"/>
          <w:sz w:val="24"/>
          <w:szCs w:val="24"/>
          <w:u w:val="single"/>
        </w:rPr>
      </w:pPr>
      <w:r w:rsidRPr="003326AB">
        <w:rPr>
          <w:rFonts w:ascii="Times New Roman" w:hAnsi="Times New Roman" w:cs="Times New Roman"/>
          <w:sz w:val="24"/>
          <w:szCs w:val="24"/>
          <w:u w:val="single"/>
        </w:rPr>
        <w:t>Questions</w:t>
      </w:r>
    </w:p>
    <w:p w14:paraId="29CE431A" w14:textId="77777777" w:rsidR="003D2985" w:rsidRPr="003326AB" w:rsidRDefault="003D2985" w:rsidP="00DE7CE4">
      <w:pPr>
        <w:tabs>
          <w:tab w:val="num" w:pos="720"/>
        </w:tabs>
        <w:spacing w:after="0" w:line="240" w:lineRule="auto"/>
        <w:ind w:left="540" w:hanging="360"/>
        <w:textAlignment w:val="center"/>
        <w:rPr>
          <w:rFonts w:ascii="Times New Roman" w:hAnsi="Times New Roman" w:cs="Times New Roman"/>
          <w:sz w:val="24"/>
          <w:szCs w:val="24"/>
        </w:rPr>
      </w:pPr>
    </w:p>
    <w:p w14:paraId="33631944" w14:textId="77777777" w:rsidR="00DE7CE4" w:rsidRPr="003326AB" w:rsidRDefault="00DE7CE4" w:rsidP="00DE7CE4">
      <w:pPr>
        <w:numPr>
          <w:ilvl w:val="0"/>
          <w:numId w:val="1"/>
        </w:numPr>
        <w:spacing w:after="0" w:line="240" w:lineRule="auto"/>
        <w:ind w:left="540"/>
        <w:textAlignment w:val="center"/>
        <w:rPr>
          <w:rFonts w:ascii="Times New Roman" w:eastAsia="Times New Roman" w:hAnsi="Times New Roman" w:cs="Times New Roman"/>
          <w:color w:val="000000"/>
          <w:sz w:val="24"/>
          <w:szCs w:val="24"/>
        </w:rPr>
      </w:pPr>
      <w:r w:rsidRPr="003326AB">
        <w:rPr>
          <w:rFonts w:ascii="Times New Roman" w:eastAsia="Times New Roman" w:hAnsi="Times New Roman" w:cs="Times New Roman"/>
          <w:color w:val="000000"/>
          <w:sz w:val="24"/>
          <w:szCs w:val="24"/>
        </w:rPr>
        <w:t xml:space="preserve">Please describe the central limit theorem and provide an example. </w:t>
      </w:r>
    </w:p>
    <w:p w14:paraId="7BCD1426" w14:textId="58E79A2C" w:rsidR="00DE7CE4" w:rsidRDefault="00DE7CE4" w:rsidP="00DE7CE4">
      <w:pPr>
        <w:spacing w:after="0" w:line="240" w:lineRule="auto"/>
        <w:ind w:left="540"/>
        <w:rPr>
          <w:rFonts w:ascii="Times New Roman" w:eastAsia="Times New Roman" w:hAnsi="Times New Roman" w:cs="Times New Roman"/>
          <w:color w:val="000000"/>
          <w:sz w:val="24"/>
          <w:szCs w:val="24"/>
        </w:rPr>
      </w:pPr>
    </w:p>
    <w:p w14:paraId="79F6EF25" w14:textId="04893CDB" w:rsidR="000D5DF8" w:rsidRDefault="00690834" w:rsidP="00DE7CE4">
      <w:pPr>
        <w:spacing w:after="0" w:line="240" w:lineRule="auto"/>
        <w:ind w:left="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w:t>
      </w:r>
      <w:r w:rsidR="003326AB">
        <w:rPr>
          <w:rFonts w:ascii="Times New Roman" w:eastAsia="Times New Roman" w:hAnsi="Times New Roman" w:cs="Times New Roman"/>
          <w:color w:val="000000"/>
          <w:sz w:val="24"/>
          <w:szCs w:val="24"/>
        </w:rPr>
        <w:t>iven a s</w:t>
      </w:r>
      <w:r>
        <w:rPr>
          <w:rFonts w:ascii="Times New Roman" w:eastAsia="Times New Roman" w:hAnsi="Times New Roman" w:cs="Times New Roman"/>
          <w:color w:val="000000"/>
          <w:sz w:val="24"/>
          <w:szCs w:val="24"/>
        </w:rPr>
        <w:t xml:space="preserve">eries of independent and identically distributed random variables </w:t>
      </w:r>
      <m:oMath>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3</m:t>
                </m:r>
              </m:sub>
            </m:sSub>
            <m:r>
              <w:rPr>
                <w:rFonts w:ascii="Cambria Math" w:eastAsia="Times New Roman" w:hAnsi="Cambria Math" w:cs="Times New Roman"/>
                <w:color w:val="000000"/>
                <w:sz w:val="24"/>
                <w:szCs w:val="24"/>
              </w:rPr>
              <m:t xml:space="preserve">, …,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e>
        </m:d>
        <m:r>
          <w:rPr>
            <w:rFonts w:ascii="Cambria Math" w:eastAsia="Times New Roman" w:hAnsi="Cambria Math" w:cs="Times New Roman"/>
            <w:color w:val="000000"/>
            <w:sz w:val="24"/>
            <w:szCs w:val="24"/>
          </w:rPr>
          <m:t xml:space="preserve"> </m:t>
        </m:r>
      </m:oMath>
      <w:r w:rsidR="000D5DF8">
        <w:rPr>
          <w:rFonts w:ascii="Times New Roman" w:eastAsia="Times New Roman" w:hAnsi="Times New Roman" w:cs="Times New Roman"/>
          <w:color w:val="000000"/>
          <w:sz w:val="24"/>
          <w:szCs w:val="24"/>
        </w:rPr>
        <w:t xml:space="preserve">drawn from a population, </w:t>
      </w:r>
      <w:r>
        <w:rPr>
          <w:rFonts w:ascii="Times New Roman" w:eastAsia="Times New Roman" w:hAnsi="Times New Roman" w:cs="Times New Roman"/>
          <w:color w:val="000000"/>
          <w:sz w:val="24"/>
          <w:szCs w:val="24"/>
        </w:rPr>
        <w:t>with</w:t>
      </w:r>
      <w:r w:rsidR="00C90D11">
        <w:rPr>
          <w:rFonts w:ascii="Times New Roman" w:eastAsia="Times New Roman" w:hAnsi="Times New Roman" w:cs="Times New Roman"/>
          <w:color w:val="000000"/>
          <w:sz w:val="24"/>
          <w:szCs w:val="24"/>
        </w:rPr>
        <w:t xml:space="preserve"> sample mean and sample variance</w:t>
      </w:r>
      <w:r>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E</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e>
        </m:d>
        <m:r>
          <w:rPr>
            <w:rFonts w:ascii="Cambria Math" w:eastAsia="Times New Roman" w:hAnsi="Cambria Math" w:cs="Times New Roman"/>
            <w:color w:val="000000"/>
            <w:sz w:val="24"/>
            <w:szCs w:val="24"/>
          </w:rPr>
          <m:t>=u and Var</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σ</m:t>
            </m:r>
          </m:e>
          <m:sup>
            <m:r>
              <w:rPr>
                <w:rFonts w:ascii="Cambria Math" w:eastAsia="Times New Roman" w:hAnsi="Cambria Math" w:cs="Times New Roman"/>
                <w:color w:val="000000"/>
                <w:sz w:val="24"/>
                <w:szCs w:val="24"/>
              </w:rPr>
              <m:t>2</m:t>
            </m:r>
          </m:sup>
        </m:sSup>
      </m:oMath>
      <w:r w:rsidR="000D5DF8">
        <w:rPr>
          <w:rFonts w:ascii="Times New Roman" w:eastAsia="Times New Roman" w:hAnsi="Times New Roman" w:cs="Times New Roman"/>
          <w:color w:val="000000"/>
          <w:sz w:val="24"/>
          <w:szCs w:val="24"/>
        </w:rPr>
        <w:t xml:space="preserve">, </w:t>
      </w:r>
      <w:r w:rsidR="00C90D11">
        <w:rPr>
          <w:rFonts w:ascii="Times New Roman" w:eastAsia="Times New Roman" w:hAnsi="Times New Roman" w:cs="Times New Roman"/>
          <w:color w:val="000000"/>
          <w:sz w:val="24"/>
          <w:szCs w:val="24"/>
        </w:rPr>
        <w:t>the central limit theorem states that the distribution of the sample means will be approximately normally distribute</w:t>
      </w:r>
      <w:r w:rsidR="00927B40">
        <w:rPr>
          <w:rFonts w:ascii="Times New Roman" w:eastAsia="Times New Roman" w:hAnsi="Times New Roman" w:cs="Times New Roman"/>
          <w:color w:val="000000"/>
          <w:sz w:val="24"/>
          <w:szCs w:val="24"/>
        </w:rPr>
        <w:t>d</w:t>
      </w:r>
      <w:r w:rsidR="000D5DF8">
        <w:rPr>
          <w:rFonts w:ascii="Times New Roman" w:eastAsia="Times New Roman" w:hAnsi="Times New Roman" w:cs="Times New Roman"/>
          <w:color w:val="000000"/>
          <w:sz w:val="24"/>
          <w:szCs w:val="24"/>
        </w:rPr>
        <w:t xml:space="preserve"> around the true population mean</w:t>
      </w:r>
      <w:r w:rsidR="00B9045C">
        <w:rPr>
          <w:rFonts w:ascii="Times New Roman" w:eastAsia="Times New Roman" w:hAnsi="Times New Roman" w:cs="Times New Roman"/>
          <w:color w:val="000000"/>
          <w:sz w:val="24"/>
          <w:szCs w:val="24"/>
        </w:rPr>
        <w:t xml:space="preserve"> given enough samples</w:t>
      </w:r>
      <w:r w:rsidR="000D5DF8">
        <w:rPr>
          <w:rFonts w:ascii="Times New Roman" w:eastAsia="Times New Roman" w:hAnsi="Times New Roman" w:cs="Times New Roman"/>
          <w:color w:val="000000"/>
          <w:sz w:val="24"/>
          <w:szCs w:val="24"/>
        </w:rPr>
        <w:t xml:space="preserve"> (usually above 30), even if the population distribution is non-normal. </w:t>
      </w:r>
      <w:r w:rsidR="001F6768">
        <w:rPr>
          <w:rFonts w:ascii="Times New Roman" w:eastAsia="Times New Roman" w:hAnsi="Times New Roman" w:cs="Times New Roman"/>
          <w:color w:val="000000"/>
          <w:sz w:val="24"/>
          <w:szCs w:val="24"/>
        </w:rPr>
        <w:t xml:space="preserve">The sample variance will also approximately represent the population variance. </w:t>
      </w:r>
    </w:p>
    <w:p w14:paraId="4FF29770" w14:textId="28A87D9A" w:rsidR="000D5DF8" w:rsidRDefault="000D5DF8" w:rsidP="00DE7CE4">
      <w:pPr>
        <w:spacing w:after="0" w:line="240" w:lineRule="auto"/>
        <w:ind w:left="540"/>
        <w:rPr>
          <w:rFonts w:ascii="Times New Roman" w:eastAsia="Times New Roman" w:hAnsi="Times New Roman" w:cs="Times New Roman"/>
          <w:color w:val="000000"/>
          <w:sz w:val="24"/>
          <w:szCs w:val="24"/>
        </w:rPr>
      </w:pPr>
    </w:p>
    <w:p w14:paraId="62E75595" w14:textId="7784EE71" w:rsidR="000D5DF8" w:rsidRDefault="000D5DF8" w:rsidP="00DE7CE4">
      <w:pPr>
        <w:spacing w:after="0" w:line="240" w:lineRule="auto"/>
        <w:ind w:left="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classic example are dice rolls. The average value</w:t>
      </w:r>
      <w:r w:rsidR="001F6768">
        <w:rPr>
          <w:rFonts w:ascii="Times New Roman" w:eastAsia="Times New Roman" w:hAnsi="Times New Roman" w:cs="Times New Roman"/>
          <w:color w:val="000000"/>
          <w:sz w:val="24"/>
          <w:szCs w:val="24"/>
        </w:rPr>
        <w:t>, or population mean,</w:t>
      </w:r>
      <w:r>
        <w:rPr>
          <w:rFonts w:ascii="Times New Roman" w:eastAsia="Times New Roman" w:hAnsi="Times New Roman" w:cs="Times New Roman"/>
          <w:color w:val="000000"/>
          <w:sz w:val="24"/>
          <w:szCs w:val="24"/>
        </w:rPr>
        <w:t xml:space="preserve"> of many dice rolls is around 3.5 given a dice between 1 – 6. If you roll a</w:t>
      </w:r>
      <w:r w:rsidR="001F6768">
        <w:rPr>
          <w:rFonts w:ascii="Times New Roman" w:eastAsia="Times New Roman" w:hAnsi="Times New Roman" w:cs="Times New Roman"/>
          <w:color w:val="000000"/>
          <w:sz w:val="24"/>
          <w:szCs w:val="24"/>
        </w:rPr>
        <w:t xml:space="preserve"> fair </w:t>
      </w:r>
      <w:r>
        <w:rPr>
          <w:rFonts w:ascii="Times New Roman" w:eastAsia="Times New Roman" w:hAnsi="Times New Roman" w:cs="Times New Roman"/>
          <w:color w:val="000000"/>
          <w:sz w:val="24"/>
          <w:szCs w:val="24"/>
        </w:rPr>
        <w:t>dice once, average the rol</w:t>
      </w:r>
      <w:r w:rsidR="001F6768">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 and repeat </w:t>
      </w:r>
      <w:r w:rsidR="001F6768">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0 times, you would get a fairly uniform shape </w:t>
      </w:r>
      <w:r w:rsidR="001F6768">
        <w:rPr>
          <w:rFonts w:ascii="Times New Roman" w:eastAsia="Times New Roman" w:hAnsi="Times New Roman" w:cs="Times New Roman"/>
          <w:color w:val="000000"/>
          <w:sz w:val="24"/>
          <w:szCs w:val="24"/>
        </w:rPr>
        <w:t xml:space="preserve">since the probability of any given roll is equal. However, if you roll the dice 10 times, average this roll, and repeat 30 times, the distribution of these averages will start to represent a normal distribution around the population mean. If you keep increasing the number of rolls and times you repeat, the distribution will start to converge and peak towards 3.5.  </w:t>
      </w:r>
    </w:p>
    <w:p w14:paraId="59F8781F" w14:textId="77777777" w:rsidR="003326AB" w:rsidRPr="003326AB" w:rsidRDefault="003326AB" w:rsidP="001F6768">
      <w:pPr>
        <w:spacing w:after="0" w:line="240" w:lineRule="auto"/>
        <w:rPr>
          <w:rFonts w:ascii="Times New Roman" w:eastAsia="Times New Roman" w:hAnsi="Times New Roman" w:cs="Times New Roman"/>
          <w:color w:val="000000"/>
          <w:sz w:val="24"/>
          <w:szCs w:val="24"/>
        </w:rPr>
      </w:pPr>
    </w:p>
    <w:p w14:paraId="058AFCD4" w14:textId="27168FD5" w:rsidR="00DE7CE4" w:rsidRDefault="00DE7CE4" w:rsidP="00DE7CE4">
      <w:pPr>
        <w:numPr>
          <w:ilvl w:val="0"/>
          <w:numId w:val="2"/>
        </w:numPr>
        <w:spacing w:after="0" w:line="240" w:lineRule="auto"/>
        <w:ind w:left="540"/>
        <w:textAlignment w:val="center"/>
        <w:rPr>
          <w:rFonts w:ascii="Times New Roman" w:eastAsia="Times New Roman" w:hAnsi="Times New Roman" w:cs="Times New Roman"/>
          <w:color w:val="000000"/>
          <w:sz w:val="24"/>
          <w:szCs w:val="24"/>
        </w:rPr>
      </w:pPr>
      <w:r w:rsidRPr="003326AB">
        <w:rPr>
          <w:rFonts w:ascii="Times New Roman" w:eastAsia="Times New Roman" w:hAnsi="Times New Roman" w:cs="Times New Roman"/>
          <w:color w:val="000000"/>
          <w:sz w:val="24"/>
          <w:szCs w:val="24"/>
        </w:rPr>
        <w:t>Describe a classification algorithm that you have previously put into production and why it was chosen. </w:t>
      </w:r>
    </w:p>
    <w:p w14:paraId="27989A40" w14:textId="246241BF" w:rsidR="001F6768" w:rsidRDefault="001F6768" w:rsidP="001F6768">
      <w:pPr>
        <w:spacing w:after="0" w:line="240" w:lineRule="auto"/>
        <w:textAlignment w:val="center"/>
        <w:rPr>
          <w:rFonts w:ascii="Times New Roman" w:eastAsia="Times New Roman" w:hAnsi="Times New Roman" w:cs="Times New Roman"/>
          <w:color w:val="000000"/>
          <w:sz w:val="24"/>
          <w:szCs w:val="24"/>
        </w:rPr>
      </w:pPr>
    </w:p>
    <w:p w14:paraId="68811493" w14:textId="243D7012" w:rsidR="001F6768" w:rsidRPr="003326AB" w:rsidRDefault="001F6768" w:rsidP="001F6768">
      <w:pPr>
        <w:spacing w:after="0" w:line="240" w:lineRule="auto"/>
        <w:ind w:left="540"/>
        <w:textAlignment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our advertising modeling, I had worked with another DS to put an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xml:space="preserve"> algorithm into production. Prior to starting the company, the existing modeling process was using logistic regression as it was fairly quick and easy to train. However, often times we did not need interpretability in our models and some clients were asking for increased performance for our advertising targeting. After going through the model production pipeline,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xml:space="preserve"> outperformed all other models (logistic techniques and bagging techniques) on the out of sample test</w:t>
      </w:r>
      <w:r w:rsidR="00981FAF">
        <w:rPr>
          <w:rFonts w:ascii="Times New Roman" w:eastAsia="Times New Roman" w:hAnsi="Times New Roman" w:cs="Times New Roman"/>
          <w:color w:val="000000"/>
          <w:sz w:val="24"/>
          <w:szCs w:val="24"/>
        </w:rPr>
        <w:t xml:space="preserve"> set</w:t>
      </w:r>
      <w:r>
        <w:rPr>
          <w:rFonts w:ascii="Times New Roman" w:eastAsia="Times New Roman" w:hAnsi="Times New Roman" w:cs="Times New Roman"/>
          <w:color w:val="000000"/>
          <w:sz w:val="24"/>
          <w:szCs w:val="24"/>
        </w:rPr>
        <w:t xml:space="preserve"> by 5-8% on our various datasets, and the production runtime was only a few hours to predict on 250MM individuals</w:t>
      </w:r>
      <w:r w:rsidR="00981FAF">
        <w:rPr>
          <w:rFonts w:ascii="Times New Roman" w:eastAsia="Times New Roman" w:hAnsi="Times New Roman" w:cs="Times New Roman"/>
          <w:color w:val="000000"/>
          <w:sz w:val="24"/>
          <w:szCs w:val="24"/>
        </w:rPr>
        <w:t xml:space="preserve">. This boost in performance was worth the tradeoff in computation time. </w:t>
      </w:r>
    </w:p>
    <w:p w14:paraId="401210C8" w14:textId="77777777" w:rsidR="00DE7CE4" w:rsidRPr="003326AB" w:rsidRDefault="00DE7CE4" w:rsidP="00DE7CE4">
      <w:pPr>
        <w:spacing w:after="0" w:line="240" w:lineRule="auto"/>
        <w:ind w:left="540"/>
        <w:rPr>
          <w:rFonts w:ascii="Times New Roman" w:eastAsia="Times New Roman" w:hAnsi="Times New Roman" w:cs="Times New Roman"/>
          <w:color w:val="000000"/>
          <w:sz w:val="24"/>
          <w:szCs w:val="24"/>
        </w:rPr>
      </w:pPr>
      <w:r w:rsidRPr="003326AB">
        <w:rPr>
          <w:rFonts w:ascii="Times New Roman" w:eastAsia="Times New Roman" w:hAnsi="Times New Roman" w:cs="Times New Roman"/>
          <w:color w:val="000000"/>
          <w:sz w:val="24"/>
          <w:szCs w:val="24"/>
        </w:rPr>
        <w:t> </w:t>
      </w:r>
    </w:p>
    <w:p w14:paraId="06272B7F" w14:textId="01C9BDF8" w:rsidR="00B9045C" w:rsidRDefault="00DE7CE4" w:rsidP="00B9045C">
      <w:pPr>
        <w:numPr>
          <w:ilvl w:val="0"/>
          <w:numId w:val="3"/>
        </w:numPr>
        <w:spacing w:after="0" w:line="240" w:lineRule="auto"/>
        <w:ind w:left="540"/>
        <w:textAlignment w:val="center"/>
        <w:rPr>
          <w:rFonts w:ascii="Times New Roman" w:eastAsia="Times New Roman" w:hAnsi="Times New Roman" w:cs="Times New Roman"/>
          <w:color w:val="000000"/>
          <w:sz w:val="24"/>
          <w:szCs w:val="24"/>
        </w:rPr>
      </w:pPr>
      <w:r w:rsidRPr="003326AB">
        <w:rPr>
          <w:rFonts w:ascii="Times New Roman" w:eastAsia="Times New Roman" w:hAnsi="Times New Roman" w:cs="Times New Roman"/>
          <w:color w:val="000000"/>
          <w:sz w:val="24"/>
          <w:szCs w:val="24"/>
        </w:rPr>
        <w:t>Describe the difference between bagging and boosting methods, and when to use one or the other. </w:t>
      </w:r>
    </w:p>
    <w:p w14:paraId="33898346" w14:textId="3D7DE667" w:rsidR="00B9045C" w:rsidRDefault="00B9045C" w:rsidP="00B9045C">
      <w:pPr>
        <w:spacing w:after="0" w:line="240" w:lineRule="auto"/>
        <w:textAlignment w:val="center"/>
        <w:rPr>
          <w:rFonts w:ascii="Times New Roman" w:eastAsia="Times New Roman" w:hAnsi="Times New Roman" w:cs="Times New Roman"/>
          <w:color w:val="000000"/>
          <w:sz w:val="24"/>
          <w:szCs w:val="24"/>
        </w:rPr>
      </w:pPr>
    </w:p>
    <w:p w14:paraId="21FCE353" w14:textId="661A2F52" w:rsidR="00B9045C" w:rsidRDefault="00B9045C" w:rsidP="00B9045C">
      <w:pPr>
        <w:spacing w:after="0" w:line="240" w:lineRule="auto"/>
        <w:ind w:left="540"/>
        <w:textAlignment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Bagging methods use many weak classifiers trained on different features of the data chosen randomly without replacement. The average of all of the predictions (for regression) or the majority vote (for classification) becomes the final prediction. A good example of a bagging method is Random Forest.</w:t>
      </w:r>
    </w:p>
    <w:p w14:paraId="6D961F3E" w14:textId="333974ED" w:rsidR="00B9045C" w:rsidRDefault="00B9045C" w:rsidP="00B9045C">
      <w:pPr>
        <w:spacing w:after="0" w:line="240" w:lineRule="auto"/>
        <w:ind w:left="540"/>
        <w:textAlignment w:val="center"/>
        <w:rPr>
          <w:rFonts w:ascii="Times New Roman" w:eastAsia="Times New Roman" w:hAnsi="Times New Roman" w:cs="Times New Roman"/>
          <w:color w:val="000000"/>
          <w:sz w:val="24"/>
          <w:szCs w:val="24"/>
        </w:rPr>
      </w:pPr>
    </w:p>
    <w:p w14:paraId="3E47750D" w14:textId="2440C717" w:rsidR="00B9045C" w:rsidRDefault="00B9045C" w:rsidP="00B9045C">
      <w:pPr>
        <w:spacing w:after="0" w:line="240" w:lineRule="auto"/>
        <w:ind w:left="540"/>
        <w:textAlignment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Boosting methods create a collection of weak classifiers, where each classifier learns from the errors of the prior classifier.</w:t>
      </w:r>
      <w:r w:rsidR="0075259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The final classifier would then be the best </w:t>
      </w:r>
      <w:proofErr w:type="spellStart"/>
      <w:r>
        <w:rPr>
          <w:rFonts w:ascii="Times New Roman" w:eastAsia="Times New Roman" w:hAnsi="Times New Roman" w:cs="Times New Roman"/>
          <w:color w:val="000000"/>
          <w:sz w:val="24"/>
          <w:szCs w:val="24"/>
        </w:rPr>
        <w:t>perofrming</w:t>
      </w:r>
      <w:proofErr w:type="spellEnd"/>
      <w:r>
        <w:rPr>
          <w:rFonts w:ascii="Times New Roman" w:eastAsia="Times New Roman" w:hAnsi="Times New Roman" w:cs="Times New Roman"/>
          <w:color w:val="000000"/>
          <w:sz w:val="24"/>
          <w:szCs w:val="24"/>
        </w:rPr>
        <w:t xml:space="preserve"> model.</w:t>
      </w:r>
    </w:p>
    <w:p w14:paraId="1B5FAA7A" w14:textId="77777777" w:rsidR="00981FAF" w:rsidRDefault="00981FAF" w:rsidP="00DE7CE4">
      <w:pPr>
        <w:spacing w:after="0" w:line="240" w:lineRule="auto"/>
        <w:ind w:left="540"/>
        <w:rPr>
          <w:rFonts w:ascii="Times New Roman" w:eastAsia="Times New Roman" w:hAnsi="Times New Roman" w:cs="Times New Roman"/>
          <w:color w:val="000000"/>
          <w:sz w:val="24"/>
          <w:szCs w:val="24"/>
        </w:rPr>
      </w:pPr>
    </w:p>
    <w:p w14:paraId="065809BD" w14:textId="77777777" w:rsidR="00981FAF" w:rsidRDefault="00981FAF" w:rsidP="00DE7CE4">
      <w:pPr>
        <w:spacing w:after="0" w:line="240" w:lineRule="auto"/>
        <w:ind w:left="540"/>
        <w:rPr>
          <w:rFonts w:ascii="Times New Roman" w:eastAsia="Times New Roman" w:hAnsi="Times New Roman" w:cs="Times New Roman"/>
          <w:color w:val="000000"/>
          <w:sz w:val="24"/>
          <w:szCs w:val="24"/>
        </w:rPr>
      </w:pPr>
    </w:p>
    <w:p w14:paraId="6668EFDF" w14:textId="401BD21A" w:rsidR="00DE7CE4" w:rsidRPr="003326AB" w:rsidRDefault="00DE7CE4" w:rsidP="00DE7CE4">
      <w:pPr>
        <w:spacing w:after="0" w:line="240" w:lineRule="auto"/>
        <w:ind w:left="540"/>
        <w:rPr>
          <w:rFonts w:ascii="Times New Roman" w:eastAsia="Times New Roman" w:hAnsi="Times New Roman" w:cs="Times New Roman"/>
          <w:color w:val="000000"/>
          <w:sz w:val="24"/>
          <w:szCs w:val="24"/>
        </w:rPr>
      </w:pPr>
      <w:r w:rsidRPr="003326AB">
        <w:rPr>
          <w:rFonts w:ascii="Times New Roman" w:eastAsia="Times New Roman" w:hAnsi="Times New Roman" w:cs="Times New Roman"/>
          <w:color w:val="000000"/>
          <w:sz w:val="24"/>
          <w:szCs w:val="24"/>
        </w:rPr>
        <w:t> </w:t>
      </w:r>
    </w:p>
    <w:p w14:paraId="0D590EE0" w14:textId="42A0539A" w:rsidR="003D2985" w:rsidRDefault="00DE7CE4" w:rsidP="003D2985">
      <w:pPr>
        <w:numPr>
          <w:ilvl w:val="0"/>
          <w:numId w:val="4"/>
        </w:numPr>
        <w:spacing w:after="0" w:line="240" w:lineRule="auto"/>
        <w:ind w:left="540"/>
        <w:textAlignment w:val="center"/>
        <w:rPr>
          <w:rFonts w:ascii="Times New Roman" w:eastAsia="Times New Roman" w:hAnsi="Times New Roman" w:cs="Times New Roman"/>
          <w:color w:val="000000"/>
          <w:sz w:val="24"/>
          <w:szCs w:val="24"/>
        </w:rPr>
      </w:pPr>
      <w:r w:rsidRPr="003326AB">
        <w:rPr>
          <w:rFonts w:ascii="Times New Roman" w:eastAsia="Times New Roman" w:hAnsi="Times New Roman" w:cs="Times New Roman"/>
          <w:color w:val="000000"/>
          <w:sz w:val="24"/>
          <w:szCs w:val="24"/>
        </w:rPr>
        <w:lastRenderedPageBreak/>
        <w:t>Describe 2 regularization techniques for a random forest model </w:t>
      </w:r>
    </w:p>
    <w:p w14:paraId="1BB421F9" w14:textId="77777777" w:rsidR="001A0758" w:rsidRPr="001A0758" w:rsidRDefault="001A0758" w:rsidP="003D2985">
      <w:pPr>
        <w:numPr>
          <w:ilvl w:val="0"/>
          <w:numId w:val="4"/>
        </w:numPr>
        <w:spacing w:after="0" w:line="240" w:lineRule="auto"/>
        <w:ind w:left="540"/>
        <w:textAlignment w:val="center"/>
        <w:rPr>
          <w:rFonts w:ascii="Times New Roman" w:eastAsia="Times New Roman" w:hAnsi="Times New Roman" w:cs="Times New Roman"/>
          <w:color w:val="000000"/>
          <w:sz w:val="24"/>
          <w:szCs w:val="24"/>
        </w:rPr>
      </w:pPr>
      <w:bookmarkStart w:id="0" w:name="_GoBack"/>
      <w:bookmarkEnd w:id="0"/>
    </w:p>
    <w:p w14:paraId="0CA2A415" w14:textId="77777777" w:rsidR="00845179" w:rsidRDefault="001A0758"/>
    <w:sectPr w:rsidR="00845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E25FE"/>
    <w:multiLevelType w:val="multilevel"/>
    <w:tmpl w:val="6D7E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860CDA"/>
    <w:multiLevelType w:val="multilevel"/>
    <w:tmpl w:val="8DB61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6053DA"/>
    <w:multiLevelType w:val="multilevel"/>
    <w:tmpl w:val="3606E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170332"/>
    <w:multiLevelType w:val="multilevel"/>
    <w:tmpl w:val="ACFA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0"/>
    <w:lvlOverride w:ilvl="0">
      <w:startOverride w:val="2"/>
    </w:lvlOverride>
  </w:num>
  <w:num w:numId="3">
    <w:abstractNumId w:val="1"/>
    <w:lvlOverride w:ilvl="0">
      <w:startOverride w:val="3"/>
    </w:lvlOverride>
  </w:num>
  <w:num w:numId="4">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yNTcyMDSxNDMyMjFU0lEKTi0uzszPAykwrAUA3cJPoSwAAAA="/>
  </w:docVars>
  <w:rsids>
    <w:rsidRoot w:val="00DE7CE4"/>
    <w:rsid w:val="000C287E"/>
    <w:rsid w:val="000D5DF8"/>
    <w:rsid w:val="001A0758"/>
    <w:rsid w:val="001F6768"/>
    <w:rsid w:val="002A573B"/>
    <w:rsid w:val="003326AB"/>
    <w:rsid w:val="00371FAB"/>
    <w:rsid w:val="003A425C"/>
    <w:rsid w:val="003D2985"/>
    <w:rsid w:val="00690834"/>
    <w:rsid w:val="00752596"/>
    <w:rsid w:val="00915FEF"/>
    <w:rsid w:val="00927B40"/>
    <w:rsid w:val="00981FAF"/>
    <w:rsid w:val="00B9045C"/>
    <w:rsid w:val="00C90D11"/>
    <w:rsid w:val="00C91B1B"/>
    <w:rsid w:val="00DD12D3"/>
    <w:rsid w:val="00DE7CE4"/>
    <w:rsid w:val="00E20A0F"/>
    <w:rsid w:val="00E41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AD68"/>
  <w15:chartTrackingRefBased/>
  <w15:docId w15:val="{7765CCD3-8073-4972-A3B0-1A1A61299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D29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D2985"/>
  </w:style>
  <w:style w:type="character" w:customStyle="1" w:styleId="spellingerror">
    <w:name w:val="spellingerror"/>
    <w:basedOn w:val="DefaultParagraphFont"/>
    <w:rsid w:val="003D2985"/>
  </w:style>
  <w:style w:type="character" w:customStyle="1" w:styleId="eop">
    <w:name w:val="eop"/>
    <w:basedOn w:val="DefaultParagraphFont"/>
    <w:rsid w:val="003D2985"/>
  </w:style>
  <w:style w:type="paragraph" w:styleId="ListParagraph">
    <w:name w:val="List Paragraph"/>
    <w:basedOn w:val="Normal"/>
    <w:uiPriority w:val="34"/>
    <w:qFormat/>
    <w:rsid w:val="00690834"/>
    <w:pPr>
      <w:ind w:left="720"/>
      <w:contextualSpacing/>
    </w:pPr>
  </w:style>
  <w:style w:type="character" w:styleId="PlaceholderText">
    <w:name w:val="Placeholder Text"/>
    <w:basedOn w:val="DefaultParagraphFont"/>
    <w:uiPriority w:val="99"/>
    <w:semiHidden/>
    <w:rsid w:val="00C90D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652495">
      <w:bodyDiv w:val="1"/>
      <w:marLeft w:val="0"/>
      <w:marRight w:val="0"/>
      <w:marTop w:val="0"/>
      <w:marBottom w:val="0"/>
      <w:divBdr>
        <w:top w:val="none" w:sz="0" w:space="0" w:color="auto"/>
        <w:left w:val="none" w:sz="0" w:space="0" w:color="auto"/>
        <w:bottom w:val="none" w:sz="0" w:space="0" w:color="auto"/>
        <w:right w:val="none" w:sz="0" w:space="0" w:color="auto"/>
      </w:divBdr>
      <w:divsChild>
        <w:div w:id="1529676946">
          <w:marLeft w:val="0"/>
          <w:marRight w:val="0"/>
          <w:marTop w:val="0"/>
          <w:marBottom w:val="0"/>
          <w:divBdr>
            <w:top w:val="none" w:sz="0" w:space="0" w:color="auto"/>
            <w:left w:val="none" w:sz="0" w:space="0" w:color="auto"/>
            <w:bottom w:val="none" w:sz="0" w:space="0" w:color="auto"/>
            <w:right w:val="none" w:sz="0" w:space="0" w:color="auto"/>
          </w:divBdr>
        </w:div>
        <w:div w:id="1262764064">
          <w:marLeft w:val="0"/>
          <w:marRight w:val="0"/>
          <w:marTop w:val="0"/>
          <w:marBottom w:val="0"/>
          <w:divBdr>
            <w:top w:val="none" w:sz="0" w:space="0" w:color="auto"/>
            <w:left w:val="none" w:sz="0" w:space="0" w:color="auto"/>
            <w:bottom w:val="none" w:sz="0" w:space="0" w:color="auto"/>
            <w:right w:val="none" w:sz="0" w:space="0" w:color="auto"/>
          </w:divBdr>
        </w:div>
      </w:divsChild>
    </w:div>
    <w:div w:id="52208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B0C59771F99E459E0FD021A35990D8" ma:contentTypeVersion="12" ma:contentTypeDescription="Create a new document." ma:contentTypeScope="" ma:versionID="f1b2fa1623df6b6e2426f19f8d004491">
  <xsd:schema xmlns:xsd="http://www.w3.org/2001/XMLSchema" xmlns:xs="http://www.w3.org/2001/XMLSchema" xmlns:p="http://schemas.microsoft.com/office/2006/metadata/properties" xmlns:ns3="cf14076e-4a14-4898-9b3e-3cd07656af7a" xmlns:ns4="4e384337-7b2c-4542-b5a4-2647ee996a36" targetNamespace="http://schemas.microsoft.com/office/2006/metadata/properties" ma:root="true" ma:fieldsID="6c9a9d110ef3f6dec117620b04034402" ns3:_="" ns4:_="">
    <xsd:import namespace="cf14076e-4a14-4898-9b3e-3cd07656af7a"/>
    <xsd:import namespace="4e384337-7b2c-4542-b5a4-2647ee996a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4076e-4a14-4898-9b3e-3cd07656af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384337-7b2c-4542-b5a4-2647ee996a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F8289A-81ED-424C-B400-6A8CDCCED3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14076e-4a14-4898-9b3e-3cd07656af7a"/>
    <ds:schemaRef ds:uri="4e384337-7b2c-4542-b5a4-2647ee996a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2BAB4D-0F3A-49A0-AA38-8F75A4746A7F}">
  <ds:schemaRefs>
    <ds:schemaRef ds:uri="http://schemas.microsoft.com/sharepoint/v3/contenttype/forms"/>
  </ds:schemaRefs>
</ds:datastoreItem>
</file>

<file path=customXml/itemProps3.xml><?xml version="1.0" encoding="utf-8"?>
<ds:datastoreItem xmlns:ds="http://schemas.openxmlformats.org/officeDocument/2006/customXml" ds:itemID="{D06073DD-9098-4304-BE0A-4268F2FCA5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Malchow</dc:creator>
  <cp:keywords/>
  <dc:description/>
  <cp:lastModifiedBy>James Fung</cp:lastModifiedBy>
  <cp:revision>8</cp:revision>
  <dcterms:created xsi:type="dcterms:W3CDTF">2019-11-19T14:36:00Z</dcterms:created>
  <dcterms:modified xsi:type="dcterms:W3CDTF">2020-02-10T01:48:00Z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0x010100EDB0C59771F99E459E0FD021A35990D8</vt:lpwstr>
  </property>
</Properties>
</file>