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1B01D" w14:textId="5635F343" w:rsidR="003D2985" w:rsidRPr="003326AB" w:rsidRDefault="003D2985" w:rsidP="003326AB">
      <w:pPr>
        <w:tabs>
          <w:tab w:val="num" w:pos="720"/>
        </w:tabs>
        <w:spacing w:after="0" w:line="240" w:lineRule="auto"/>
        <w:textAlignment w:val="center"/>
        <w:rPr>
          <w:rFonts w:ascii="Times New Roman" w:hAnsi="Times New Roman" w:cs="Times New Roman"/>
          <w:sz w:val="24"/>
          <w:szCs w:val="24"/>
          <w:u w:val="single"/>
        </w:rPr>
      </w:pPr>
      <w:r w:rsidRPr="003326AB">
        <w:rPr>
          <w:rFonts w:ascii="Times New Roman" w:hAnsi="Times New Roman" w:cs="Times New Roman"/>
          <w:sz w:val="24"/>
          <w:szCs w:val="24"/>
          <w:u w:val="single"/>
        </w:rPr>
        <w:t>Questions</w:t>
      </w:r>
    </w:p>
    <w:p w14:paraId="29CE431A" w14:textId="77777777" w:rsidR="003D2985" w:rsidRPr="003326AB" w:rsidRDefault="003D2985" w:rsidP="00DE7CE4">
      <w:pPr>
        <w:tabs>
          <w:tab w:val="num" w:pos="720"/>
        </w:tabs>
        <w:spacing w:after="0" w:line="240" w:lineRule="auto"/>
        <w:ind w:left="540" w:hanging="360"/>
        <w:textAlignment w:val="center"/>
        <w:rPr>
          <w:rFonts w:ascii="Times New Roman" w:hAnsi="Times New Roman" w:cs="Times New Roman"/>
          <w:sz w:val="24"/>
          <w:szCs w:val="24"/>
        </w:rPr>
      </w:pPr>
    </w:p>
    <w:p w14:paraId="33631944" w14:textId="77777777" w:rsidR="00DE7CE4" w:rsidRPr="003326AB" w:rsidRDefault="00DE7CE4" w:rsidP="00DE7CE4">
      <w:pPr>
        <w:numPr>
          <w:ilvl w:val="0"/>
          <w:numId w:val="1"/>
        </w:numPr>
        <w:spacing w:after="0" w:line="240" w:lineRule="auto"/>
        <w:ind w:left="540"/>
        <w:textAlignment w:val="center"/>
        <w:rPr>
          <w:rFonts w:ascii="Times New Roman" w:eastAsia="Times New Roman" w:hAnsi="Times New Roman" w:cs="Times New Roman"/>
          <w:color w:val="000000"/>
          <w:sz w:val="24"/>
          <w:szCs w:val="24"/>
        </w:rPr>
      </w:pPr>
      <w:r w:rsidRPr="003326AB">
        <w:rPr>
          <w:rFonts w:ascii="Times New Roman" w:eastAsia="Times New Roman" w:hAnsi="Times New Roman" w:cs="Times New Roman"/>
          <w:color w:val="000000"/>
          <w:sz w:val="24"/>
          <w:szCs w:val="24"/>
        </w:rPr>
        <w:t xml:space="preserve">Please describe the central limit theorem and provide an example. </w:t>
      </w:r>
    </w:p>
    <w:p w14:paraId="7BCD1426" w14:textId="58E79A2C" w:rsidR="00DE7CE4" w:rsidRDefault="00DE7CE4" w:rsidP="00DE7CE4">
      <w:pPr>
        <w:spacing w:after="0" w:line="240" w:lineRule="auto"/>
        <w:ind w:left="540"/>
        <w:rPr>
          <w:rFonts w:ascii="Times New Roman" w:eastAsia="Times New Roman" w:hAnsi="Times New Roman" w:cs="Times New Roman"/>
          <w:color w:val="000000"/>
          <w:sz w:val="24"/>
          <w:szCs w:val="24"/>
        </w:rPr>
      </w:pPr>
    </w:p>
    <w:p w14:paraId="03BD70A4" w14:textId="4A900730" w:rsidR="003326AB" w:rsidRDefault="00690834" w:rsidP="00DE7CE4">
      <w:pPr>
        <w:spacing w:after="0" w:line="24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003326AB">
        <w:rPr>
          <w:rFonts w:ascii="Times New Roman" w:eastAsia="Times New Roman" w:hAnsi="Times New Roman" w:cs="Times New Roman"/>
          <w:color w:val="000000"/>
          <w:sz w:val="24"/>
          <w:szCs w:val="24"/>
        </w:rPr>
        <w:t>iven a s</w:t>
      </w:r>
      <w:r>
        <w:rPr>
          <w:rFonts w:ascii="Times New Roman" w:eastAsia="Times New Roman" w:hAnsi="Times New Roman" w:cs="Times New Roman"/>
          <w:color w:val="000000"/>
          <w:sz w:val="24"/>
          <w:szCs w:val="24"/>
        </w:rPr>
        <w:t xml:space="preserve">eries of independent and identically distributed random variables </w:t>
      </w:r>
      <m:oMath>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3</m:t>
                </m:r>
              </m:sub>
            </m:sSub>
            <m:r>
              <w:rPr>
                <w:rFonts w:ascii="Cambria Math" w:eastAsia="Times New Roman" w:hAnsi="Cambria Math" w:cs="Times New Roman"/>
                <w:color w:val="000000"/>
                <w:sz w:val="24"/>
                <w:szCs w:val="24"/>
              </w:rPr>
              <m:t xml:space="preserve">, …,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r>
          <w:rPr>
            <w:rFonts w:ascii="Cambria Math" w:eastAsia="Times New Roman" w:hAnsi="Cambria Math" w:cs="Times New Roman"/>
            <w:color w:val="000000"/>
            <w:sz w:val="24"/>
            <w:szCs w:val="24"/>
          </w:rPr>
          <m:t xml:space="preserve"> </m:t>
        </m:r>
      </m:oMath>
      <w:r>
        <w:rPr>
          <w:rFonts w:ascii="Times New Roman" w:eastAsia="Times New Roman" w:hAnsi="Times New Roman" w:cs="Times New Roman"/>
          <w:color w:val="000000"/>
          <w:sz w:val="24"/>
          <w:szCs w:val="24"/>
        </w:rPr>
        <w:t>with</w:t>
      </w:r>
      <w:r w:rsidR="00C90D11">
        <w:rPr>
          <w:rFonts w:ascii="Times New Roman" w:eastAsia="Times New Roman" w:hAnsi="Times New Roman" w:cs="Times New Roman"/>
          <w:color w:val="000000"/>
          <w:sz w:val="24"/>
          <w:szCs w:val="24"/>
        </w:rPr>
        <w:t xml:space="preserve"> sample mean and sample variance,</w:t>
      </w:r>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E</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r>
          <w:rPr>
            <w:rFonts w:ascii="Cambria Math" w:eastAsia="Times New Roman" w:hAnsi="Cambria Math" w:cs="Times New Roman"/>
            <w:color w:val="000000"/>
            <w:sz w:val="24"/>
            <w:szCs w:val="24"/>
          </w:rPr>
          <m:t>=u and Var</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σ</m:t>
            </m:r>
          </m:e>
          <m:sup>
            <m:r>
              <w:rPr>
                <w:rFonts w:ascii="Cambria Math" w:eastAsia="Times New Roman" w:hAnsi="Cambria Math" w:cs="Times New Roman"/>
                <w:color w:val="000000"/>
                <w:sz w:val="24"/>
                <w:szCs w:val="24"/>
              </w:rPr>
              <m:t>2</m:t>
            </m:r>
          </m:sup>
        </m:sSup>
      </m:oMath>
      <w:r w:rsidR="00C90D1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bound to under infinity, </w:t>
      </w:r>
      <w:r w:rsidR="00C90D11">
        <w:rPr>
          <w:rFonts w:ascii="Times New Roman" w:eastAsia="Times New Roman" w:hAnsi="Times New Roman" w:cs="Times New Roman"/>
          <w:color w:val="000000"/>
          <w:sz w:val="24"/>
          <w:szCs w:val="24"/>
        </w:rPr>
        <w:t>the central limit theorem states that the distribution of the sample means will be approximately normally distribute</w:t>
      </w:r>
      <w:r w:rsidR="00927B40">
        <w:rPr>
          <w:rFonts w:ascii="Times New Roman" w:eastAsia="Times New Roman" w:hAnsi="Times New Roman" w:cs="Times New Roman"/>
          <w:color w:val="000000"/>
          <w:sz w:val="24"/>
          <w:szCs w:val="24"/>
        </w:rPr>
        <w:t>d</w:t>
      </w:r>
      <w:r w:rsidR="00B9045C">
        <w:rPr>
          <w:rFonts w:ascii="Times New Roman" w:eastAsia="Times New Roman" w:hAnsi="Times New Roman" w:cs="Times New Roman"/>
          <w:color w:val="000000"/>
          <w:sz w:val="24"/>
          <w:szCs w:val="24"/>
        </w:rPr>
        <w:t xml:space="preserve"> given enough samples,</w:t>
      </w:r>
      <w:r w:rsidR="00927B40">
        <w:rPr>
          <w:rFonts w:ascii="Times New Roman" w:eastAsia="Times New Roman" w:hAnsi="Times New Roman" w:cs="Times New Roman"/>
          <w:color w:val="000000"/>
          <w:sz w:val="24"/>
          <w:szCs w:val="24"/>
        </w:rPr>
        <w:t xml:space="preserve"> the sample mean will converge towards the true population mean as </w:t>
      </w:r>
      <m:oMath>
        <m:r>
          <w:rPr>
            <w:rFonts w:ascii="Cambria Math" w:eastAsia="Times New Roman" w:hAnsi="Cambria Math" w:cs="Times New Roman"/>
            <w:color w:val="000000"/>
            <w:sz w:val="24"/>
            <w:szCs w:val="24"/>
          </w:rPr>
          <m:t>i→∞</m:t>
        </m:r>
      </m:oMath>
      <w:r w:rsidR="00DD12D3">
        <w:rPr>
          <w:rFonts w:ascii="Times New Roman" w:eastAsia="Times New Roman" w:hAnsi="Times New Roman" w:cs="Times New Roman"/>
          <w:color w:val="000000"/>
          <w:sz w:val="24"/>
          <w:szCs w:val="24"/>
        </w:rPr>
        <w:t xml:space="preserve">, and the variance of the distribution of the sample means will shrink if you have more samples. </w:t>
      </w:r>
    </w:p>
    <w:p w14:paraId="0E85A323" w14:textId="37D02957" w:rsidR="00927B40" w:rsidRDefault="00927B40" w:rsidP="00DE7CE4">
      <w:pPr>
        <w:spacing w:after="0" w:line="240" w:lineRule="auto"/>
        <w:ind w:left="540"/>
        <w:rPr>
          <w:rFonts w:ascii="Times New Roman" w:eastAsia="Times New Roman" w:hAnsi="Times New Roman" w:cs="Times New Roman"/>
          <w:color w:val="000000"/>
          <w:sz w:val="24"/>
          <w:szCs w:val="24"/>
        </w:rPr>
      </w:pPr>
      <w:bookmarkStart w:id="0" w:name="_GoBack"/>
      <w:bookmarkEnd w:id="0"/>
    </w:p>
    <w:p w14:paraId="47CECE37" w14:textId="2F2587C1" w:rsidR="00927B40" w:rsidRDefault="00927B40" w:rsidP="00DE7CE4">
      <w:pPr>
        <w:spacing w:after="0" w:line="24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DD12D3">
        <w:rPr>
          <w:rFonts w:ascii="Times New Roman" w:eastAsia="Times New Roman" w:hAnsi="Times New Roman" w:cs="Times New Roman"/>
          <w:color w:val="000000"/>
          <w:sz w:val="24"/>
          <w:szCs w:val="24"/>
        </w:rPr>
        <w:t xml:space="preserve">n example can be let’s take </w:t>
      </w:r>
    </w:p>
    <w:p w14:paraId="59F8781F" w14:textId="77777777" w:rsidR="003326AB" w:rsidRPr="003326AB" w:rsidRDefault="003326AB" w:rsidP="00DE7CE4">
      <w:pPr>
        <w:spacing w:after="0" w:line="240" w:lineRule="auto"/>
        <w:ind w:left="540"/>
        <w:rPr>
          <w:rFonts w:ascii="Times New Roman" w:eastAsia="Times New Roman" w:hAnsi="Times New Roman" w:cs="Times New Roman"/>
          <w:color w:val="000000"/>
          <w:sz w:val="24"/>
          <w:szCs w:val="24"/>
        </w:rPr>
      </w:pPr>
    </w:p>
    <w:p w14:paraId="058AFCD4" w14:textId="77777777" w:rsidR="00DE7CE4" w:rsidRPr="003326AB" w:rsidRDefault="00DE7CE4" w:rsidP="00DE7CE4">
      <w:pPr>
        <w:numPr>
          <w:ilvl w:val="0"/>
          <w:numId w:val="2"/>
        </w:numPr>
        <w:spacing w:after="0" w:line="240" w:lineRule="auto"/>
        <w:ind w:left="540"/>
        <w:textAlignment w:val="center"/>
        <w:rPr>
          <w:rFonts w:ascii="Times New Roman" w:eastAsia="Times New Roman" w:hAnsi="Times New Roman" w:cs="Times New Roman"/>
          <w:color w:val="000000"/>
          <w:sz w:val="24"/>
          <w:szCs w:val="24"/>
        </w:rPr>
      </w:pPr>
      <w:r w:rsidRPr="003326AB">
        <w:rPr>
          <w:rFonts w:ascii="Times New Roman" w:eastAsia="Times New Roman" w:hAnsi="Times New Roman" w:cs="Times New Roman"/>
          <w:color w:val="000000"/>
          <w:sz w:val="24"/>
          <w:szCs w:val="24"/>
        </w:rPr>
        <w:t>Describe a classification algorithm that you have previously put into production and why it was chosen. </w:t>
      </w:r>
    </w:p>
    <w:p w14:paraId="401210C8" w14:textId="77777777" w:rsidR="00DE7CE4" w:rsidRPr="003326AB" w:rsidRDefault="00DE7CE4" w:rsidP="00DE7CE4">
      <w:pPr>
        <w:spacing w:after="0" w:line="240" w:lineRule="auto"/>
        <w:ind w:left="540"/>
        <w:rPr>
          <w:rFonts w:ascii="Times New Roman" w:eastAsia="Times New Roman" w:hAnsi="Times New Roman" w:cs="Times New Roman"/>
          <w:color w:val="000000"/>
          <w:sz w:val="24"/>
          <w:szCs w:val="24"/>
        </w:rPr>
      </w:pPr>
      <w:r w:rsidRPr="003326AB">
        <w:rPr>
          <w:rFonts w:ascii="Times New Roman" w:eastAsia="Times New Roman" w:hAnsi="Times New Roman" w:cs="Times New Roman"/>
          <w:color w:val="000000"/>
          <w:sz w:val="24"/>
          <w:szCs w:val="24"/>
        </w:rPr>
        <w:t> </w:t>
      </w:r>
    </w:p>
    <w:p w14:paraId="06272B7F" w14:textId="01C9BDF8" w:rsidR="00B9045C" w:rsidRDefault="00DE7CE4" w:rsidP="00B9045C">
      <w:pPr>
        <w:numPr>
          <w:ilvl w:val="0"/>
          <w:numId w:val="3"/>
        </w:numPr>
        <w:spacing w:after="0" w:line="240" w:lineRule="auto"/>
        <w:ind w:left="540"/>
        <w:textAlignment w:val="center"/>
        <w:rPr>
          <w:rFonts w:ascii="Times New Roman" w:eastAsia="Times New Roman" w:hAnsi="Times New Roman" w:cs="Times New Roman"/>
          <w:color w:val="000000"/>
          <w:sz w:val="24"/>
          <w:szCs w:val="24"/>
        </w:rPr>
      </w:pPr>
      <w:r w:rsidRPr="003326AB">
        <w:rPr>
          <w:rFonts w:ascii="Times New Roman" w:eastAsia="Times New Roman" w:hAnsi="Times New Roman" w:cs="Times New Roman"/>
          <w:color w:val="000000"/>
          <w:sz w:val="24"/>
          <w:szCs w:val="24"/>
        </w:rPr>
        <w:t>Describe the difference between bagging and boosting methods, and when to use one or the other. </w:t>
      </w:r>
    </w:p>
    <w:p w14:paraId="33898346" w14:textId="3D7DE667" w:rsidR="00B9045C" w:rsidRDefault="00B9045C" w:rsidP="00B9045C">
      <w:pPr>
        <w:spacing w:after="0" w:line="240" w:lineRule="auto"/>
        <w:textAlignment w:val="center"/>
        <w:rPr>
          <w:rFonts w:ascii="Times New Roman" w:eastAsia="Times New Roman" w:hAnsi="Times New Roman" w:cs="Times New Roman"/>
          <w:color w:val="000000"/>
          <w:sz w:val="24"/>
          <w:szCs w:val="24"/>
        </w:rPr>
      </w:pPr>
    </w:p>
    <w:p w14:paraId="21FCE353" w14:textId="661A2F52" w:rsidR="00B9045C" w:rsidRDefault="00B9045C" w:rsidP="00B9045C">
      <w:pPr>
        <w:spacing w:after="0" w:line="240" w:lineRule="auto"/>
        <w:ind w:left="540"/>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Bagging methods use many weak classifiers trained on different features of the data chosen randomly without replacement. The average of all of the predictions (for regression) or the majority vote (for classification) becomes the final prediction. A good example of a bagging method is Random Forest.</w:t>
      </w:r>
    </w:p>
    <w:p w14:paraId="6D961F3E" w14:textId="333974ED" w:rsidR="00B9045C" w:rsidRDefault="00B9045C" w:rsidP="00B9045C">
      <w:pPr>
        <w:spacing w:after="0" w:line="240" w:lineRule="auto"/>
        <w:ind w:left="540"/>
        <w:textAlignment w:val="center"/>
        <w:rPr>
          <w:rFonts w:ascii="Times New Roman" w:eastAsia="Times New Roman" w:hAnsi="Times New Roman" w:cs="Times New Roman"/>
          <w:color w:val="000000"/>
          <w:sz w:val="24"/>
          <w:szCs w:val="24"/>
        </w:rPr>
      </w:pPr>
    </w:p>
    <w:p w14:paraId="3E47750D" w14:textId="2440C717" w:rsidR="00B9045C" w:rsidRDefault="00B9045C" w:rsidP="00B9045C">
      <w:pPr>
        <w:spacing w:after="0" w:line="240" w:lineRule="auto"/>
        <w:ind w:left="540"/>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Boosting methods create a collection of weak classifiers, where each classifier learns from the errors of the prior classifier.</w:t>
      </w:r>
      <w:r w:rsidR="007525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The final classifier would then be the best </w:t>
      </w:r>
      <w:proofErr w:type="spellStart"/>
      <w:r>
        <w:rPr>
          <w:rFonts w:ascii="Times New Roman" w:eastAsia="Times New Roman" w:hAnsi="Times New Roman" w:cs="Times New Roman"/>
          <w:color w:val="000000"/>
          <w:sz w:val="24"/>
          <w:szCs w:val="24"/>
        </w:rPr>
        <w:t>perofrming</w:t>
      </w:r>
      <w:proofErr w:type="spellEnd"/>
      <w:r>
        <w:rPr>
          <w:rFonts w:ascii="Times New Roman" w:eastAsia="Times New Roman" w:hAnsi="Times New Roman" w:cs="Times New Roman"/>
          <w:color w:val="000000"/>
          <w:sz w:val="24"/>
          <w:szCs w:val="24"/>
        </w:rPr>
        <w:t xml:space="preserve"> model.</w:t>
      </w:r>
    </w:p>
    <w:p w14:paraId="0E9CC6D4" w14:textId="2F845F86" w:rsidR="00B9045C" w:rsidRDefault="00B9045C" w:rsidP="00B9045C">
      <w:pPr>
        <w:spacing w:after="0" w:line="240" w:lineRule="auto"/>
        <w:ind w:left="540"/>
        <w:textAlignment w:val="center"/>
        <w:rPr>
          <w:rFonts w:ascii="Times New Roman" w:eastAsia="Times New Roman" w:hAnsi="Times New Roman" w:cs="Times New Roman"/>
          <w:color w:val="000000"/>
          <w:sz w:val="24"/>
          <w:szCs w:val="24"/>
        </w:rPr>
      </w:pPr>
    </w:p>
    <w:p w14:paraId="04516D7A" w14:textId="2CAFD01B" w:rsidR="00B9045C" w:rsidRPr="00B9045C" w:rsidRDefault="00B9045C" w:rsidP="00B9045C">
      <w:pPr>
        <w:spacing w:after="0" w:line="240" w:lineRule="auto"/>
        <w:ind w:left="540"/>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has been shown that boosting generally performs better than bagging. </w:t>
      </w:r>
      <w:r w:rsidR="00371FAB">
        <w:rPr>
          <w:rFonts w:ascii="Times New Roman" w:eastAsia="Times New Roman" w:hAnsi="Times New Roman" w:cs="Times New Roman"/>
          <w:color w:val="000000"/>
          <w:sz w:val="24"/>
          <w:szCs w:val="24"/>
        </w:rPr>
        <w:t xml:space="preserve"> </w:t>
      </w:r>
    </w:p>
    <w:p w14:paraId="6668EFDF" w14:textId="77777777" w:rsidR="00DE7CE4" w:rsidRPr="003326AB" w:rsidRDefault="00DE7CE4" w:rsidP="00DE7CE4">
      <w:pPr>
        <w:spacing w:after="0" w:line="240" w:lineRule="auto"/>
        <w:ind w:left="540"/>
        <w:rPr>
          <w:rFonts w:ascii="Times New Roman" w:eastAsia="Times New Roman" w:hAnsi="Times New Roman" w:cs="Times New Roman"/>
          <w:color w:val="000000"/>
          <w:sz w:val="24"/>
          <w:szCs w:val="24"/>
        </w:rPr>
      </w:pPr>
      <w:r w:rsidRPr="003326AB">
        <w:rPr>
          <w:rFonts w:ascii="Times New Roman" w:eastAsia="Times New Roman" w:hAnsi="Times New Roman" w:cs="Times New Roman"/>
          <w:color w:val="000000"/>
          <w:sz w:val="24"/>
          <w:szCs w:val="24"/>
        </w:rPr>
        <w:t> </w:t>
      </w:r>
    </w:p>
    <w:p w14:paraId="62C72350" w14:textId="1B082FC2" w:rsidR="00DE7CE4" w:rsidRPr="003326AB" w:rsidRDefault="00DE7CE4" w:rsidP="00DE7CE4">
      <w:pPr>
        <w:numPr>
          <w:ilvl w:val="0"/>
          <w:numId w:val="4"/>
        </w:numPr>
        <w:spacing w:after="0" w:line="240" w:lineRule="auto"/>
        <w:ind w:left="540"/>
        <w:textAlignment w:val="center"/>
        <w:rPr>
          <w:rFonts w:ascii="Times New Roman" w:eastAsia="Times New Roman" w:hAnsi="Times New Roman" w:cs="Times New Roman"/>
          <w:color w:val="000000"/>
          <w:sz w:val="24"/>
          <w:szCs w:val="24"/>
        </w:rPr>
      </w:pPr>
      <w:r w:rsidRPr="003326AB">
        <w:rPr>
          <w:rFonts w:ascii="Times New Roman" w:eastAsia="Times New Roman" w:hAnsi="Times New Roman" w:cs="Times New Roman"/>
          <w:color w:val="000000"/>
          <w:sz w:val="24"/>
          <w:szCs w:val="24"/>
        </w:rPr>
        <w:t>Describe 2 regularization techniques for a random forest model </w:t>
      </w:r>
    </w:p>
    <w:p w14:paraId="241CE2B2" w14:textId="03318981" w:rsidR="003D2985" w:rsidRPr="003326AB" w:rsidRDefault="003D2985" w:rsidP="003D2985">
      <w:pPr>
        <w:spacing w:after="0" w:line="240" w:lineRule="auto"/>
        <w:textAlignment w:val="center"/>
        <w:rPr>
          <w:rFonts w:ascii="Times New Roman" w:eastAsia="Times New Roman" w:hAnsi="Times New Roman" w:cs="Times New Roman"/>
          <w:color w:val="000000"/>
          <w:sz w:val="24"/>
          <w:szCs w:val="24"/>
        </w:rPr>
      </w:pPr>
    </w:p>
    <w:p w14:paraId="7DC2F1A0" w14:textId="77777777" w:rsidR="003D2985" w:rsidRPr="003326AB" w:rsidRDefault="003D2985" w:rsidP="003D2985">
      <w:pPr>
        <w:spacing w:after="0" w:line="240" w:lineRule="auto"/>
        <w:textAlignment w:val="center"/>
        <w:rPr>
          <w:rFonts w:ascii="Times New Roman" w:eastAsia="Times New Roman" w:hAnsi="Times New Roman" w:cs="Times New Roman"/>
          <w:color w:val="000000"/>
          <w:sz w:val="24"/>
          <w:szCs w:val="24"/>
        </w:rPr>
      </w:pPr>
    </w:p>
    <w:p w14:paraId="1E74CE3E" w14:textId="1DFFEA0F" w:rsidR="003D2985" w:rsidRPr="003326AB" w:rsidRDefault="003D2985" w:rsidP="003D2985">
      <w:pPr>
        <w:spacing w:after="0" w:line="240" w:lineRule="auto"/>
        <w:textAlignment w:val="center"/>
        <w:rPr>
          <w:rFonts w:ascii="Times New Roman" w:eastAsia="Times New Roman" w:hAnsi="Times New Roman" w:cs="Times New Roman"/>
          <w:color w:val="000000"/>
          <w:sz w:val="24"/>
          <w:szCs w:val="24"/>
          <w:u w:val="single"/>
        </w:rPr>
      </w:pPr>
      <w:r w:rsidRPr="003326AB">
        <w:rPr>
          <w:rFonts w:ascii="Times New Roman" w:eastAsia="Times New Roman" w:hAnsi="Times New Roman" w:cs="Times New Roman"/>
          <w:color w:val="000000"/>
          <w:sz w:val="24"/>
          <w:szCs w:val="24"/>
          <w:u w:val="single"/>
        </w:rPr>
        <w:t>Data Challenge</w:t>
      </w:r>
    </w:p>
    <w:p w14:paraId="2A9B2C51" w14:textId="77777777" w:rsidR="003D2985" w:rsidRPr="003326AB" w:rsidRDefault="003D2985" w:rsidP="003D2985">
      <w:pPr>
        <w:spacing w:after="0" w:line="240" w:lineRule="auto"/>
        <w:textAlignment w:val="center"/>
        <w:rPr>
          <w:rFonts w:ascii="Times New Roman" w:eastAsia="Times New Roman" w:hAnsi="Times New Roman" w:cs="Times New Roman"/>
          <w:color w:val="000000"/>
          <w:sz w:val="24"/>
          <w:szCs w:val="24"/>
        </w:rPr>
      </w:pPr>
    </w:p>
    <w:p w14:paraId="2E6C5BC3" w14:textId="77777777" w:rsidR="003D2985" w:rsidRPr="003326AB" w:rsidRDefault="003D2985" w:rsidP="003D2985">
      <w:pPr>
        <w:pStyle w:val="paragraph"/>
        <w:spacing w:before="0" w:beforeAutospacing="0" w:after="0" w:afterAutospacing="0"/>
        <w:textAlignment w:val="baseline"/>
      </w:pPr>
      <w:r w:rsidRPr="003326AB">
        <w:rPr>
          <w:rStyle w:val="normaltextrun"/>
        </w:rPr>
        <w:t>Attached you will find the file listings.csv which provides data on around 50,000 </w:t>
      </w:r>
      <w:proofErr w:type="spellStart"/>
      <w:r w:rsidRPr="003326AB">
        <w:rPr>
          <w:rStyle w:val="spellingerror"/>
        </w:rPr>
        <w:t>AirBnB</w:t>
      </w:r>
      <w:proofErr w:type="spellEnd"/>
      <w:r w:rsidRPr="003326AB">
        <w:rPr>
          <w:rStyle w:val="normaltextrun"/>
        </w:rPr>
        <w:t> listings in New York City.  Given only this data, you want to create a model to predict how much you can charge for new listings while keeping vacancy down.  </w:t>
      </w:r>
      <w:r w:rsidRPr="003326AB">
        <w:rPr>
          <w:rStyle w:val="eop"/>
        </w:rPr>
        <w:t> </w:t>
      </w:r>
    </w:p>
    <w:p w14:paraId="0E091971" w14:textId="77777777" w:rsidR="003D2985" w:rsidRPr="003326AB" w:rsidRDefault="003D2985" w:rsidP="003D2985">
      <w:pPr>
        <w:pStyle w:val="paragraph"/>
        <w:spacing w:before="0" w:beforeAutospacing="0" w:after="0" w:afterAutospacing="0"/>
        <w:textAlignment w:val="baseline"/>
      </w:pPr>
      <w:r w:rsidRPr="003326AB">
        <w:rPr>
          <w:rStyle w:val="normaltextrun"/>
        </w:rPr>
        <w:t>Please put together a brief analysis of the dataset and show how you would go about creating a model to predict a listing price, while taking market demand into account.</w:t>
      </w:r>
      <w:r w:rsidRPr="003326AB">
        <w:rPr>
          <w:rStyle w:val="eop"/>
        </w:rPr>
        <w:t> </w:t>
      </w:r>
    </w:p>
    <w:p w14:paraId="0D590EE0" w14:textId="77777777" w:rsidR="003D2985" w:rsidRPr="003D2985" w:rsidRDefault="003D2985" w:rsidP="003D2985">
      <w:pPr>
        <w:spacing w:after="0" w:line="240" w:lineRule="auto"/>
        <w:textAlignment w:val="center"/>
        <w:rPr>
          <w:rFonts w:ascii="Calibri" w:eastAsia="Times New Roman" w:hAnsi="Calibri" w:cs="Calibri"/>
          <w:b/>
          <w:color w:val="000000"/>
          <w:sz w:val="24"/>
          <w:szCs w:val="24"/>
        </w:rPr>
      </w:pPr>
    </w:p>
    <w:p w14:paraId="0CA2A415" w14:textId="77777777" w:rsidR="00845179" w:rsidRDefault="003A425C"/>
    <w:sectPr w:rsidR="00845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25FE"/>
    <w:multiLevelType w:val="multilevel"/>
    <w:tmpl w:val="6D7E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860CDA"/>
    <w:multiLevelType w:val="multilevel"/>
    <w:tmpl w:val="8DB6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6053DA"/>
    <w:multiLevelType w:val="multilevel"/>
    <w:tmpl w:val="3606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170332"/>
    <w:multiLevelType w:val="multilevel"/>
    <w:tmpl w:val="ACFA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0"/>
    <w:lvlOverride w:ilvl="0">
      <w:startOverride w:val="2"/>
    </w:lvlOverride>
  </w:num>
  <w:num w:numId="3">
    <w:abstractNumId w:val="1"/>
    <w:lvlOverride w:ilvl="0">
      <w:startOverride w:val="3"/>
    </w:lvlOverride>
  </w:num>
  <w:num w:numId="4">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yNTcyMDSxNDMyMjFU0lEKTi0uzszPAykwrAUA3cJPoSwAAAA="/>
  </w:docVars>
  <w:rsids>
    <w:rsidRoot w:val="00DE7CE4"/>
    <w:rsid w:val="002A573B"/>
    <w:rsid w:val="003326AB"/>
    <w:rsid w:val="00371FAB"/>
    <w:rsid w:val="003A425C"/>
    <w:rsid w:val="003D2985"/>
    <w:rsid w:val="00690834"/>
    <w:rsid w:val="00752596"/>
    <w:rsid w:val="00915FEF"/>
    <w:rsid w:val="00927B40"/>
    <w:rsid w:val="00B9045C"/>
    <w:rsid w:val="00C90D11"/>
    <w:rsid w:val="00C91B1B"/>
    <w:rsid w:val="00DD12D3"/>
    <w:rsid w:val="00DE7CE4"/>
    <w:rsid w:val="00E20A0F"/>
    <w:rsid w:val="00E4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AD68"/>
  <w15:chartTrackingRefBased/>
  <w15:docId w15:val="{7765CCD3-8073-4972-A3B0-1A1A6129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D29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D2985"/>
  </w:style>
  <w:style w:type="character" w:customStyle="1" w:styleId="spellingerror">
    <w:name w:val="spellingerror"/>
    <w:basedOn w:val="DefaultParagraphFont"/>
    <w:rsid w:val="003D2985"/>
  </w:style>
  <w:style w:type="character" w:customStyle="1" w:styleId="eop">
    <w:name w:val="eop"/>
    <w:basedOn w:val="DefaultParagraphFont"/>
    <w:rsid w:val="003D2985"/>
  </w:style>
  <w:style w:type="paragraph" w:styleId="ListParagraph">
    <w:name w:val="List Paragraph"/>
    <w:basedOn w:val="Normal"/>
    <w:uiPriority w:val="34"/>
    <w:qFormat/>
    <w:rsid w:val="00690834"/>
    <w:pPr>
      <w:ind w:left="720"/>
      <w:contextualSpacing/>
    </w:pPr>
  </w:style>
  <w:style w:type="character" w:styleId="PlaceholderText">
    <w:name w:val="Placeholder Text"/>
    <w:basedOn w:val="DefaultParagraphFont"/>
    <w:uiPriority w:val="99"/>
    <w:semiHidden/>
    <w:rsid w:val="00C90D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52495">
      <w:bodyDiv w:val="1"/>
      <w:marLeft w:val="0"/>
      <w:marRight w:val="0"/>
      <w:marTop w:val="0"/>
      <w:marBottom w:val="0"/>
      <w:divBdr>
        <w:top w:val="none" w:sz="0" w:space="0" w:color="auto"/>
        <w:left w:val="none" w:sz="0" w:space="0" w:color="auto"/>
        <w:bottom w:val="none" w:sz="0" w:space="0" w:color="auto"/>
        <w:right w:val="none" w:sz="0" w:space="0" w:color="auto"/>
      </w:divBdr>
      <w:divsChild>
        <w:div w:id="1529676946">
          <w:marLeft w:val="0"/>
          <w:marRight w:val="0"/>
          <w:marTop w:val="0"/>
          <w:marBottom w:val="0"/>
          <w:divBdr>
            <w:top w:val="none" w:sz="0" w:space="0" w:color="auto"/>
            <w:left w:val="none" w:sz="0" w:space="0" w:color="auto"/>
            <w:bottom w:val="none" w:sz="0" w:space="0" w:color="auto"/>
            <w:right w:val="none" w:sz="0" w:space="0" w:color="auto"/>
          </w:divBdr>
        </w:div>
        <w:div w:id="1262764064">
          <w:marLeft w:val="0"/>
          <w:marRight w:val="0"/>
          <w:marTop w:val="0"/>
          <w:marBottom w:val="0"/>
          <w:divBdr>
            <w:top w:val="none" w:sz="0" w:space="0" w:color="auto"/>
            <w:left w:val="none" w:sz="0" w:space="0" w:color="auto"/>
            <w:bottom w:val="none" w:sz="0" w:space="0" w:color="auto"/>
            <w:right w:val="none" w:sz="0" w:space="0" w:color="auto"/>
          </w:divBdr>
        </w:div>
      </w:divsChild>
    </w:div>
    <w:div w:id="52208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B0C59771F99E459E0FD021A35990D8" ma:contentTypeVersion="12" ma:contentTypeDescription="Create a new document." ma:contentTypeScope="" ma:versionID="f1b2fa1623df6b6e2426f19f8d004491">
  <xsd:schema xmlns:xsd="http://www.w3.org/2001/XMLSchema" xmlns:xs="http://www.w3.org/2001/XMLSchema" xmlns:p="http://schemas.microsoft.com/office/2006/metadata/properties" xmlns:ns3="cf14076e-4a14-4898-9b3e-3cd07656af7a" xmlns:ns4="4e384337-7b2c-4542-b5a4-2647ee996a36" targetNamespace="http://schemas.microsoft.com/office/2006/metadata/properties" ma:root="true" ma:fieldsID="6c9a9d110ef3f6dec117620b04034402" ns3:_="" ns4:_="">
    <xsd:import namespace="cf14076e-4a14-4898-9b3e-3cd07656af7a"/>
    <xsd:import namespace="4e384337-7b2c-4542-b5a4-2647ee996a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4076e-4a14-4898-9b3e-3cd07656af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384337-7b2c-4542-b5a4-2647ee996a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6073DD-9098-4304-BE0A-4268F2FCA5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2BAB4D-0F3A-49A0-AA38-8F75A4746A7F}">
  <ds:schemaRefs>
    <ds:schemaRef ds:uri="http://schemas.microsoft.com/sharepoint/v3/contenttype/forms"/>
  </ds:schemaRefs>
</ds:datastoreItem>
</file>

<file path=customXml/itemProps3.xml><?xml version="1.0" encoding="utf-8"?>
<ds:datastoreItem xmlns:ds="http://schemas.openxmlformats.org/officeDocument/2006/customXml" ds:itemID="{B1F8289A-81ED-424C-B400-6A8CDCCED3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4076e-4a14-4898-9b3e-3cd07656af7a"/>
    <ds:schemaRef ds:uri="4e384337-7b2c-4542-b5a4-2647ee996a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Malchow</dc:creator>
  <cp:keywords/>
  <dc:description/>
  <cp:lastModifiedBy>James Fung</cp:lastModifiedBy>
  <cp:revision>6</cp:revision>
  <dcterms:created xsi:type="dcterms:W3CDTF">2019-11-19T14:36:00Z</dcterms:created>
  <dcterms:modified xsi:type="dcterms:W3CDTF">2020-02-07T21:51:00Z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0x010100EDB0C59771F99E459E0FD021A35990D8</vt:lpwstr>
  </property>
</Properties>
</file>