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F625B8" w14:textId="77777777" w:rsidR="00E63C8E" w:rsidRDefault="005B36A3">
      <w:pPr>
        <w:rPr>
          <w:rStyle w:val="style12"/>
          <w:rFonts w:eastAsia="Times New Roman" w:cs="Times New Roman"/>
        </w:rPr>
      </w:pPr>
      <w:r>
        <w:rPr>
          <w:rStyle w:val="style13"/>
          <w:rFonts w:eastAsia="Times New Roman" w:cs="Times New Roman"/>
        </w:rPr>
        <w:t xml:space="preserve">Rather, Gumbrecht looks for the underlying constraints whose material, technological, and procedural potentials have been dismissed by interpretational conventions. 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Style w:val="style12"/>
          <w:rFonts w:eastAsia="Times New Roman" w:cs="Times New Roman"/>
        </w:rPr>
        <w:t xml:space="preserve">JeeHee Hong </w:t>
      </w:r>
      <w:r>
        <w:rPr>
          <w:rFonts w:eastAsia="Times New Roman" w:cs="Times New Roman"/>
        </w:rPr>
        <w:br/>
      </w:r>
      <w:r>
        <w:rPr>
          <w:rStyle w:val="style12"/>
          <w:rFonts w:eastAsia="Times New Roman" w:cs="Times New Roman"/>
        </w:rPr>
        <w:t xml:space="preserve">Department of Art History </w:t>
      </w:r>
      <w:r>
        <w:rPr>
          <w:rFonts w:eastAsia="Times New Roman" w:cs="Times New Roman"/>
        </w:rPr>
        <w:br/>
      </w:r>
      <w:r>
        <w:rPr>
          <w:rStyle w:val="style12"/>
          <w:rFonts w:eastAsia="Times New Roman" w:cs="Times New Roman"/>
        </w:rPr>
        <w:t>Winter 2003</w:t>
      </w:r>
    </w:p>
    <w:p w14:paraId="7B11C9FA" w14:textId="77777777" w:rsidR="005B36A3" w:rsidRDefault="005B36A3">
      <w:pPr>
        <w:rPr>
          <w:rStyle w:val="style12"/>
          <w:rFonts w:eastAsia="Times New Roman" w:cs="Times New Roman"/>
        </w:rPr>
      </w:pPr>
    </w:p>
    <w:p w14:paraId="747E64A4" w14:textId="77777777" w:rsidR="005B36A3" w:rsidRDefault="005B36A3">
      <w:hyperlink r:id="rId5" w:history="1">
        <w:r w:rsidRPr="00571E34">
          <w:rPr>
            <w:rStyle w:val="Hyperlink"/>
          </w:rPr>
          <w:t>http://csmt.uchicago.edu/glossary2004/material.htm#_ftnref19</w:t>
        </w:r>
      </w:hyperlink>
    </w:p>
    <w:p w14:paraId="2FE7EC47" w14:textId="77777777" w:rsidR="005B36A3" w:rsidRDefault="005B36A3"/>
    <w:p w14:paraId="6F602DA4" w14:textId="77777777" w:rsidR="005B36A3" w:rsidRDefault="005B36A3"/>
    <w:p w14:paraId="57C3E237" w14:textId="77777777" w:rsidR="005B36A3" w:rsidRDefault="005B36A3">
      <w:r>
        <w:t>Looks for the underlying constraints whose material, technological, and procedural potentials have been dismissed by interpretational conventions.</w:t>
      </w:r>
      <w:r w:rsidR="00996AC8">
        <w:t xml:space="preserve">   </w:t>
      </w:r>
    </w:p>
    <w:p w14:paraId="10CA38B7" w14:textId="77777777" w:rsidR="00996AC8" w:rsidRDefault="00996AC8"/>
    <w:p w14:paraId="38EE8B10" w14:textId="77777777" w:rsidR="00996AC8" w:rsidRDefault="00996AC8"/>
    <w:p w14:paraId="3259C2B3" w14:textId="77777777" w:rsidR="00996AC8" w:rsidRDefault="00996AC8"/>
    <w:p w14:paraId="388F175B" w14:textId="77777777" w:rsidR="00996AC8" w:rsidRDefault="00996AC8"/>
    <w:p w14:paraId="647FDF17" w14:textId="77777777" w:rsidR="00996AC8" w:rsidRDefault="00996AC8">
      <w:r>
        <w:t>??</w:t>
      </w:r>
    </w:p>
    <w:p w14:paraId="189E57D0" w14:textId="77777777" w:rsidR="00996AC8" w:rsidRDefault="00996AC8"/>
    <w:p w14:paraId="0D9B93F8" w14:textId="77777777" w:rsidR="00996AC8" w:rsidRDefault="00996AC8"/>
    <w:p w14:paraId="2488368F" w14:textId="77777777" w:rsidR="00996AC8" w:rsidRDefault="00996AC8"/>
    <w:p w14:paraId="18A1DEE6" w14:textId="77777777" w:rsidR="00996AC8" w:rsidRDefault="00996AC8">
      <w:r>
        <w:t>I’m saying that these are not painted wood panels.  I’m saying that they are sculptures made from a “new” or unique material manufactured for the purpose of making these sculptures.  I’m asking the viewer to consider if that is true.  Are these woven strings in fact different than a sheet of plywood with paint on it?</w:t>
      </w:r>
    </w:p>
    <w:p w14:paraId="14F0D3F5" w14:textId="77777777" w:rsidR="00996AC8" w:rsidRDefault="00996AC8"/>
    <w:p w14:paraId="76000C88" w14:textId="77777777" w:rsidR="00996AC8" w:rsidRDefault="00996AC8">
      <w:r>
        <w:t xml:space="preserve">Are they cut up lumber or folded space?  </w:t>
      </w:r>
    </w:p>
    <w:p w14:paraId="7AEDB5E3" w14:textId="77777777" w:rsidR="00996AC8" w:rsidRDefault="00996AC8"/>
    <w:p w14:paraId="0C67C8AB" w14:textId="511CF1CE" w:rsidR="00996AC8" w:rsidRDefault="00996AC8">
      <w:r>
        <w:t xml:space="preserve">What to call them? </w:t>
      </w:r>
      <w:r w:rsidR="006C2C0B">
        <w:t xml:space="preserve"> </w:t>
      </w:r>
      <w:r>
        <w:t>I call them quilts.  Are they painted wood panels or quilts?  Is it a pleat, a dart or a mixed media collage?</w:t>
      </w:r>
    </w:p>
    <w:p w14:paraId="523E63B2" w14:textId="77777777" w:rsidR="006C2C0B" w:rsidRDefault="006C2C0B"/>
    <w:p w14:paraId="3E8373C3" w14:textId="59FE77FC" w:rsidR="006C2C0B" w:rsidRDefault="006C2C0B">
      <w:r>
        <w:t>How far can this comparison go before the answer is obvious?  Is the comparison even justified?</w:t>
      </w:r>
      <w:bookmarkStart w:id="0" w:name="_GoBack"/>
      <w:bookmarkEnd w:id="0"/>
    </w:p>
    <w:p w14:paraId="53FCE059" w14:textId="77777777" w:rsidR="006C2C0B" w:rsidRDefault="006C2C0B"/>
    <w:p w14:paraId="27378E60" w14:textId="77777777" w:rsidR="006C2C0B" w:rsidRDefault="006C2C0B"/>
    <w:sectPr w:rsidR="006C2C0B" w:rsidSect="00E63C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6A3"/>
    <w:rsid w:val="005B36A3"/>
    <w:rsid w:val="006C2C0B"/>
    <w:rsid w:val="00996AC8"/>
    <w:rsid w:val="00E6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D66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3">
    <w:name w:val="style13"/>
    <w:basedOn w:val="DefaultParagraphFont"/>
    <w:rsid w:val="005B36A3"/>
  </w:style>
  <w:style w:type="character" w:customStyle="1" w:styleId="style12">
    <w:name w:val="style12"/>
    <w:basedOn w:val="DefaultParagraphFont"/>
    <w:rsid w:val="005B36A3"/>
  </w:style>
  <w:style w:type="character" w:styleId="Hyperlink">
    <w:name w:val="Hyperlink"/>
    <w:basedOn w:val="DefaultParagraphFont"/>
    <w:uiPriority w:val="99"/>
    <w:unhideWhenUsed/>
    <w:rsid w:val="005B36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3">
    <w:name w:val="style13"/>
    <w:basedOn w:val="DefaultParagraphFont"/>
    <w:rsid w:val="005B36A3"/>
  </w:style>
  <w:style w:type="character" w:customStyle="1" w:styleId="style12">
    <w:name w:val="style12"/>
    <w:basedOn w:val="DefaultParagraphFont"/>
    <w:rsid w:val="005B36A3"/>
  </w:style>
  <w:style w:type="character" w:styleId="Hyperlink">
    <w:name w:val="Hyperlink"/>
    <w:basedOn w:val="DefaultParagraphFont"/>
    <w:uiPriority w:val="99"/>
    <w:unhideWhenUsed/>
    <w:rsid w:val="005B36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smt.uchicago.edu/glossary2004/material.htm#_ftnref19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165</Words>
  <Characters>947</Characters>
  <Application>Microsoft Macintosh Word</Application>
  <DocSecurity>0</DocSecurity>
  <Lines>7</Lines>
  <Paragraphs>2</Paragraphs>
  <ScaleCrop>false</ScaleCrop>
  <Company>spire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3</cp:revision>
  <dcterms:created xsi:type="dcterms:W3CDTF">2017-01-09T01:24:00Z</dcterms:created>
  <dcterms:modified xsi:type="dcterms:W3CDTF">2017-01-09T01:43:00Z</dcterms:modified>
</cp:coreProperties>
</file>