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1E2EA3" w14:textId="77777777" w:rsidR="009621B9" w:rsidRDefault="009621B9" w:rsidP="009621B9">
      <w:pPr>
        <w:ind w:left="720" w:hanging="360"/>
        <w:jc w:val="both"/>
      </w:pPr>
    </w:p>
    <w:p w14:paraId="3736A99F" w14:textId="77777777" w:rsidR="009621B9" w:rsidRDefault="009621B9" w:rsidP="009621B9">
      <w:pPr>
        <w:jc w:val="both"/>
        <w:rPr>
          <w:sz w:val="24"/>
          <w:szCs w:val="24"/>
        </w:rPr>
      </w:pPr>
      <w:r>
        <w:rPr>
          <w:b/>
          <w:sz w:val="24"/>
          <w:szCs w:val="24"/>
          <w:u w:val="single"/>
        </w:rPr>
        <w:t xml:space="preserve">Assignment: </w:t>
      </w:r>
      <w:r>
        <w:rPr>
          <w:sz w:val="24"/>
          <w:szCs w:val="24"/>
        </w:rPr>
        <w:t>Identifying and Evaluating Risks &amp; Quantitative vs. Qualitative Risk Assessment</w:t>
      </w:r>
    </w:p>
    <w:p w14:paraId="5A57A340" w14:textId="77777777" w:rsidR="009621B9" w:rsidRPr="009621B9" w:rsidRDefault="009621B9" w:rsidP="009621B9">
      <w:pPr>
        <w:jc w:val="both"/>
        <w:rPr>
          <w:b/>
          <w:sz w:val="24"/>
          <w:szCs w:val="24"/>
        </w:rPr>
      </w:pPr>
    </w:p>
    <w:p w14:paraId="2A971409" w14:textId="77777777" w:rsidR="009621B9" w:rsidRDefault="009621B9" w:rsidP="009621B9">
      <w:pPr>
        <w:jc w:val="both"/>
        <w:rPr>
          <w:sz w:val="24"/>
          <w:szCs w:val="24"/>
        </w:rPr>
      </w:pPr>
      <w:r>
        <w:rPr>
          <w:b/>
          <w:sz w:val="24"/>
          <w:szCs w:val="24"/>
        </w:rPr>
        <w:t>Scenario:</w:t>
      </w:r>
      <w:r>
        <w:rPr>
          <w:sz w:val="24"/>
          <w:szCs w:val="24"/>
        </w:rPr>
        <w:t xml:space="preserve"> Imagine you are the IT security officer for a mid-sized financial services company. Your organization handles sensitive customer information, including payment card details, social security numbers, and personal financial data. Your company has recently implemented a new online banking system and several cloud-based services for data storage. However, management has concerns about potential security risks.</w:t>
      </w:r>
    </w:p>
    <w:p w14:paraId="0753FE53" w14:textId="77777777" w:rsidR="009621B9" w:rsidRDefault="009621B9" w:rsidP="009621B9">
      <w:pPr>
        <w:pStyle w:val="ListParagraph"/>
        <w:jc w:val="both"/>
        <w:rPr>
          <w:b/>
          <w:sz w:val="24"/>
          <w:szCs w:val="24"/>
        </w:rPr>
      </w:pPr>
    </w:p>
    <w:p w14:paraId="71A6B18A" w14:textId="77777777" w:rsidR="009621B9" w:rsidRDefault="009621B9" w:rsidP="009621B9">
      <w:pPr>
        <w:pStyle w:val="ListParagraph"/>
        <w:jc w:val="both"/>
        <w:rPr>
          <w:b/>
          <w:sz w:val="24"/>
          <w:szCs w:val="24"/>
        </w:rPr>
      </w:pPr>
    </w:p>
    <w:p w14:paraId="2AF88AAB" w14:textId="29E74052" w:rsidR="009621B9" w:rsidRDefault="009621B9" w:rsidP="009621B9">
      <w:pPr>
        <w:jc w:val="center"/>
        <w:rPr>
          <w:b/>
          <w:sz w:val="26"/>
          <w:szCs w:val="26"/>
          <w:u w:val="single"/>
        </w:rPr>
      </w:pPr>
      <w:r>
        <w:rPr>
          <w:b/>
          <w:sz w:val="26"/>
          <w:szCs w:val="26"/>
          <w:u w:val="single"/>
        </w:rPr>
        <w:t xml:space="preserve">Part 1: Identifying and Evaluating Risks </w:t>
      </w:r>
    </w:p>
    <w:p w14:paraId="51282A74" w14:textId="77777777" w:rsidR="009621B9" w:rsidRDefault="009621B9" w:rsidP="009621B9">
      <w:pPr>
        <w:pStyle w:val="ListParagraph"/>
        <w:jc w:val="both"/>
        <w:rPr>
          <w:b/>
          <w:sz w:val="24"/>
          <w:szCs w:val="24"/>
        </w:rPr>
      </w:pPr>
    </w:p>
    <w:p w14:paraId="4796896E" w14:textId="22F5F797" w:rsidR="009621B9" w:rsidRPr="00026E88" w:rsidRDefault="009621B9" w:rsidP="009621B9">
      <w:pPr>
        <w:pStyle w:val="ListParagraph"/>
        <w:numPr>
          <w:ilvl w:val="0"/>
          <w:numId w:val="1"/>
        </w:numPr>
        <w:jc w:val="both"/>
        <w:rPr>
          <w:b/>
          <w:sz w:val="24"/>
          <w:szCs w:val="24"/>
        </w:rPr>
      </w:pPr>
      <w:r>
        <w:rPr>
          <w:b/>
          <w:sz w:val="24"/>
          <w:szCs w:val="24"/>
        </w:rPr>
        <w:t xml:space="preserve">Risk: </w:t>
      </w:r>
      <w:r>
        <w:rPr>
          <w:bCs/>
          <w:sz w:val="24"/>
          <w:szCs w:val="24"/>
        </w:rPr>
        <w:t xml:space="preserve">Data Breach through Phishing Attacks Targeting Customers. </w:t>
      </w:r>
    </w:p>
    <w:p w14:paraId="75230F8F" w14:textId="77777777" w:rsidR="009621B9" w:rsidRDefault="009621B9" w:rsidP="009621B9">
      <w:pPr>
        <w:numPr>
          <w:ilvl w:val="1"/>
          <w:numId w:val="1"/>
        </w:numPr>
        <w:jc w:val="both"/>
        <w:rPr>
          <w:sz w:val="24"/>
          <w:szCs w:val="24"/>
        </w:rPr>
      </w:pPr>
      <w:r>
        <w:rPr>
          <w:b/>
          <w:sz w:val="24"/>
          <w:szCs w:val="24"/>
        </w:rPr>
        <w:t>Risk Category:</w:t>
      </w:r>
      <w:r>
        <w:rPr>
          <w:sz w:val="24"/>
          <w:szCs w:val="24"/>
        </w:rPr>
        <w:t xml:space="preserve"> Operational Risk</w:t>
      </w:r>
    </w:p>
    <w:p w14:paraId="5D18CF8B" w14:textId="77777777" w:rsidR="009621B9" w:rsidRPr="00026E88" w:rsidRDefault="009621B9" w:rsidP="009621B9">
      <w:pPr>
        <w:numPr>
          <w:ilvl w:val="1"/>
          <w:numId w:val="1"/>
        </w:numPr>
        <w:jc w:val="both"/>
        <w:rPr>
          <w:bCs/>
          <w:sz w:val="24"/>
          <w:szCs w:val="24"/>
        </w:rPr>
      </w:pPr>
      <w:r>
        <w:rPr>
          <w:b/>
          <w:sz w:val="24"/>
          <w:szCs w:val="24"/>
        </w:rPr>
        <w:t>Risk Description:</w:t>
      </w:r>
      <w:r w:rsidRPr="00026E88">
        <w:t xml:space="preserve"> </w:t>
      </w:r>
      <w:r w:rsidRPr="00026E88">
        <w:rPr>
          <w:bCs/>
          <w:sz w:val="24"/>
          <w:szCs w:val="24"/>
        </w:rPr>
        <w:t xml:space="preserve">Once the customer provides their </w:t>
      </w:r>
      <w:r>
        <w:rPr>
          <w:bCs/>
          <w:sz w:val="24"/>
          <w:szCs w:val="24"/>
        </w:rPr>
        <w:t xml:space="preserve">bank </w:t>
      </w:r>
      <w:r w:rsidRPr="00026E88">
        <w:rPr>
          <w:bCs/>
          <w:sz w:val="24"/>
          <w:szCs w:val="24"/>
        </w:rPr>
        <w:t>information, they can access customer accounts, steal funds, or compromise additional sensitive data.</w:t>
      </w:r>
    </w:p>
    <w:p w14:paraId="1BDEE53C" w14:textId="77777777" w:rsidR="009621B9" w:rsidRPr="00026E88" w:rsidRDefault="009621B9" w:rsidP="009621B9">
      <w:pPr>
        <w:numPr>
          <w:ilvl w:val="1"/>
          <w:numId w:val="1"/>
        </w:numPr>
        <w:jc w:val="both"/>
        <w:rPr>
          <w:sz w:val="24"/>
          <w:szCs w:val="24"/>
        </w:rPr>
      </w:pPr>
      <w:r w:rsidRPr="00026E88">
        <w:rPr>
          <w:b/>
          <w:bCs/>
          <w:sz w:val="24"/>
          <w:szCs w:val="24"/>
        </w:rPr>
        <w:t xml:space="preserve">Threats: </w:t>
      </w:r>
      <w:r w:rsidRPr="00026E88">
        <w:rPr>
          <w:sz w:val="24"/>
          <w:szCs w:val="24"/>
        </w:rPr>
        <w:t>attackers often use highly convincing messages with branding and wording that imitate legitimate company communications.</w:t>
      </w:r>
    </w:p>
    <w:p w14:paraId="510CEB30" w14:textId="77777777" w:rsidR="009621B9" w:rsidRPr="00026E88" w:rsidRDefault="009621B9" w:rsidP="009621B9">
      <w:pPr>
        <w:numPr>
          <w:ilvl w:val="1"/>
          <w:numId w:val="1"/>
        </w:numPr>
        <w:jc w:val="both"/>
        <w:rPr>
          <w:sz w:val="24"/>
          <w:szCs w:val="24"/>
        </w:rPr>
      </w:pPr>
      <w:r>
        <w:rPr>
          <w:b/>
          <w:bCs/>
          <w:sz w:val="24"/>
          <w:szCs w:val="24"/>
        </w:rPr>
        <w:t>Vulnerabilities:</w:t>
      </w:r>
      <w:r w:rsidRPr="00026E88">
        <w:t xml:space="preserve"> </w:t>
      </w:r>
      <w:r w:rsidRPr="00026E88">
        <w:rPr>
          <w:sz w:val="24"/>
          <w:szCs w:val="24"/>
        </w:rPr>
        <w:t>Lack of Customer Awareness</w:t>
      </w:r>
    </w:p>
    <w:p w14:paraId="77A779B5" w14:textId="77777777" w:rsidR="009621B9" w:rsidRPr="00026E88" w:rsidRDefault="009621B9" w:rsidP="009621B9">
      <w:pPr>
        <w:numPr>
          <w:ilvl w:val="1"/>
          <w:numId w:val="1"/>
        </w:numPr>
        <w:jc w:val="both"/>
        <w:rPr>
          <w:sz w:val="24"/>
          <w:szCs w:val="24"/>
        </w:rPr>
      </w:pPr>
      <w:r>
        <w:rPr>
          <w:b/>
          <w:bCs/>
          <w:sz w:val="24"/>
          <w:szCs w:val="24"/>
        </w:rPr>
        <w:t xml:space="preserve">Potential Impact: </w:t>
      </w:r>
      <w:r w:rsidRPr="00026E88">
        <w:rPr>
          <w:sz w:val="24"/>
          <w:szCs w:val="24"/>
        </w:rPr>
        <w:t>This can lead to account takeovers, identity theft, and significant reputational damage to your organization.</w:t>
      </w:r>
    </w:p>
    <w:p w14:paraId="6EF51CD2" w14:textId="77777777" w:rsidR="009621B9" w:rsidRDefault="009621B9" w:rsidP="009621B9">
      <w:pPr>
        <w:numPr>
          <w:ilvl w:val="1"/>
          <w:numId w:val="1"/>
        </w:numPr>
        <w:jc w:val="both"/>
        <w:rPr>
          <w:b/>
          <w:bCs/>
          <w:sz w:val="24"/>
          <w:szCs w:val="24"/>
        </w:rPr>
      </w:pPr>
      <w:r>
        <w:rPr>
          <w:b/>
          <w:bCs/>
          <w:sz w:val="24"/>
          <w:szCs w:val="24"/>
        </w:rPr>
        <w:t>Likelihood:</w:t>
      </w:r>
      <w:r w:rsidRPr="00026E88">
        <w:rPr>
          <w:sz w:val="24"/>
          <w:szCs w:val="24"/>
        </w:rPr>
        <w:t xml:space="preserve"> High</w:t>
      </w:r>
    </w:p>
    <w:p w14:paraId="4C5F9F19" w14:textId="77777777" w:rsidR="009621B9" w:rsidRPr="00026E88" w:rsidRDefault="009621B9" w:rsidP="009621B9">
      <w:pPr>
        <w:ind w:left="1440"/>
        <w:jc w:val="both"/>
        <w:rPr>
          <w:b/>
          <w:bCs/>
          <w:sz w:val="24"/>
          <w:szCs w:val="24"/>
        </w:rPr>
      </w:pPr>
    </w:p>
    <w:p w14:paraId="0B6750D6" w14:textId="77777777" w:rsidR="009621B9" w:rsidRPr="00026E88" w:rsidRDefault="009621B9" w:rsidP="009621B9">
      <w:pPr>
        <w:pStyle w:val="ListParagraph"/>
        <w:numPr>
          <w:ilvl w:val="0"/>
          <w:numId w:val="1"/>
        </w:numPr>
        <w:jc w:val="both"/>
        <w:rPr>
          <w:b/>
          <w:sz w:val="24"/>
          <w:szCs w:val="24"/>
        </w:rPr>
      </w:pPr>
      <w:r>
        <w:rPr>
          <w:b/>
          <w:sz w:val="24"/>
          <w:szCs w:val="24"/>
        </w:rPr>
        <w:t xml:space="preserve">Risk: </w:t>
      </w:r>
      <w:r>
        <w:rPr>
          <w:bCs/>
          <w:sz w:val="24"/>
          <w:szCs w:val="24"/>
        </w:rPr>
        <w:t>I</w:t>
      </w:r>
      <w:r w:rsidRPr="002E1D50">
        <w:rPr>
          <w:bCs/>
          <w:sz w:val="24"/>
          <w:szCs w:val="24"/>
        </w:rPr>
        <w:t>nsider Threats from Employees or Contractors</w:t>
      </w:r>
    </w:p>
    <w:p w14:paraId="1594D18D" w14:textId="77777777" w:rsidR="009621B9" w:rsidRDefault="009621B9" w:rsidP="009621B9">
      <w:pPr>
        <w:numPr>
          <w:ilvl w:val="1"/>
          <w:numId w:val="1"/>
        </w:numPr>
        <w:jc w:val="both"/>
        <w:rPr>
          <w:sz w:val="24"/>
          <w:szCs w:val="24"/>
        </w:rPr>
      </w:pPr>
      <w:r>
        <w:rPr>
          <w:b/>
          <w:sz w:val="24"/>
          <w:szCs w:val="24"/>
        </w:rPr>
        <w:t>Risk Category:</w:t>
      </w:r>
      <w:r>
        <w:rPr>
          <w:sz w:val="24"/>
          <w:szCs w:val="24"/>
        </w:rPr>
        <w:t xml:space="preserve"> Operational Risk</w:t>
      </w:r>
    </w:p>
    <w:p w14:paraId="0937BD5B" w14:textId="77777777" w:rsidR="009621B9" w:rsidRPr="002E1D50" w:rsidRDefault="009621B9" w:rsidP="009621B9">
      <w:pPr>
        <w:numPr>
          <w:ilvl w:val="1"/>
          <w:numId w:val="1"/>
        </w:numPr>
        <w:jc w:val="both"/>
        <w:rPr>
          <w:bCs/>
          <w:sz w:val="24"/>
          <w:szCs w:val="24"/>
        </w:rPr>
      </w:pPr>
      <w:r>
        <w:rPr>
          <w:b/>
          <w:sz w:val="24"/>
          <w:szCs w:val="24"/>
        </w:rPr>
        <w:t>Risk Description:</w:t>
      </w:r>
      <w:r w:rsidRPr="002E1D50">
        <w:t xml:space="preserve"> </w:t>
      </w:r>
      <w:r>
        <w:rPr>
          <w:bCs/>
          <w:sz w:val="24"/>
          <w:szCs w:val="24"/>
        </w:rPr>
        <w:t>P</w:t>
      </w:r>
      <w:r w:rsidRPr="002E1D50">
        <w:rPr>
          <w:bCs/>
          <w:sz w:val="24"/>
          <w:szCs w:val="24"/>
        </w:rPr>
        <w:t xml:space="preserve">otential for harm </w:t>
      </w:r>
      <w:r>
        <w:rPr>
          <w:bCs/>
          <w:sz w:val="24"/>
          <w:szCs w:val="24"/>
        </w:rPr>
        <w:t>and</w:t>
      </w:r>
      <w:r w:rsidRPr="002E1D50">
        <w:rPr>
          <w:bCs/>
          <w:sz w:val="24"/>
          <w:szCs w:val="24"/>
        </w:rPr>
        <w:t xml:space="preserve"> loss due to the unauthorized or negligent actions of insiders, which could compromise sensitive data or disrupt operations.</w:t>
      </w:r>
    </w:p>
    <w:p w14:paraId="3A680933" w14:textId="77777777" w:rsidR="009621B9" w:rsidRPr="004C7375" w:rsidRDefault="009621B9" w:rsidP="009621B9">
      <w:pPr>
        <w:numPr>
          <w:ilvl w:val="1"/>
          <w:numId w:val="1"/>
        </w:numPr>
        <w:jc w:val="both"/>
        <w:rPr>
          <w:sz w:val="24"/>
          <w:szCs w:val="24"/>
        </w:rPr>
      </w:pPr>
      <w:r w:rsidRPr="00026E88">
        <w:rPr>
          <w:b/>
          <w:bCs/>
          <w:sz w:val="24"/>
          <w:szCs w:val="24"/>
        </w:rPr>
        <w:t xml:space="preserve">Threats: </w:t>
      </w:r>
      <w:r w:rsidRPr="004C7375">
        <w:rPr>
          <w:sz w:val="24"/>
          <w:szCs w:val="24"/>
        </w:rPr>
        <w:t>The specific action or behavior by an insider (</w:t>
      </w:r>
      <w:r>
        <w:rPr>
          <w:sz w:val="24"/>
          <w:szCs w:val="24"/>
        </w:rPr>
        <w:t>e.g.</w:t>
      </w:r>
      <w:r w:rsidRPr="004C7375">
        <w:rPr>
          <w:sz w:val="24"/>
          <w:szCs w:val="24"/>
        </w:rPr>
        <w:t xml:space="preserve"> stealing, leaking, or mishandling data) that exploits vulnerabilities within the organization.</w:t>
      </w:r>
    </w:p>
    <w:p w14:paraId="4435CBC2" w14:textId="77777777" w:rsidR="009621B9" w:rsidRDefault="009621B9" w:rsidP="009621B9">
      <w:pPr>
        <w:numPr>
          <w:ilvl w:val="1"/>
          <w:numId w:val="1"/>
        </w:numPr>
        <w:jc w:val="both"/>
        <w:rPr>
          <w:b/>
          <w:bCs/>
          <w:sz w:val="24"/>
          <w:szCs w:val="24"/>
        </w:rPr>
      </w:pPr>
      <w:r>
        <w:rPr>
          <w:b/>
          <w:bCs/>
          <w:sz w:val="24"/>
          <w:szCs w:val="24"/>
        </w:rPr>
        <w:t>Vulnerabilities:</w:t>
      </w:r>
      <w:r w:rsidRPr="004C7375">
        <w:rPr>
          <w:sz w:val="24"/>
          <w:szCs w:val="24"/>
        </w:rPr>
        <w:t xml:space="preserve"> </w:t>
      </w:r>
      <w:r>
        <w:rPr>
          <w:sz w:val="24"/>
          <w:szCs w:val="24"/>
        </w:rPr>
        <w:t>Lack of employee training</w:t>
      </w:r>
    </w:p>
    <w:p w14:paraId="5ED6B056" w14:textId="77777777" w:rsidR="009621B9" w:rsidRPr="004C7375" w:rsidRDefault="009621B9" w:rsidP="009621B9">
      <w:pPr>
        <w:numPr>
          <w:ilvl w:val="1"/>
          <w:numId w:val="1"/>
        </w:numPr>
        <w:jc w:val="both"/>
        <w:rPr>
          <w:sz w:val="24"/>
          <w:szCs w:val="24"/>
        </w:rPr>
      </w:pPr>
      <w:r>
        <w:rPr>
          <w:b/>
          <w:bCs/>
          <w:sz w:val="24"/>
          <w:szCs w:val="24"/>
        </w:rPr>
        <w:t>Potential Impact:</w:t>
      </w:r>
      <w:r w:rsidRPr="004C7375">
        <w:t xml:space="preserve"> </w:t>
      </w:r>
      <w:r w:rsidRPr="004C7375">
        <w:rPr>
          <w:sz w:val="24"/>
          <w:szCs w:val="24"/>
        </w:rPr>
        <w:t>exposure of sensitive customer information, leading to financial loss, reputational damage, and loss of customer trust</w:t>
      </w:r>
    </w:p>
    <w:p w14:paraId="6D37AB6E" w14:textId="77777777" w:rsidR="009621B9" w:rsidRDefault="009621B9" w:rsidP="009621B9">
      <w:pPr>
        <w:numPr>
          <w:ilvl w:val="1"/>
          <w:numId w:val="1"/>
        </w:numPr>
        <w:jc w:val="both"/>
        <w:rPr>
          <w:b/>
          <w:bCs/>
          <w:sz w:val="24"/>
          <w:szCs w:val="24"/>
        </w:rPr>
      </w:pPr>
      <w:r>
        <w:rPr>
          <w:b/>
          <w:bCs/>
          <w:sz w:val="24"/>
          <w:szCs w:val="24"/>
        </w:rPr>
        <w:t xml:space="preserve">Likelihood: </w:t>
      </w:r>
      <w:r w:rsidRPr="004C7375">
        <w:rPr>
          <w:sz w:val="24"/>
          <w:szCs w:val="24"/>
        </w:rPr>
        <w:t>Medium</w:t>
      </w:r>
    </w:p>
    <w:p w14:paraId="0BB89326" w14:textId="77777777" w:rsidR="009621B9" w:rsidRDefault="009621B9" w:rsidP="009621B9">
      <w:pPr>
        <w:ind w:left="1440"/>
        <w:jc w:val="both"/>
        <w:rPr>
          <w:b/>
          <w:bCs/>
          <w:sz w:val="24"/>
          <w:szCs w:val="24"/>
        </w:rPr>
      </w:pPr>
    </w:p>
    <w:p w14:paraId="42F1D9C5" w14:textId="77777777" w:rsidR="009621B9" w:rsidRPr="00026E88" w:rsidRDefault="009621B9" w:rsidP="009621B9">
      <w:pPr>
        <w:pStyle w:val="ListParagraph"/>
        <w:numPr>
          <w:ilvl w:val="0"/>
          <w:numId w:val="1"/>
        </w:numPr>
        <w:jc w:val="both"/>
        <w:rPr>
          <w:b/>
          <w:sz w:val="24"/>
          <w:szCs w:val="24"/>
        </w:rPr>
      </w:pPr>
      <w:r>
        <w:rPr>
          <w:b/>
          <w:sz w:val="24"/>
          <w:szCs w:val="24"/>
        </w:rPr>
        <w:t xml:space="preserve">Risk: </w:t>
      </w:r>
      <w:r w:rsidRPr="004C7375">
        <w:rPr>
          <w:bCs/>
          <w:sz w:val="24"/>
          <w:szCs w:val="24"/>
        </w:rPr>
        <w:t>Malware Infections on Customer Devices</w:t>
      </w:r>
    </w:p>
    <w:p w14:paraId="533C208C" w14:textId="77777777" w:rsidR="009621B9" w:rsidRDefault="009621B9" w:rsidP="009621B9">
      <w:pPr>
        <w:numPr>
          <w:ilvl w:val="1"/>
          <w:numId w:val="1"/>
        </w:numPr>
        <w:jc w:val="both"/>
        <w:rPr>
          <w:sz w:val="24"/>
          <w:szCs w:val="24"/>
        </w:rPr>
      </w:pPr>
      <w:r>
        <w:rPr>
          <w:b/>
          <w:sz w:val="24"/>
          <w:szCs w:val="24"/>
        </w:rPr>
        <w:t>Risk Category:</w:t>
      </w:r>
      <w:r>
        <w:rPr>
          <w:sz w:val="24"/>
          <w:szCs w:val="24"/>
        </w:rPr>
        <w:t xml:space="preserve"> </w:t>
      </w:r>
      <w:r w:rsidRPr="004C7375">
        <w:rPr>
          <w:bCs/>
          <w:sz w:val="24"/>
          <w:szCs w:val="24"/>
        </w:rPr>
        <w:t>Technical Risk</w:t>
      </w:r>
    </w:p>
    <w:p w14:paraId="44B98DB9" w14:textId="77777777" w:rsidR="009621B9" w:rsidRPr="004C7375" w:rsidRDefault="009621B9" w:rsidP="009621B9">
      <w:pPr>
        <w:numPr>
          <w:ilvl w:val="1"/>
          <w:numId w:val="1"/>
        </w:numPr>
        <w:jc w:val="both"/>
        <w:rPr>
          <w:bCs/>
          <w:sz w:val="24"/>
          <w:szCs w:val="24"/>
        </w:rPr>
      </w:pPr>
      <w:r>
        <w:rPr>
          <w:b/>
          <w:sz w:val="24"/>
          <w:szCs w:val="24"/>
        </w:rPr>
        <w:lastRenderedPageBreak/>
        <w:t xml:space="preserve">Risk Description: </w:t>
      </w:r>
      <w:r>
        <w:rPr>
          <w:bCs/>
          <w:sz w:val="24"/>
          <w:szCs w:val="24"/>
        </w:rPr>
        <w:t>D</w:t>
      </w:r>
      <w:r w:rsidRPr="004C7375">
        <w:rPr>
          <w:bCs/>
          <w:sz w:val="24"/>
          <w:szCs w:val="24"/>
        </w:rPr>
        <w:t>ata loss due to malware infections on customer devices, which can compromise sensitive information and disrupt service usage.</w:t>
      </w:r>
    </w:p>
    <w:p w14:paraId="1D7EDD82" w14:textId="77777777" w:rsidR="009621B9" w:rsidRPr="004C7375" w:rsidRDefault="009621B9" w:rsidP="009621B9">
      <w:pPr>
        <w:numPr>
          <w:ilvl w:val="1"/>
          <w:numId w:val="1"/>
        </w:numPr>
        <w:jc w:val="both"/>
        <w:rPr>
          <w:sz w:val="24"/>
          <w:szCs w:val="24"/>
        </w:rPr>
      </w:pPr>
      <w:r w:rsidRPr="00026E88">
        <w:rPr>
          <w:b/>
          <w:bCs/>
          <w:sz w:val="24"/>
          <w:szCs w:val="24"/>
        </w:rPr>
        <w:t xml:space="preserve">Threats: </w:t>
      </w:r>
      <w:r w:rsidRPr="004C7375">
        <w:rPr>
          <w:sz w:val="24"/>
          <w:szCs w:val="24"/>
        </w:rPr>
        <w:t>The specific types of malwares (e.g.,</w:t>
      </w:r>
      <w:r>
        <w:rPr>
          <w:sz w:val="24"/>
          <w:szCs w:val="24"/>
        </w:rPr>
        <w:t xml:space="preserve"> </w:t>
      </w:r>
      <w:r w:rsidRPr="004C7375">
        <w:rPr>
          <w:sz w:val="24"/>
          <w:szCs w:val="24"/>
        </w:rPr>
        <w:t>ransomware) that target customer devices to steal credentials, financial data, or disrupt operations.</w:t>
      </w:r>
    </w:p>
    <w:p w14:paraId="27047BE6" w14:textId="77777777" w:rsidR="009621B9" w:rsidRPr="004C7375" w:rsidRDefault="009621B9" w:rsidP="009621B9">
      <w:pPr>
        <w:numPr>
          <w:ilvl w:val="1"/>
          <w:numId w:val="1"/>
        </w:numPr>
        <w:jc w:val="both"/>
        <w:rPr>
          <w:sz w:val="24"/>
          <w:szCs w:val="24"/>
        </w:rPr>
      </w:pPr>
      <w:r>
        <w:rPr>
          <w:b/>
          <w:bCs/>
          <w:sz w:val="24"/>
          <w:szCs w:val="24"/>
        </w:rPr>
        <w:t xml:space="preserve">Vulnerabilities: </w:t>
      </w:r>
      <w:r w:rsidRPr="004C7375">
        <w:rPr>
          <w:sz w:val="24"/>
          <w:szCs w:val="24"/>
        </w:rPr>
        <w:t>outdated security software, unpatched systems, insecure network connections,</w:t>
      </w:r>
      <w:r>
        <w:rPr>
          <w:sz w:val="24"/>
          <w:szCs w:val="24"/>
        </w:rPr>
        <w:t xml:space="preserve"> </w:t>
      </w:r>
      <w:r w:rsidRPr="004C7375">
        <w:rPr>
          <w:sz w:val="24"/>
          <w:szCs w:val="24"/>
        </w:rPr>
        <w:t>and risky downloads.</w:t>
      </w:r>
    </w:p>
    <w:p w14:paraId="7211FED1" w14:textId="77777777" w:rsidR="009621B9" w:rsidRPr="004C7375" w:rsidRDefault="009621B9" w:rsidP="009621B9">
      <w:pPr>
        <w:numPr>
          <w:ilvl w:val="1"/>
          <w:numId w:val="1"/>
        </w:numPr>
        <w:jc w:val="both"/>
        <w:rPr>
          <w:sz w:val="24"/>
          <w:szCs w:val="24"/>
        </w:rPr>
      </w:pPr>
      <w:r>
        <w:rPr>
          <w:b/>
          <w:bCs/>
          <w:sz w:val="24"/>
          <w:szCs w:val="24"/>
        </w:rPr>
        <w:t xml:space="preserve">Potential Impact: </w:t>
      </w:r>
      <w:r w:rsidRPr="004C7375">
        <w:rPr>
          <w:sz w:val="24"/>
          <w:szCs w:val="24"/>
        </w:rPr>
        <w:t>financial loss, identity theft, and disruption of customer services.</w:t>
      </w:r>
    </w:p>
    <w:p w14:paraId="37699714" w14:textId="77777777" w:rsidR="009621B9" w:rsidRDefault="009621B9" w:rsidP="009621B9">
      <w:pPr>
        <w:numPr>
          <w:ilvl w:val="1"/>
          <w:numId w:val="1"/>
        </w:numPr>
        <w:jc w:val="both"/>
        <w:rPr>
          <w:b/>
          <w:bCs/>
          <w:sz w:val="24"/>
          <w:szCs w:val="24"/>
        </w:rPr>
      </w:pPr>
      <w:r>
        <w:rPr>
          <w:b/>
          <w:bCs/>
          <w:sz w:val="24"/>
          <w:szCs w:val="24"/>
        </w:rPr>
        <w:t xml:space="preserve">Likelihood: </w:t>
      </w:r>
      <w:r w:rsidRPr="004C7375">
        <w:rPr>
          <w:sz w:val="24"/>
          <w:szCs w:val="24"/>
        </w:rPr>
        <w:t>High</w:t>
      </w:r>
    </w:p>
    <w:p w14:paraId="68D5BD8B" w14:textId="77777777" w:rsidR="009621B9" w:rsidRPr="00026E88" w:rsidRDefault="009621B9" w:rsidP="009621B9">
      <w:pPr>
        <w:ind w:left="1440"/>
        <w:jc w:val="both"/>
        <w:rPr>
          <w:b/>
          <w:bCs/>
          <w:sz w:val="24"/>
          <w:szCs w:val="24"/>
        </w:rPr>
      </w:pPr>
    </w:p>
    <w:p w14:paraId="6AD5712F" w14:textId="77777777" w:rsidR="009621B9" w:rsidRPr="00026E88" w:rsidRDefault="009621B9" w:rsidP="009621B9">
      <w:pPr>
        <w:pStyle w:val="ListParagraph"/>
        <w:numPr>
          <w:ilvl w:val="0"/>
          <w:numId w:val="1"/>
        </w:numPr>
        <w:jc w:val="both"/>
        <w:rPr>
          <w:b/>
          <w:sz w:val="24"/>
          <w:szCs w:val="24"/>
        </w:rPr>
      </w:pPr>
      <w:r>
        <w:rPr>
          <w:b/>
          <w:sz w:val="24"/>
          <w:szCs w:val="24"/>
        </w:rPr>
        <w:t xml:space="preserve">Risk: </w:t>
      </w:r>
      <w:r w:rsidRPr="003740F6">
        <w:rPr>
          <w:bCs/>
          <w:sz w:val="24"/>
          <w:szCs w:val="24"/>
        </w:rPr>
        <w:t>Absence of Multi-Factor Authentication (MFA)</w:t>
      </w:r>
    </w:p>
    <w:p w14:paraId="1964034D" w14:textId="77777777" w:rsidR="009621B9" w:rsidRDefault="009621B9" w:rsidP="009621B9">
      <w:pPr>
        <w:numPr>
          <w:ilvl w:val="1"/>
          <w:numId w:val="1"/>
        </w:numPr>
        <w:jc w:val="both"/>
        <w:rPr>
          <w:sz w:val="24"/>
          <w:szCs w:val="24"/>
        </w:rPr>
      </w:pPr>
      <w:r>
        <w:rPr>
          <w:b/>
          <w:sz w:val="24"/>
          <w:szCs w:val="24"/>
        </w:rPr>
        <w:t>Risk Category:</w:t>
      </w:r>
      <w:r>
        <w:rPr>
          <w:sz w:val="24"/>
          <w:szCs w:val="24"/>
        </w:rPr>
        <w:t xml:space="preserve"> </w:t>
      </w:r>
      <w:r w:rsidRPr="003740F6">
        <w:rPr>
          <w:sz w:val="24"/>
          <w:szCs w:val="24"/>
        </w:rPr>
        <w:t>Technical Risk</w:t>
      </w:r>
    </w:p>
    <w:p w14:paraId="2CDF51C1" w14:textId="77777777" w:rsidR="009621B9" w:rsidRDefault="009621B9" w:rsidP="009621B9">
      <w:pPr>
        <w:numPr>
          <w:ilvl w:val="1"/>
          <w:numId w:val="1"/>
        </w:numPr>
        <w:jc w:val="both"/>
        <w:rPr>
          <w:sz w:val="24"/>
          <w:szCs w:val="24"/>
        </w:rPr>
      </w:pPr>
      <w:r>
        <w:rPr>
          <w:b/>
          <w:sz w:val="24"/>
          <w:szCs w:val="24"/>
        </w:rPr>
        <w:t xml:space="preserve">Risk Description: </w:t>
      </w:r>
      <w:r>
        <w:rPr>
          <w:bCs/>
          <w:sz w:val="24"/>
          <w:szCs w:val="24"/>
        </w:rPr>
        <w:t>Some customer may not finish to set up their MFA or failed to comply the required information for the MFA.</w:t>
      </w:r>
    </w:p>
    <w:p w14:paraId="0E50161C" w14:textId="77777777" w:rsidR="009621B9" w:rsidRDefault="009621B9" w:rsidP="009621B9">
      <w:pPr>
        <w:numPr>
          <w:ilvl w:val="1"/>
          <w:numId w:val="1"/>
        </w:numPr>
        <w:jc w:val="both"/>
        <w:rPr>
          <w:b/>
          <w:bCs/>
          <w:sz w:val="24"/>
          <w:szCs w:val="24"/>
        </w:rPr>
      </w:pPr>
      <w:r w:rsidRPr="003740F6">
        <w:rPr>
          <w:b/>
          <w:bCs/>
          <w:sz w:val="24"/>
          <w:szCs w:val="24"/>
        </w:rPr>
        <w:t xml:space="preserve">Threats: </w:t>
      </w:r>
      <w:r w:rsidRPr="003740F6">
        <w:rPr>
          <w:sz w:val="24"/>
          <w:szCs w:val="24"/>
        </w:rPr>
        <w:t>Attackers</w:t>
      </w:r>
      <w:r w:rsidRPr="003740F6">
        <w:rPr>
          <w:bCs/>
          <w:sz w:val="24"/>
          <w:szCs w:val="24"/>
        </w:rPr>
        <w:t xml:space="preserve"> can immediately access their accounts, if customers unknowingly share their login credentials</w:t>
      </w:r>
      <w:r>
        <w:rPr>
          <w:bCs/>
          <w:sz w:val="24"/>
          <w:szCs w:val="24"/>
        </w:rPr>
        <w:t xml:space="preserve">. Since MFA </w:t>
      </w:r>
      <w:r w:rsidRPr="003740F6">
        <w:rPr>
          <w:bCs/>
          <w:sz w:val="24"/>
          <w:szCs w:val="24"/>
        </w:rPr>
        <w:t>acts as an additional security layer that helps mitigate the damage of stolen credentials by requiring a second form of verification</w:t>
      </w:r>
    </w:p>
    <w:p w14:paraId="316CDE1B" w14:textId="77777777" w:rsidR="009621B9" w:rsidRDefault="009621B9" w:rsidP="009621B9">
      <w:pPr>
        <w:numPr>
          <w:ilvl w:val="1"/>
          <w:numId w:val="1"/>
        </w:numPr>
        <w:jc w:val="both"/>
        <w:rPr>
          <w:b/>
          <w:bCs/>
          <w:sz w:val="24"/>
          <w:szCs w:val="24"/>
        </w:rPr>
      </w:pPr>
      <w:r>
        <w:rPr>
          <w:b/>
          <w:bCs/>
          <w:sz w:val="24"/>
          <w:szCs w:val="24"/>
        </w:rPr>
        <w:t xml:space="preserve">Vulnerabilities: </w:t>
      </w:r>
      <w:r>
        <w:rPr>
          <w:sz w:val="24"/>
          <w:szCs w:val="24"/>
        </w:rPr>
        <w:t>Weak password, Single Factor Authentication</w:t>
      </w:r>
    </w:p>
    <w:p w14:paraId="3891728C" w14:textId="77777777" w:rsidR="009621B9" w:rsidRPr="003740F6" w:rsidRDefault="009621B9" w:rsidP="009621B9">
      <w:pPr>
        <w:numPr>
          <w:ilvl w:val="1"/>
          <w:numId w:val="1"/>
        </w:numPr>
        <w:jc w:val="both"/>
        <w:rPr>
          <w:sz w:val="24"/>
          <w:szCs w:val="24"/>
        </w:rPr>
      </w:pPr>
      <w:r>
        <w:rPr>
          <w:b/>
          <w:bCs/>
          <w:sz w:val="24"/>
          <w:szCs w:val="24"/>
        </w:rPr>
        <w:t xml:space="preserve">Potential Impact: </w:t>
      </w:r>
      <w:r>
        <w:rPr>
          <w:sz w:val="24"/>
          <w:szCs w:val="24"/>
        </w:rPr>
        <w:t>D</w:t>
      </w:r>
      <w:r w:rsidRPr="003740F6">
        <w:rPr>
          <w:sz w:val="24"/>
          <w:szCs w:val="24"/>
        </w:rPr>
        <w:t>ata breaches and potential financial losses from fraudulent transactions.</w:t>
      </w:r>
    </w:p>
    <w:p w14:paraId="3EE43C4D" w14:textId="77777777" w:rsidR="009621B9" w:rsidRDefault="009621B9" w:rsidP="009621B9">
      <w:pPr>
        <w:numPr>
          <w:ilvl w:val="1"/>
          <w:numId w:val="1"/>
        </w:numPr>
        <w:jc w:val="both"/>
        <w:rPr>
          <w:b/>
          <w:bCs/>
          <w:sz w:val="24"/>
          <w:szCs w:val="24"/>
        </w:rPr>
      </w:pPr>
      <w:r>
        <w:rPr>
          <w:b/>
          <w:bCs/>
          <w:sz w:val="24"/>
          <w:szCs w:val="24"/>
        </w:rPr>
        <w:t xml:space="preserve">Likelihood: </w:t>
      </w:r>
      <w:r w:rsidRPr="003740F6">
        <w:rPr>
          <w:sz w:val="24"/>
          <w:szCs w:val="24"/>
        </w:rPr>
        <w:t>High</w:t>
      </w:r>
    </w:p>
    <w:p w14:paraId="54EA2ED6" w14:textId="77777777" w:rsidR="009621B9" w:rsidRDefault="009621B9" w:rsidP="009621B9">
      <w:pPr>
        <w:ind w:left="1440"/>
        <w:jc w:val="both"/>
        <w:rPr>
          <w:b/>
          <w:bCs/>
          <w:sz w:val="24"/>
          <w:szCs w:val="24"/>
        </w:rPr>
      </w:pPr>
    </w:p>
    <w:p w14:paraId="3713B1EB" w14:textId="77777777" w:rsidR="009621B9" w:rsidRPr="00026E88" w:rsidRDefault="009621B9" w:rsidP="009621B9">
      <w:pPr>
        <w:pStyle w:val="ListParagraph"/>
        <w:numPr>
          <w:ilvl w:val="0"/>
          <w:numId w:val="1"/>
        </w:numPr>
        <w:jc w:val="both"/>
        <w:rPr>
          <w:b/>
          <w:sz w:val="24"/>
          <w:szCs w:val="24"/>
        </w:rPr>
      </w:pPr>
      <w:r>
        <w:rPr>
          <w:b/>
          <w:sz w:val="24"/>
          <w:szCs w:val="24"/>
        </w:rPr>
        <w:t xml:space="preserve">Risk: </w:t>
      </w:r>
      <w:r w:rsidRPr="00CA194C">
        <w:rPr>
          <w:bCs/>
          <w:sz w:val="24"/>
          <w:szCs w:val="24"/>
        </w:rPr>
        <w:t>Data Loss or Corruption</w:t>
      </w:r>
    </w:p>
    <w:p w14:paraId="099D469D" w14:textId="77777777" w:rsidR="009621B9" w:rsidRDefault="009621B9" w:rsidP="009621B9">
      <w:pPr>
        <w:numPr>
          <w:ilvl w:val="1"/>
          <w:numId w:val="1"/>
        </w:numPr>
        <w:jc w:val="both"/>
        <w:rPr>
          <w:sz w:val="24"/>
          <w:szCs w:val="24"/>
        </w:rPr>
      </w:pPr>
      <w:r>
        <w:rPr>
          <w:b/>
          <w:sz w:val="24"/>
          <w:szCs w:val="24"/>
        </w:rPr>
        <w:t>Risk Category:</w:t>
      </w:r>
      <w:r>
        <w:rPr>
          <w:sz w:val="24"/>
          <w:szCs w:val="24"/>
        </w:rPr>
        <w:t xml:space="preserve"> Operational Risk</w:t>
      </w:r>
    </w:p>
    <w:p w14:paraId="71AA9806" w14:textId="77777777" w:rsidR="009621B9" w:rsidRPr="00CA194C" w:rsidRDefault="009621B9" w:rsidP="009621B9">
      <w:pPr>
        <w:numPr>
          <w:ilvl w:val="1"/>
          <w:numId w:val="1"/>
        </w:numPr>
        <w:jc w:val="both"/>
        <w:rPr>
          <w:bCs/>
          <w:sz w:val="24"/>
          <w:szCs w:val="24"/>
        </w:rPr>
      </w:pPr>
      <w:r>
        <w:rPr>
          <w:b/>
          <w:sz w:val="24"/>
          <w:szCs w:val="24"/>
        </w:rPr>
        <w:t xml:space="preserve">Risk Description: </w:t>
      </w:r>
      <w:r w:rsidRPr="00CA194C">
        <w:rPr>
          <w:bCs/>
          <w:sz w:val="24"/>
          <w:szCs w:val="24"/>
        </w:rPr>
        <w:t>Happens when cloud-stored data is accidentally deleted or becomes corrupted due to system errors or failures.</w:t>
      </w:r>
    </w:p>
    <w:p w14:paraId="389717B7" w14:textId="77777777" w:rsidR="009621B9" w:rsidRPr="00CA194C" w:rsidRDefault="009621B9" w:rsidP="009621B9">
      <w:pPr>
        <w:numPr>
          <w:ilvl w:val="1"/>
          <w:numId w:val="1"/>
        </w:numPr>
        <w:jc w:val="both"/>
        <w:rPr>
          <w:sz w:val="24"/>
          <w:szCs w:val="24"/>
        </w:rPr>
      </w:pPr>
      <w:r w:rsidRPr="00026E88">
        <w:rPr>
          <w:b/>
          <w:bCs/>
          <w:sz w:val="24"/>
          <w:szCs w:val="24"/>
        </w:rPr>
        <w:t xml:space="preserve">Threats: </w:t>
      </w:r>
      <w:r w:rsidRPr="00CA194C">
        <w:rPr>
          <w:sz w:val="24"/>
          <w:szCs w:val="24"/>
        </w:rPr>
        <w:t>potential for data to be accidentally or maliciously deleted, altered, or rendered inaccessible, resulting from system failures, human errors, or cyber-attacks.</w:t>
      </w:r>
    </w:p>
    <w:p w14:paraId="177592F0" w14:textId="77777777" w:rsidR="009621B9" w:rsidRPr="00CA194C" w:rsidRDefault="009621B9" w:rsidP="009621B9">
      <w:pPr>
        <w:numPr>
          <w:ilvl w:val="1"/>
          <w:numId w:val="1"/>
        </w:numPr>
        <w:jc w:val="both"/>
        <w:rPr>
          <w:sz w:val="24"/>
          <w:szCs w:val="24"/>
        </w:rPr>
      </w:pPr>
      <w:r>
        <w:rPr>
          <w:b/>
          <w:bCs/>
          <w:sz w:val="24"/>
          <w:szCs w:val="24"/>
        </w:rPr>
        <w:t xml:space="preserve">Vulnerabilities: </w:t>
      </w:r>
      <w:r w:rsidRPr="00CA194C">
        <w:rPr>
          <w:sz w:val="24"/>
          <w:szCs w:val="24"/>
        </w:rPr>
        <w:t xml:space="preserve">System </w:t>
      </w:r>
      <w:r>
        <w:rPr>
          <w:sz w:val="24"/>
          <w:szCs w:val="24"/>
        </w:rPr>
        <w:t>F</w:t>
      </w:r>
      <w:r w:rsidRPr="00CA194C">
        <w:rPr>
          <w:sz w:val="24"/>
          <w:szCs w:val="24"/>
        </w:rPr>
        <w:t>ailures</w:t>
      </w:r>
      <w:r>
        <w:rPr>
          <w:sz w:val="24"/>
          <w:szCs w:val="24"/>
        </w:rPr>
        <w:t xml:space="preserve">, Human error, </w:t>
      </w:r>
      <w:r w:rsidRPr="00CA194C">
        <w:rPr>
          <w:sz w:val="24"/>
          <w:szCs w:val="24"/>
        </w:rPr>
        <w:t>Inadequate Backup Procedures</w:t>
      </w:r>
      <w:r>
        <w:rPr>
          <w:sz w:val="24"/>
          <w:szCs w:val="24"/>
        </w:rPr>
        <w:t xml:space="preserve">, </w:t>
      </w:r>
      <w:r w:rsidRPr="00CA194C">
        <w:rPr>
          <w:sz w:val="24"/>
          <w:szCs w:val="24"/>
        </w:rPr>
        <w:t>Lack of Data Integrity Checks</w:t>
      </w:r>
      <w:r>
        <w:rPr>
          <w:sz w:val="24"/>
          <w:szCs w:val="24"/>
        </w:rPr>
        <w:t>.</w:t>
      </w:r>
    </w:p>
    <w:p w14:paraId="1492B14B" w14:textId="77777777" w:rsidR="009621B9" w:rsidRDefault="009621B9" w:rsidP="009621B9">
      <w:pPr>
        <w:numPr>
          <w:ilvl w:val="1"/>
          <w:numId w:val="1"/>
        </w:numPr>
        <w:jc w:val="both"/>
        <w:rPr>
          <w:b/>
          <w:bCs/>
          <w:sz w:val="24"/>
          <w:szCs w:val="24"/>
        </w:rPr>
      </w:pPr>
      <w:r>
        <w:rPr>
          <w:b/>
          <w:bCs/>
          <w:sz w:val="24"/>
          <w:szCs w:val="24"/>
        </w:rPr>
        <w:t xml:space="preserve">Potential Impact: </w:t>
      </w:r>
      <w:r w:rsidRPr="00CA194C">
        <w:rPr>
          <w:sz w:val="24"/>
          <w:szCs w:val="24"/>
        </w:rPr>
        <w:t>loss</w:t>
      </w:r>
      <w:r>
        <w:rPr>
          <w:sz w:val="24"/>
          <w:szCs w:val="24"/>
        </w:rPr>
        <w:t xml:space="preserve"> </w:t>
      </w:r>
      <w:r w:rsidRPr="00CA194C">
        <w:rPr>
          <w:sz w:val="24"/>
          <w:szCs w:val="24"/>
        </w:rPr>
        <w:t>access to critical data, which can disrupt operations, lead to business continuity issues, and result in significant recovery costs.</w:t>
      </w:r>
    </w:p>
    <w:p w14:paraId="5AA8553F" w14:textId="77777777" w:rsidR="009621B9" w:rsidRPr="00026E88" w:rsidRDefault="009621B9" w:rsidP="009621B9">
      <w:pPr>
        <w:numPr>
          <w:ilvl w:val="1"/>
          <w:numId w:val="1"/>
        </w:numPr>
        <w:jc w:val="both"/>
        <w:rPr>
          <w:b/>
          <w:bCs/>
          <w:sz w:val="24"/>
          <w:szCs w:val="24"/>
        </w:rPr>
      </w:pPr>
      <w:r>
        <w:rPr>
          <w:b/>
          <w:bCs/>
          <w:sz w:val="24"/>
          <w:szCs w:val="24"/>
        </w:rPr>
        <w:t xml:space="preserve">Likelihood: </w:t>
      </w:r>
      <w:r w:rsidRPr="00CA194C">
        <w:rPr>
          <w:sz w:val="24"/>
          <w:szCs w:val="24"/>
        </w:rPr>
        <w:t>High</w:t>
      </w:r>
    </w:p>
    <w:p w14:paraId="06DB4B46" w14:textId="77777777" w:rsidR="009621B9" w:rsidRDefault="009621B9" w:rsidP="009621B9">
      <w:pPr>
        <w:jc w:val="both"/>
        <w:rPr>
          <w:sz w:val="24"/>
          <w:szCs w:val="24"/>
        </w:rPr>
      </w:pPr>
    </w:p>
    <w:p w14:paraId="0A11454D" w14:textId="77777777" w:rsidR="009621B9" w:rsidRDefault="009621B9" w:rsidP="009621B9">
      <w:pPr>
        <w:jc w:val="both"/>
        <w:rPr>
          <w:sz w:val="24"/>
          <w:szCs w:val="24"/>
        </w:rPr>
      </w:pPr>
    </w:p>
    <w:p w14:paraId="2E214776" w14:textId="77777777" w:rsidR="009621B9" w:rsidRDefault="009621B9" w:rsidP="009621B9">
      <w:pPr>
        <w:jc w:val="both"/>
        <w:rPr>
          <w:sz w:val="24"/>
          <w:szCs w:val="24"/>
        </w:rPr>
      </w:pPr>
    </w:p>
    <w:p w14:paraId="3C0FE590" w14:textId="77777777" w:rsidR="009621B9" w:rsidRDefault="009621B9" w:rsidP="009621B9">
      <w:pPr>
        <w:jc w:val="both"/>
        <w:rPr>
          <w:sz w:val="24"/>
          <w:szCs w:val="24"/>
        </w:rPr>
      </w:pPr>
    </w:p>
    <w:p w14:paraId="4F74EF5F" w14:textId="77777777" w:rsidR="009621B9" w:rsidRDefault="009621B9" w:rsidP="009621B9">
      <w:pPr>
        <w:jc w:val="both"/>
        <w:rPr>
          <w:sz w:val="24"/>
          <w:szCs w:val="24"/>
        </w:rPr>
      </w:pPr>
    </w:p>
    <w:p w14:paraId="7F922938" w14:textId="77777777" w:rsidR="009621B9" w:rsidRDefault="009621B9" w:rsidP="009621B9">
      <w:pPr>
        <w:jc w:val="both"/>
        <w:rPr>
          <w:sz w:val="24"/>
          <w:szCs w:val="24"/>
        </w:rPr>
      </w:pPr>
    </w:p>
    <w:p w14:paraId="091EEA24" w14:textId="77777777" w:rsidR="009621B9" w:rsidRDefault="009621B9" w:rsidP="009621B9">
      <w:pPr>
        <w:jc w:val="center"/>
        <w:rPr>
          <w:b/>
          <w:sz w:val="26"/>
          <w:szCs w:val="26"/>
          <w:u w:val="single"/>
        </w:rPr>
      </w:pPr>
      <w:r>
        <w:rPr>
          <w:b/>
          <w:sz w:val="26"/>
          <w:szCs w:val="26"/>
          <w:u w:val="single"/>
        </w:rPr>
        <w:t>Part 2: Quantitative vs. Qualitative Risk Assessment (20 points)</w:t>
      </w:r>
    </w:p>
    <w:p w14:paraId="48982817" w14:textId="77777777" w:rsidR="009621B9" w:rsidRDefault="009621B9" w:rsidP="009621B9">
      <w:pPr>
        <w:jc w:val="both"/>
        <w:rPr>
          <w:sz w:val="24"/>
          <w:szCs w:val="24"/>
        </w:rPr>
      </w:pPr>
    </w:p>
    <w:p w14:paraId="60DAFA32" w14:textId="77777777" w:rsidR="009621B9" w:rsidRDefault="009621B9" w:rsidP="009621B9">
      <w:pPr>
        <w:pStyle w:val="ListParagraph"/>
        <w:numPr>
          <w:ilvl w:val="0"/>
          <w:numId w:val="3"/>
        </w:numPr>
        <w:jc w:val="both"/>
        <w:rPr>
          <w:sz w:val="24"/>
          <w:szCs w:val="24"/>
        </w:rPr>
      </w:pPr>
      <w:r>
        <w:rPr>
          <w:sz w:val="24"/>
          <w:szCs w:val="24"/>
        </w:rPr>
        <w:t>Quantitative Risk Assessment</w:t>
      </w:r>
    </w:p>
    <w:p w14:paraId="1599A25D" w14:textId="77777777" w:rsidR="009621B9" w:rsidRDefault="009621B9" w:rsidP="009621B9">
      <w:pPr>
        <w:pStyle w:val="ListParagraph"/>
        <w:jc w:val="both"/>
        <w:rPr>
          <w:sz w:val="24"/>
          <w:szCs w:val="24"/>
        </w:rPr>
      </w:pPr>
    </w:p>
    <w:p w14:paraId="5F5A6C66" w14:textId="7305A0D5" w:rsidR="009621B9" w:rsidRPr="009621B9" w:rsidRDefault="009621B9" w:rsidP="009621B9">
      <w:pPr>
        <w:pStyle w:val="ListParagraph"/>
        <w:numPr>
          <w:ilvl w:val="0"/>
          <w:numId w:val="8"/>
        </w:numPr>
        <w:jc w:val="both"/>
        <w:rPr>
          <w:sz w:val="24"/>
          <w:szCs w:val="24"/>
        </w:rPr>
      </w:pPr>
      <w:r w:rsidRPr="009621B9">
        <w:rPr>
          <w:b/>
          <w:bCs/>
          <w:sz w:val="24"/>
          <w:szCs w:val="24"/>
        </w:rPr>
        <w:t xml:space="preserve">Risk: </w:t>
      </w:r>
      <w:r w:rsidRPr="009621B9">
        <w:rPr>
          <w:sz w:val="24"/>
          <w:szCs w:val="24"/>
        </w:rPr>
        <w:t>Application Vulnerabilities</w:t>
      </w:r>
    </w:p>
    <w:p w14:paraId="2AFD7E24" w14:textId="77777777" w:rsidR="009621B9" w:rsidRDefault="009621B9" w:rsidP="009621B9">
      <w:pPr>
        <w:numPr>
          <w:ilvl w:val="1"/>
          <w:numId w:val="3"/>
        </w:numPr>
        <w:jc w:val="both"/>
        <w:rPr>
          <w:sz w:val="24"/>
          <w:szCs w:val="24"/>
        </w:rPr>
      </w:pPr>
      <w:r>
        <w:rPr>
          <w:sz w:val="24"/>
          <w:szCs w:val="24"/>
        </w:rPr>
        <w:t>Likelihood: 10 times per year</w:t>
      </w:r>
    </w:p>
    <w:p w14:paraId="59DCF2EF" w14:textId="77777777" w:rsidR="009621B9" w:rsidRDefault="009621B9" w:rsidP="009621B9">
      <w:pPr>
        <w:numPr>
          <w:ilvl w:val="1"/>
          <w:numId w:val="3"/>
        </w:numPr>
        <w:jc w:val="both"/>
        <w:rPr>
          <w:sz w:val="24"/>
          <w:szCs w:val="24"/>
        </w:rPr>
      </w:pPr>
      <w:r w:rsidRPr="003036C3">
        <w:rPr>
          <w:sz w:val="24"/>
          <w:szCs w:val="24"/>
        </w:rPr>
        <w:t>Impact: $100,000 to $2 million, depending on the severity of the vulnerability, the impact on users, and the costs associated with fixing the issues, including potential regulatory fines and legal costs.</w:t>
      </w:r>
    </w:p>
    <w:p w14:paraId="0C609C16" w14:textId="77777777" w:rsidR="009621B9" w:rsidRPr="003036C3" w:rsidRDefault="009621B9" w:rsidP="009621B9">
      <w:pPr>
        <w:numPr>
          <w:ilvl w:val="1"/>
          <w:numId w:val="3"/>
        </w:numPr>
        <w:jc w:val="both"/>
        <w:rPr>
          <w:sz w:val="24"/>
          <w:szCs w:val="24"/>
        </w:rPr>
      </w:pPr>
      <w:r w:rsidRPr="003036C3">
        <w:rPr>
          <w:sz w:val="24"/>
          <w:szCs w:val="24"/>
        </w:rPr>
        <w:t>ALE = $</w:t>
      </w:r>
      <w:r>
        <w:rPr>
          <w:sz w:val="24"/>
          <w:szCs w:val="24"/>
        </w:rPr>
        <w:t xml:space="preserve">250,000 (SLE) x 10 (ARO) </w:t>
      </w:r>
      <w:r w:rsidRPr="003036C3">
        <w:rPr>
          <w:i/>
          <w:iCs/>
          <w:sz w:val="24"/>
          <w:szCs w:val="24"/>
        </w:rPr>
        <w:t>= 2,500,000</w:t>
      </w:r>
    </w:p>
    <w:p w14:paraId="7150A2A0" w14:textId="77777777" w:rsidR="009621B9" w:rsidRPr="003036C3" w:rsidRDefault="009621B9" w:rsidP="009621B9">
      <w:pPr>
        <w:ind w:left="2160"/>
        <w:jc w:val="both"/>
        <w:rPr>
          <w:sz w:val="24"/>
          <w:szCs w:val="24"/>
        </w:rPr>
      </w:pPr>
    </w:p>
    <w:p w14:paraId="3D7BBB87" w14:textId="0C00B993" w:rsidR="009621B9" w:rsidRPr="009621B9" w:rsidRDefault="009621B9" w:rsidP="009621B9">
      <w:pPr>
        <w:pStyle w:val="ListParagraph"/>
        <w:numPr>
          <w:ilvl w:val="0"/>
          <w:numId w:val="9"/>
        </w:numPr>
        <w:jc w:val="both"/>
        <w:rPr>
          <w:b/>
          <w:bCs/>
          <w:sz w:val="24"/>
          <w:szCs w:val="24"/>
        </w:rPr>
      </w:pPr>
      <w:r w:rsidRPr="009621B9">
        <w:rPr>
          <w:b/>
          <w:bCs/>
          <w:sz w:val="24"/>
          <w:szCs w:val="24"/>
        </w:rPr>
        <w:t xml:space="preserve">Risk: </w:t>
      </w:r>
      <w:r w:rsidRPr="009621B9">
        <w:rPr>
          <w:sz w:val="24"/>
          <w:szCs w:val="24"/>
        </w:rPr>
        <w:t>Unpatched Software Vulnerabilities</w:t>
      </w:r>
    </w:p>
    <w:p w14:paraId="4ED5F6FE" w14:textId="77777777" w:rsidR="009621B9" w:rsidRDefault="009621B9" w:rsidP="009621B9">
      <w:pPr>
        <w:numPr>
          <w:ilvl w:val="1"/>
          <w:numId w:val="3"/>
        </w:numPr>
        <w:jc w:val="both"/>
        <w:rPr>
          <w:sz w:val="24"/>
          <w:szCs w:val="24"/>
        </w:rPr>
      </w:pPr>
      <w:r>
        <w:rPr>
          <w:sz w:val="24"/>
          <w:szCs w:val="24"/>
        </w:rPr>
        <w:t>Likelihood: 5 times per year</w:t>
      </w:r>
    </w:p>
    <w:p w14:paraId="01715D06" w14:textId="77777777" w:rsidR="009621B9" w:rsidRDefault="009621B9" w:rsidP="009621B9">
      <w:pPr>
        <w:numPr>
          <w:ilvl w:val="1"/>
          <w:numId w:val="3"/>
        </w:numPr>
        <w:jc w:val="both"/>
        <w:rPr>
          <w:sz w:val="24"/>
          <w:szCs w:val="24"/>
        </w:rPr>
      </w:pPr>
      <w:r w:rsidRPr="003036C3">
        <w:rPr>
          <w:sz w:val="24"/>
          <w:szCs w:val="24"/>
        </w:rPr>
        <w:t xml:space="preserve">Impact: </w:t>
      </w:r>
      <w:r w:rsidRPr="00FE478D">
        <w:rPr>
          <w:sz w:val="24"/>
          <w:szCs w:val="24"/>
        </w:rPr>
        <w:t>$250,000 to $3 million, depending on the severity of the exploitation, the impact on the app's users, and the costs associated with patching, remediation, and any potential legal or regulatory consequences.</w:t>
      </w:r>
    </w:p>
    <w:p w14:paraId="750A4E1F" w14:textId="77777777" w:rsidR="009621B9" w:rsidRPr="009621B9" w:rsidRDefault="009621B9" w:rsidP="009621B9">
      <w:pPr>
        <w:numPr>
          <w:ilvl w:val="1"/>
          <w:numId w:val="3"/>
        </w:numPr>
        <w:jc w:val="both"/>
        <w:rPr>
          <w:sz w:val="24"/>
          <w:szCs w:val="24"/>
        </w:rPr>
      </w:pPr>
      <w:r w:rsidRPr="003036C3">
        <w:rPr>
          <w:sz w:val="24"/>
          <w:szCs w:val="24"/>
        </w:rPr>
        <w:t>ALE = $</w:t>
      </w:r>
      <w:r>
        <w:rPr>
          <w:sz w:val="24"/>
          <w:szCs w:val="24"/>
        </w:rPr>
        <w:t xml:space="preserve">500,000 (SLE) x 5 (ARO) </w:t>
      </w:r>
      <w:r w:rsidRPr="003036C3">
        <w:rPr>
          <w:i/>
          <w:iCs/>
          <w:sz w:val="24"/>
          <w:szCs w:val="24"/>
        </w:rPr>
        <w:t>= 2,500,000</w:t>
      </w:r>
    </w:p>
    <w:p w14:paraId="2824C588" w14:textId="77777777" w:rsidR="009621B9" w:rsidRDefault="009621B9" w:rsidP="009621B9">
      <w:pPr>
        <w:ind w:left="1080"/>
        <w:jc w:val="both"/>
        <w:rPr>
          <w:sz w:val="24"/>
          <w:szCs w:val="24"/>
        </w:rPr>
      </w:pPr>
    </w:p>
    <w:p w14:paraId="06E1C51A" w14:textId="5DF6453D" w:rsidR="009621B9" w:rsidRDefault="009621B9" w:rsidP="009621B9">
      <w:pPr>
        <w:pStyle w:val="ListParagraph"/>
        <w:numPr>
          <w:ilvl w:val="0"/>
          <w:numId w:val="3"/>
        </w:numPr>
        <w:jc w:val="both"/>
        <w:rPr>
          <w:sz w:val="24"/>
          <w:szCs w:val="24"/>
        </w:rPr>
      </w:pPr>
      <w:r>
        <w:rPr>
          <w:sz w:val="24"/>
          <w:szCs w:val="24"/>
        </w:rPr>
        <w:t>Qualitativ</w:t>
      </w:r>
      <w:r>
        <w:rPr>
          <w:sz w:val="24"/>
          <w:szCs w:val="24"/>
        </w:rPr>
        <w:t>e Risk Assessment</w:t>
      </w:r>
    </w:p>
    <w:p w14:paraId="178911F9" w14:textId="77777777" w:rsidR="009621B9" w:rsidRDefault="009621B9" w:rsidP="009621B9">
      <w:pPr>
        <w:pStyle w:val="ListParagraph"/>
        <w:jc w:val="both"/>
        <w:rPr>
          <w:sz w:val="24"/>
          <w:szCs w:val="24"/>
        </w:rPr>
      </w:pPr>
    </w:p>
    <w:p w14:paraId="4780D0AE" w14:textId="77777777" w:rsidR="009621B9" w:rsidRPr="003036C3" w:rsidRDefault="009621B9" w:rsidP="009621B9">
      <w:pPr>
        <w:pStyle w:val="ListParagraph"/>
        <w:numPr>
          <w:ilvl w:val="0"/>
          <w:numId w:val="7"/>
        </w:numPr>
        <w:jc w:val="both"/>
        <w:rPr>
          <w:b/>
          <w:bCs/>
          <w:sz w:val="24"/>
          <w:szCs w:val="24"/>
        </w:rPr>
      </w:pPr>
      <w:r>
        <w:rPr>
          <w:b/>
          <w:bCs/>
          <w:sz w:val="24"/>
          <w:szCs w:val="24"/>
        </w:rPr>
        <w:t xml:space="preserve">Risk: </w:t>
      </w:r>
      <w:r w:rsidRPr="003036C3">
        <w:rPr>
          <w:sz w:val="24"/>
          <w:szCs w:val="24"/>
        </w:rPr>
        <w:t>Application Vulnerabilities</w:t>
      </w:r>
    </w:p>
    <w:p w14:paraId="33D2745C" w14:textId="77777777" w:rsidR="009621B9" w:rsidRPr="00FE478D" w:rsidRDefault="009621B9" w:rsidP="009621B9">
      <w:pPr>
        <w:numPr>
          <w:ilvl w:val="1"/>
          <w:numId w:val="7"/>
        </w:numPr>
        <w:jc w:val="both"/>
        <w:rPr>
          <w:sz w:val="24"/>
          <w:szCs w:val="24"/>
        </w:rPr>
      </w:pPr>
      <w:r w:rsidRPr="00FE478D">
        <w:rPr>
          <w:sz w:val="24"/>
          <w:szCs w:val="24"/>
        </w:rPr>
        <w:t>Likelihood: High. Vulnerabilities such as those found in software code, insecure data storage, or insufficient input validation are frequently discovered in mobile apps, often resulting in multiple incidents per year across the industry.</w:t>
      </w:r>
    </w:p>
    <w:p w14:paraId="2BC6BC66" w14:textId="77777777" w:rsidR="009621B9" w:rsidRDefault="009621B9" w:rsidP="009621B9">
      <w:pPr>
        <w:numPr>
          <w:ilvl w:val="1"/>
          <w:numId w:val="7"/>
        </w:numPr>
        <w:jc w:val="both"/>
        <w:rPr>
          <w:sz w:val="24"/>
          <w:szCs w:val="24"/>
        </w:rPr>
      </w:pPr>
      <w:r w:rsidRPr="00FE478D">
        <w:rPr>
          <w:sz w:val="24"/>
          <w:szCs w:val="24"/>
        </w:rPr>
        <w:t>Impact: frequently</w:t>
      </w:r>
      <w:r>
        <w:rPr>
          <w:sz w:val="24"/>
          <w:szCs w:val="24"/>
        </w:rPr>
        <w:t xml:space="preserve"> high,</w:t>
      </w:r>
      <w:r w:rsidRPr="00FE478D">
        <w:rPr>
          <w:sz w:val="24"/>
          <w:szCs w:val="24"/>
        </w:rPr>
        <w:t xml:space="preserve"> exploited by attackers and can have significant impacts on security, leading to data breaches, financial loss, and reputational damage.</w:t>
      </w:r>
    </w:p>
    <w:p w14:paraId="023659C5" w14:textId="77777777" w:rsidR="009621B9" w:rsidRPr="00FE478D" w:rsidRDefault="009621B9" w:rsidP="009621B9">
      <w:pPr>
        <w:ind w:left="1440"/>
        <w:jc w:val="both"/>
        <w:rPr>
          <w:sz w:val="24"/>
          <w:szCs w:val="24"/>
        </w:rPr>
      </w:pPr>
    </w:p>
    <w:p w14:paraId="7A1E7D54" w14:textId="77777777" w:rsidR="009621B9" w:rsidRPr="003036C3" w:rsidRDefault="009621B9" w:rsidP="009621B9">
      <w:pPr>
        <w:pStyle w:val="ListParagraph"/>
        <w:numPr>
          <w:ilvl w:val="0"/>
          <w:numId w:val="7"/>
        </w:numPr>
        <w:jc w:val="both"/>
        <w:rPr>
          <w:b/>
          <w:bCs/>
          <w:sz w:val="24"/>
          <w:szCs w:val="24"/>
        </w:rPr>
      </w:pPr>
      <w:r w:rsidRPr="003036C3">
        <w:rPr>
          <w:b/>
          <w:bCs/>
          <w:sz w:val="24"/>
          <w:szCs w:val="24"/>
        </w:rPr>
        <w:t xml:space="preserve">Risk: </w:t>
      </w:r>
      <w:r w:rsidRPr="003036C3">
        <w:rPr>
          <w:sz w:val="24"/>
          <w:szCs w:val="24"/>
        </w:rPr>
        <w:t>Application Vulnerabilities</w:t>
      </w:r>
    </w:p>
    <w:p w14:paraId="7EBB0A82" w14:textId="77777777" w:rsidR="009621B9" w:rsidRDefault="009621B9" w:rsidP="009621B9">
      <w:pPr>
        <w:numPr>
          <w:ilvl w:val="1"/>
          <w:numId w:val="7"/>
        </w:numPr>
        <w:jc w:val="both"/>
        <w:rPr>
          <w:sz w:val="24"/>
          <w:szCs w:val="24"/>
        </w:rPr>
      </w:pPr>
      <w:r w:rsidRPr="00FE478D">
        <w:rPr>
          <w:sz w:val="24"/>
          <w:szCs w:val="24"/>
        </w:rPr>
        <w:t>Likelihood: Medium to High. Unpatched vulnerabilities are commonly exploited by attackers and can lead to security incidents multiple times per year.</w:t>
      </w:r>
    </w:p>
    <w:p w14:paraId="688F0BE5" w14:textId="77777777" w:rsidR="009621B9" w:rsidRPr="00FE478D" w:rsidRDefault="009621B9" w:rsidP="009621B9">
      <w:pPr>
        <w:numPr>
          <w:ilvl w:val="1"/>
          <w:numId w:val="7"/>
        </w:numPr>
        <w:jc w:val="both"/>
        <w:rPr>
          <w:sz w:val="24"/>
          <w:szCs w:val="24"/>
        </w:rPr>
      </w:pPr>
      <w:r w:rsidRPr="00FE478D">
        <w:rPr>
          <w:sz w:val="24"/>
          <w:szCs w:val="24"/>
        </w:rPr>
        <w:t xml:space="preserve">Impact: </w:t>
      </w:r>
      <w:r>
        <w:rPr>
          <w:sz w:val="24"/>
          <w:szCs w:val="24"/>
        </w:rPr>
        <w:t xml:space="preserve">Mid to high since its </w:t>
      </w:r>
      <w:r w:rsidRPr="00FE478D">
        <w:rPr>
          <w:sz w:val="24"/>
          <w:szCs w:val="24"/>
        </w:rPr>
        <w:t>risk level depends on the nature and severity of the unpatched vulnerabilities. They can be exploited by attackers, leading to security incidents, but the frequency and impact may vary based on the specific context and patch management practices.</w:t>
      </w:r>
    </w:p>
    <w:p w14:paraId="4AB765E4" w14:textId="52C834F8" w:rsidR="009621B9" w:rsidRDefault="009621B9" w:rsidP="009621B9">
      <w:pPr>
        <w:pStyle w:val="ListParagraph"/>
        <w:ind w:left="3600"/>
        <w:jc w:val="both"/>
        <w:rPr>
          <w:sz w:val="24"/>
          <w:szCs w:val="24"/>
        </w:rPr>
      </w:pPr>
    </w:p>
    <w:p w14:paraId="5DB77376" w14:textId="77777777" w:rsidR="009621B9" w:rsidRPr="009621B9" w:rsidRDefault="009621B9" w:rsidP="009621B9">
      <w:pPr>
        <w:jc w:val="both"/>
        <w:rPr>
          <w:sz w:val="24"/>
          <w:szCs w:val="24"/>
        </w:rPr>
      </w:pPr>
    </w:p>
    <w:p w14:paraId="4FB020CE" w14:textId="65FBC33A" w:rsidR="009621B9" w:rsidRDefault="009621B9" w:rsidP="009621B9">
      <w:pPr>
        <w:pStyle w:val="ListParagraph"/>
        <w:numPr>
          <w:ilvl w:val="0"/>
          <w:numId w:val="3"/>
        </w:numPr>
        <w:jc w:val="both"/>
        <w:rPr>
          <w:sz w:val="24"/>
          <w:szCs w:val="24"/>
        </w:rPr>
      </w:pPr>
      <w:r>
        <w:rPr>
          <w:sz w:val="24"/>
          <w:szCs w:val="24"/>
        </w:rPr>
        <w:t>Com</w:t>
      </w:r>
      <w:r>
        <w:rPr>
          <w:sz w:val="24"/>
          <w:szCs w:val="24"/>
        </w:rPr>
        <w:t>pare the Two Approaches</w:t>
      </w:r>
    </w:p>
    <w:p w14:paraId="5A68AAE6" w14:textId="77777777" w:rsidR="009621B9" w:rsidRDefault="009621B9" w:rsidP="009621B9">
      <w:pPr>
        <w:pStyle w:val="ListParagraph"/>
        <w:jc w:val="both"/>
        <w:rPr>
          <w:sz w:val="24"/>
          <w:szCs w:val="24"/>
        </w:rPr>
      </w:pPr>
    </w:p>
    <w:p w14:paraId="1AED2D86" w14:textId="77777777" w:rsidR="009621B9" w:rsidRDefault="009621B9" w:rsidP="009621B9">
      <w:pPr>
        <w:numPr>
          <w:ilvl w:val="1"/>
          <w:numId w:val="3"/>
        </w:numPr>
        <w:jc w:val="both"/>
        <w:rPr>
          <w:sz w:val="24"/>
          <w:szCs w:val="24"/>
        </w:rPr>
      </w:pPr>
      <w:r>
        <w:rPr>
          <w:sz w:val="24"/>
          <w:szCs w:val="24"/>
        </w:rPr>
        <w:t xml:space="preserve">In </w:t>
      </w:r>
      <w:r w:rsidRPr="003C4445">
        <w:rPr>
          <w:b/>
          <w:bCs/>
          <w:sz w:val="24"/>
          <w:szCs w:val="24"/>
        </w:rPr>
        <w:t>quantitative approach</w:t>
      </w:r>
      <w:r>
        <w:rPr>
          <w:sz w:val="24"/>
          <w:szCs w:val="24"/>
        </w:rPr>
        <w:t xml:space="preserve"> one of the main advantages of this is that you can exactly measures how often the risk occur per year and how much exactly is the cost of that risk if ever that happens. You can get the right value by using this numbers, like for example above getting the Annualized Loss Expectancy (ALE), for us to know how much did we lost per year which is the effect of the risk. It will p</w:t>
      </w:r>
      <w:r w:rsidRPr="007228B3">
        <w:rPr>
          <w:sz w:val="24"/>
          <w:szCs w:val="24"/>
        </w:rPr>
        <w:t>rovide numerical data on risk likelihood and impact, allowing for more objective and consistent assessments</w:t>
      </w:r>
      <w:r>
        <w:rPr>
          <w:sz w:val="24"/>
          <w:szCs w:val="24"/>
        </w:rPr>
        <w:t xml:space="preserve">, which will enable </w:t>
      </w:r>
      <w:r w:rsidRPr="003C4445">
        <w:rPr>
          <w:sz w:val="24"/>
          <w:szCs w:val="24"/>
        </w:rPr>
        <w:t>clear prioritization of risks based on their potential financial impact, aiding in decision-making.</w:t>
      </w:r>
      <w:r>
        <w:rPr>
          <w:sz w:val="24"/>
          <w:szCs w:val="24"/>
        </w:rPr>
        <w:t xml:space="preserve"> While the disadvantage of it is that numerical data are dependent so it r</w:t>
      </w:r>
      <w:r w:rsidRPr="003C4445">
        <w:rPr>
          <w:sz w:val="24"/>
          <w:szCs w:val="24"/>
        </w:rPr>
        <w:t>equires accurate data and statistical models, which may not always be available or reliable.</w:t>
      </w:r>
      <w:r>
        <w:rPr>
          <w:sz w:val="24"/>
          <w:szCs w:val="24"/>
        </w:rPr>
        <w:t xml:space="preserve"> It is also more complex and time consuming compared to qualitative and has limited context since it m</w:t>
      </w:r>
      <w:r w:rsidRPr="003C4445">
        <w:rPr>
          <w:sz w:val="24"/>
          <w:szCs w:val="24"/>
        </w:rPr>
        <w:t>ay not capture qualitative factors like organizational culture or human behavior, which can be critical in risk assessment.</w:t>
      </w:r>
    </w:p>
    <w:p w14:paraId="43921AFE" w14:textId="77777777" w:rsidR="009621B9" w:rsidRDefault="009621B9" w:rsidP="009621B9">
      <w:pPr>
        <w:ind w:left="1440"/>
        <w:jc w:val="both"/>
        <w:rPr>
          <w:sz w:val="24"/>
          <w:szCs w:val="24"/>
        </w:rPr>
      </w:pPr>
    </w:p>
    <w:p w14:paraId="17F81B8A" w14:textId="77777777" w:rsidR="009621B9" w:rsidRDefault="009621B9" w:rsidP="009621B9">
      <w:pPr>
        <w:numPr>
          <w:ilvl w:val="1"/>
          <w:numId w:val="3"/>
        </w:numPr>
        <w:jc w:val="both"/>
        <w:rPr>
          <w:sz w:val="24"/>
          <w:szCs w:val="24"/>
        </w:rPr>
      </w:pPr>
      <w:r>
        <w:rPr>
          <w:sz w:val="24"/>
          <w:szCs w:val="24"/>
        </w:rPr>
        <w:t xml:space="preserve">In </w:t>
      </w:r>
      <w:r w:rsidRPr="003C4445">
        <w:rPr>
          <w:b/>
          <w:bCs/>
          <w:sz w:val="24"/>
          <w:szCs w:val="24"/>
        </w:rPr>
        <w:t>qualitative approach</w:t>
      </w:r>
      <w:r>
        <w:rPr>
          <w:sz w:val="24"/>
          <w:szCs w:val="24"/>
        </w:rPr>
        <w:t xml:space="preserve"> the advantage of it compared to quantitative is it p</w:t>
      </w:r>
      <w:r w:rsidRPr="003C4445">
        <w:rPr>
          <w:sz w:val="24"/>
          <w:szCs w:val="24"/>
        </w:rPr>
        <w:t>rovides a broader understanding of risks by considering qualitative factors like organizational culture, human behavior, and situational context.</w:t>
      </w:r>
      <w:r>
        <w:rPr>
          <w:sz w:val="24"/>
          <w:szCs w:val="24"/>
        </w:rPr>
        <w:t xml:space="preserve"> Which means it is easier</w:t>
      </w:r>
      <w:r w:rsidRPr="003C4445">
        <w:rPr>
          <w:sz w:val="24"/>
          <w:szCs w:val="24"/>
        </w:rPr>
        <w:t xml:space="preserve"> to implement and adapt, especially in environments with limited data or where data is difficult to quantify.</w:t>
      </w:r>
      <w:r>
        <w:rPr>
          <w:sz w:val="24"/>
          <w:szCs w:val="24"/>
        </w:rPr>
        <w:t xml:space="preserve"> One of the main disadvantages of it is that the r</w:t>
      </w:r>
      <w:r w:rsidRPr="003C4445">
        <w:rPr>
          <w:sz w:val="24"/>
          <w:szCs w:val="24"/>
        </w:rPr>
        <w:t>isk assessments may be influenced by personal biases and opinions, leading to less objective results.</w:t>
      </w:r>
      <w:r>
        <w:rPr>
          <w:sz w:val="24"/>
          <w:szCs w:val="24"/>
        </w:rPr>
        <w:t xml:space="preserve"> It is</w:t>
      </w:r>
      <w:r w:rsidRPr="003C4445">
        <w:rPr>
          <w:sz w:val="24"/>
          <w:szCs w:val="24"/>
        </w:rPr>
        <w:t xml:space="preserve"> harder to prioritize and quantify the impact of risks</w:t>
      </w:r>
      <w:r>
        <w:rPr>
          <w:sz w:val="24"/>
          <w:szCs w:val="24"/>
        </w:rPr>
        <w:t xml:space="preserve">, since it does not provide </w:t>
      </w:r>
      <w:r w:rsidRPr="003C4445">
        <w:rPr>
          <w:sz w:val="24"/>
          <w:szCs w:val="24"/>
        </w:rPr>
        <w:t>specific numerical values</w:t>
      </w:r>
      <w:r>
        <w:rPr>
          <w:sz w:val="24"/>
          <w:szCs w:val="24"/>
        </w:rPr>
        <w:t xml:space="preserve">. </w:t>
      </w:r>
      <w:r w:rsidRPr="003C4445">
        <w:rPr>
          <w:sz w:val="24"/>
          <w:szCs w:val="24"/>
        </w:rPr>
        <w:t>May lead to varying conclusions based on different assessors’ perspectives, reducing consistency and comparability</w:t>
      </w:r>
      <w:r>
        <w:rPr>
          <w:sz w:val="24"/>
          <w:szCs w:val="24"/>
        </w:rPr>
        <w:t xml:space="preserve"> that will give us inconsistent result.</w:t>
      </w:r>
    </w:p>
    <w:p w14:paraId="6582ADC0" w14:textId="77777777" w:rsidR="009621B9" w:rsidRDefault="009621B9" w:rsidP="009621B9">
      <w:pPr>
        <w:pStyle w:val="ListParagraph"/>
        <w:jc w:val="both"/>
        <w:rPr>
          <w:sz w:val="24"/>
          <w:szCs w:val="24"/>
        </w:rPr>
      </w:pPr>
    </w:p>
    <w:p w14:paraId="62EE2B30" w14:textId="77777777" w:rsidR="009621B9" w:rsidRPr="009621B9" w:rsidRDefault="009621B9" w:rsidP="009621B9">
      <w:pPr>
        <w:pStyle w:val="ListParagraph"/>
        <w:jc w:val="both"/>
        <w:rPr>
          <w:sz w:val="24"/>
          <w:szCs w:val="24"/>
        </w:rPr>
      </w:pPr>
    </w:p>
    <w:p w14:paraId="04116D4A" w14:textId="77777777" w:rsidR="009621B9" w:rsidRPr="00FE478D" w:rsidRDefault="009621B9" w:rsidP="009621B9">
      <w:pPr>
        <w:ind w:left="1080"/>
        <w:jc w:val="both"/>
        <w:rPr>
          <w:sz w:val="24"/>
          <w:szCs w:val="24"/>
        </w:rPr>
      </w:pPr>
    </w:p>
    <w:p w14:paraId="429EC0E2" w14:textId="77777777" w:rsidR="009621B9" w:rsidRPr="009621B9" w:rsidRDefault="009621B9" w:rsidP="009621B9">
      <w:pPr>
        <w:pStyle w:val="ListParagraph"/>
        <w:jc w:val="both"/>
        <w:rPr>
          <w:sz w:val="24"/>
          <w:szCs w:val="24"/>
        </w:rPr>
      </w:pPr>
    </w:p>
    <w:p w14:paraId="4280826B" w14:textId="77777777" w:rsidR="00000000" w:rsidRDefault="00000000"/>
    <w:sectPr w:rsidR="00BC0E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F63B0"/>
    <w:multiLevelType w:val="hybridMultilevel"/>
    <w:tmpl w:val="A1C47322"/>
    <w:lvl w:ilvl="0" w:tplc="1CB474DC">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AB6A7B"/>
    <w:multiLevelType w:val="multilevel"/>
    <w:tmpl w:val="80CC98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90569B9"/>
    <w:multiLevelType w:val="multilevel"/>
    <w:tmpl w:val="6F0EDD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43804FE"/>
    <w:multiLevelType w:val="hybridMultilevel"/>
    <w:tmpl w:val="565A25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1">
      <w:start w:val="1"/>
      <w:numFmt w:val="bullet"/>
      <w:lvlText w:val=""/>
      <w:lvlJc w:val="left"/>
      <w:pPr>
        <w:ind w:left="3600" w:hanging="360"/>
      </w:pPr>
      <w:rPr>
        <w:rFonts w:ascii="Symbol" w:hAnsi="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DA7701"/>
    <w:multiLevelType w:val="hybridMultilevel"/>
    <w:tmpl w:val="FBF6A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C133A9"/>
    <w:multiLevelType w:val="hybridMultilevel"/>
    <w:tmpl w:val="0CA6AFF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4910F7F"/>
    <w:multiLevelType w:val="multilevel"/>
    <w:tmpl w:val="50124D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0084CB7"/>
    <w:multiLevelType w:val="hybridMultilevel"/>
    <w:tmpl w:val="D10C5518"/>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F642B8"/>
    <w:multiLevelType w:val="hybridMultilevel"/>
    <w:tmpl w:val="F4A60772"/>
    <w:lvl w:ilvl="0" w:tplc="04090001">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FD2B7B"/>
    <w:multiLevelType w:val="hybridMultilevel"/>
    <w:tmpl w:val="38C8C2DE"/>
    <w:lvl w:ilvl="0" w:tplc="9FCA8328">
      <w:start w:val="1"/>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85954108">
    <w:abstractNumId w:val="3"/>
  </w:num>
  <w:num w:numId="2" w16cid:durableId="203908853">
    <w:abstractNumId w:val="1"/>
  </w:num>
  <w:num w:numId="3" w16cid:durableId="1898665659">
    <w:abstractNumId w:val="7"/>
  </w:num>
  <w:num w:numId="4" w16cid:durableId="59838172">
    <w:abstractNumId w:val="5"/>
  </w:num>
  <w:num w:numId="5" w16cid:durableId="202984865">
    <w:abstractNumId w:val="9"/>
  </w:num>
  <w:num w:numId="6" w16cid:durableId="1447962089">
    <w:abstractNumId w:val="0"/>
  </w:num>
  <w:num w:numId="7" w16cid:durableId="1481000551">
    <w:abstractNumId w:val="2"/>
  </w:num>
  <w:num w:numId="8" w16cid:durableId="37635654">
    <w:abstractNumId w:val="8"/>
  </w:num>
  <w:num w:numId="9" w16cid:durableId="1686248201">
    <w:abstractNumId w:val="4"/>
  </w:num>
  <w:num w:numId="10" w16cid:durableId="15321852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1B9"/>
    <w:rsid w:val="001C2CC8"/>
    <w:rsid w:val="009621B9"/>
    <w:rsid w:val="00C00B53"/>
    <w:rsid w:val="00C31E89"/>
    <w:rsid w:val="00CD2BA1"/>
    <w:rsid w:val="00F23F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C6460"/>
  <w15:chartTrackingRefBased/>
  <w15:docId w15:val="{7A32C4CC-2DE9-41B3-819A-AE03F0BAA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1B9"/>
    <w:pPr>
      <w:spacing w:after="0" w:line="276" w:lineRule="auto"/>
    </w:pPr>
    <w:rPr>
      <w:rFonts w:ascii="Arial" w:eastAsia="Arial" w:hAnsi="Arial" w:cs="Arial"/>
      <w:kern w:val="0"/>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21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1060</Words>
  <Characters>6043</Characters>
  <Application>Microsoft Office Word</Application>
  <DocSecurity>0</DocSecurity>
  <Lines>50</Lines>
  <Paragraphs>14</Paragraphs>
  <ScaleCrop>false</ScaleCrop>
  <Company/>
  <LinksUpToDate>false</LinksUpToDate>
  <CharactersWithSpaces>7089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montemayor</dc:creator>
  <cp:keywords/>
  <dc:description/>
  <cp:lastModifiedBy>charles montemayor</cp:lastModifiedBy>
  <cp:revision>1</cp:revision>
  <dcterms:created xsi:type="dcterms:W3CDTF">2024-09-18T14:49:00Z</dcterms:created>
  <dcterms:modified xsi:type="dcterms:W3CDTF">2024-09-18T14:59:00Z</dcterms:modified>
</cp:coreProperties>
</file>