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CE258" w14:textId="3A98C3A3" w:rsidR="00ED15FA" w:rsidRDefault="00ED15FA" w:rsidP="00ED15FA">
      <w:pPr>
        <w:tabs>
          <w:tab w:val="left" w:pos="3410"/>
        </w:tabs>
      </w:pPr>
      <w:r w:rsidRPr="00A21D32">
        <w:rPr>
          <w:b/>
          <w:bCs/>
          <w:sz w:val="28"/>
          <w:szCs w:val="28"/>
        </w:rPr>
        <w:t>Алексей Михайлович Романов</w:t>
      </w:r>
      <w:r w:rsidRPr="00A21D32">
        <w:rPr>
          <w:b/>
          <w:bCs/>
          <w:sz w:val="28"/>
          <w:szCs w:val="28"/>
        </w:rPr>
        <w:t xml:space="preserve"> </w:t>
      </w:r>
      <w:r w:rsidRPr="00A21D32">
        <w:rPr>
          <w:b/>
          <w:bCs/>
          <w:sz w:val="28"/>
          <w:szCs w:val="28"/>
        </w:rPr>
        <w:t>(Тишайший)</w:t>
      </w:r>
      <w:r w:rsidRPr="00A21D32">
        <w:rPr>
          <w:sz w:val="28"/>
          <w:szCs w:val="28"/>
        </w:rPr>
        <w:t xml:space="preserve"> </w:t>
      </w:r>
      <w:r w:rsidR="00A21D32" w:rsidRPr="00A21D32">
        <w:rPr>
          <w:sz w:val="28"/>
          <w:szCs w:val="28"/>
        </w:rPr>
        <w:br/>
      </w:r>
      <w:r w:rsidRPr="00A21D32">
        <w:rPr>
          <w:sz w:val="24"/>
          <w:szCs w:val="24"/>
        </w:rPr>
        <w:t xml:space="preserve">русский царь, стал вторым представителем династии Романовых, </w:t>
      </w:r>
      <w:r w:rsidR="00A21D32" w:rsidRPr="00A21D32">
        <w:rPr>
          <w:sz w:val="24"/>
          <w:szCs w:val="24"/>
        </w:rPr>
        <w:br/>
      </w:r>
      <w:r w:rsidRPr="00A21D32">
        <w:rPr>
          <w:sz w:val="24"/>
          <w:szCs w:val="24"/>
        </w:rPr>
        <w:t>оказавшихся на российском престоле.</w:t>
      </w:r>
    </w:p>
    <w:p w14:paraId="7A622BF4" w14:textId="77777777" w:rsidR="00A21D32" w:rsidRDefault="00A21D32" w:rsidP="00ED15FA"/>
    <w:p w14:paraId="07F4A27C" w14:textId="1DE52250" w:rsidR="00ED15FA" w:rsidRDefault="00ED15FA" w:rsidP="00ED15FA">
      <w:r>
        <w:t>Каждый раз при упоминании русских царей, в памяти всплывают имена Петра Первого, Ивана Грозного, многочисленных Николаев и Александров. А вот Алексей Михайлович Романов почему-то остается в тени. Наверное, не зря его современники дали ему прозвище Тишайший, он таким и остается уже много лет. Хотя, если посмотреть правде в глаза, вряд ли без него сохранилась бы Российская империя.</w:t>
      </w:r>
    </w:p>
    <w:p w14:paraId="44F248F1" w14:textId="77777777" w:rsidR="00A21D32" w:rsidRDefault="00A21D32" w:rsidP="00ED15FA"/>
    <w:p w14:paraId="1771408E" w14:textId="0CA60C7A" w:rsidR="00ED15FA" w:rsidRDefault="003F7199" w:rsidP="00ED15FA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126A9" wp14:editId="33EDDD6B">
            <wp:simplePos x="0" y="0"/>
            <wp:positionH relativeFrom="column">
              <wp:posOffset>-1905</wp:posOffset>
            </wp:positionH>
            <wp:positionV relativeFrom="paragraph">
              <wp:posOffset>304800</wp:posOffset>
            </wp:positionV>
            <wp:extent cx="3152140" cy="4493895"/>
            <wp:effectExtent l="0" t="0" r="0" b="1905"/>
            <wp:wrapSquare wrapText="bothSides"/>
            <wp:docPr id="1" name="Рисунок 1" descr="Алексей Михайлович Ром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ексей Михайлович Романов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FA" w:rsidRPr="00ED15FA">
        <w:rPr>
          <w:b/>
          <w:bCs/>
          <w:sz w:val="24"/>
          <w:szCs w:val="24"/>
        </w:rPr>
        <w:t>Детство и юность</w:t>
      </w:r>
    </w:p>
    <w:p w14:paraId="6EC63C55" w14:textId="41F5C57C" w:rsidR="00ED15FA" w:rsidRDefault="00ED15FA" w:rsidP="00ED15FA">
      <w:r>
        <w:t>Родился Алексей Романов 19 марта 1629 года в Москве, в семье Михаила Федоровича Романова, первого русского царя династии Романовых и Евдокии Романовой (в девичестве Стрешневой), представлявшей мелкопоместный род Стрешневых.</w:t>
      </w:r>
    </w:p>
    <w:p w14:paraId="46058449" w14:textId="2B1F4DFE" w:rsidR="00ED15FA" w:rsidRDefault="00ED15FA" w:rsidP="00ED15FA"/>
    <w:p w14:paraId="5CB0C4A7" w14:textId="3932C911" w:rsidR="00ED15FA" w:rsidRDefault="00ED15FA" w:rsidP="00ED15FA">
      <w:r>
        <w:t xml:space="preserve">Крестили наследника престола в Чудовом монастыре, в присутствии патриарха московского и всея Руси Филарета Никитича. Крестный отец Алексея Михайловича – келарь </w:t>
      </w:r>
      <w:proofErr w:type="spellStart"/>
      <w:r>
        <w:t>троицкой</w:t>
      </w:r>
      <w:proofErr w:type="spellEnd"/>
      <w:r>
        <w:t xml:space="preserve"> церкви Александр.  Мальчика назвали Алексеем, так </w:t>
      </w:r>
      <w:r>
        <w:t>как, согласно святцам,</w:t>
      </w:r>
      <w:r>
        <w:t xml:space="preserve"> 17 марта чтили день этого святого. До пяти лет Алексей находился на попечении царских «мам», потом его воспитанием занимался боярин Борис Морозов, который учил его грамоте и чтению.</w:t>
      </w:r>
    </w:p>
    <w:p w14:paraId="20AB9E04" w14:textId="4BE7B5D5" w:rsidR="00ED15FA" w:rsidRDefault="00ED15FA" w:rsidP="00ED15FA">
      <w:r>
        <w:t>К одиннадцати годам Алексей приступил к освоению письма и церковного пения. Его настольными книгами были Часослов, Деяния святых апостолов и Псалтырь. Он очень любил читать, и в тринадцать лет уже владел приличной библиотекой, где среди прочих книг были «Грамматика» и «Лексикон», выпущенные в Литве, и «Космография».</w:t>
      </w:r>
    </w:p>
    <w:p w14:paraId="28B17818" w14:textId="233D2821" w:rsidR="00ED15FA" w:rsidRDefault="00ED15FA" w:rsidP="00ED15FA">
      <w:r>
        <w:t>Молодой цесаревич не только усердно учился, он умел и отдыхать. Увлекался музыкой, любил лошадей. Большую роль в его воспитании и становлении сыграл именно боярин Морозов. Помимо прочего, он занимался и гардеробом престолонаследника, впервые примерил на него немецкие одеяния. Общественность впервые увидела цесаревича, когда ему исполнилось 14. Спустя два года умирает его отец, и 16-летний юноша оказывается на престоле. Его биография складывается так же, как и у отца, которому престол достался в таком же возрасте. Свою официальную резиденцию Романов обосновал в Коломенском.</w:t>
      </w:r>
    </w:p>
    <w:p w14:paraId="1938411F" w14:textId="77777777" w:rsidR="00A21D32" w:rsidRDefault="00A21D32" w:rsidP="00ED15FA">
      <w:pPr>
        <w:sectPr w:rsidR="00A21D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775CC" w14:textId="77200F1A" w:rsidR="009B3603" w:rsidRDefault="009B3603" w:rsidP="009B3603">
      <w:r w:rsidRPr="009B3603">
        <w:rPr>
          <w:b/>
          <w:bCs/>
          <w:sz w:val="24"/>
          <w:szCs w:val="24"/>
        </w:rPr>
        <w:lastRenderedPageBreak/>
        <w:t>Начало правления</w:t>
      </w:r>
    </w:p>
    <w:p w14:paraId="51DED139" w14:textId="08109E1E" w:rsidR="009B3603" w:rsidRDefault="00A21D32" w:rsidP="009B3603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DD45ED" wp14:editId="4623DAED">
            <wp:simplePos x="0" y="0"/>
            <wp:positionH relativeFrom="column">
              <wp:posOffset>-173990</wp:posOffset>
            </wp:positionH>
            <wp:positionV relativeFrom="paragraph">
              <wp:posOffset>61187</wp:posOffset>
            </wp:positionV>
            <wp:extent cx="2329132" cy="3101803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2" cy="310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603">
        <w:t>Алексея обучали достаточно однобоко, поэтому после восхождения на престол, у него появилась масса проблем, которые он не готов был решать. По этой причине Романов еще больше сближается с боярином Морозовым. Первые три года он внимательно слушал все, что советовал боярин, но потом у него появился собственный взгляд на происходящее в государстве.</w:t>
      </w:r>
    </w:p>
    <w:p w14:paraId="5953F31F" w14:textId="77777777" w:rsidR="009B3603" w:rsidRDefault="009B3603" w:rsidP="009B3603">
      <w:r>
        <w:t xml:space="preserve">Характер юноши постепенно креп, становился жестче. По воспоминаниям иностранных гостей – </w:t>
      </w:r>
      <w:proofErr w:type="spellStart"/>
      <w:r>
        <w:t>А.Мейерберга</w:t>
      </w:r>
      <w:proofErr w:type="spellEnd"/>
      <w:r>
        <w:t xml:space="preserve">, </w:t>
      </w:r>
      <w:proofErr w:type="spellStart"/>
      <w:r>
        <w:t>С.Коллинза</w:t>
      </w:r>
      <w:proofErr w:type="spellEnd"/>
      <w:r>
        <w:t xml:space="preserve">, </w:t>
      </w:r>
      <w:proofErr w:type="spellStart"/>
      <w:r>
        <w:t>Г.Котошихина</w:t>
      </w:r>
      <w:proofErr w:type="spellEnd"/>
      <w:r>
        <w:t>, Романов был добродушным, мягким и тихим правителем, соблюдающим церковные обряды. Три раза в неделю он не пил и не ел. Из-за особенностей своего характера и набожности его и прозвали Тишайшим.</w:t>
      </w:r>
    </w:p>
    <w:p w14:paraId="74151F6D" w14:textId="6BFE5761" w:rsidR="009B3603" w:rsidRDefault="009B3603" w:rsidP="009B3603">
      <w:r>
        <w:t xml:space="preserve">Борис Морозов все так же пользовался большим авторитетом у молодого царя. Когда Алексей решил жениться в восемнадцать лет на дочери </w:t>
      </w:r>
      <w:proofErr w:type="spellStart"/>
      <w:r>
        <w:t>Рафа</w:t>
      </w:r>
      <w:proofErr w:type="spellEnd"/>
      <w:r>
        <w:t xml:space="preserve"> </w:t>
      </w:r>
      <w:proofErr w:type="spellStart"/>
      <w:r>
        <w:t>Всеволжского</w:t>
      </w:r>
      <w:proofErr w:type="spellEnd"/>
      <w:r>
        <w:t>, то именно Морозов помешал этому бракосочетанию. Не прошло и года, как царь женился на Марии Милославской, а вскоре Морозов</w:t>
      </w:r>
      <w:r w:rsidR="00A21D32" w:rsidRPr="00A21D32">
        <w:t xml:space="preserve"> </w:t>
      </w:r>
      <w:r>
        <w:t>взял в жены ее сестру – Анну.</w:t>
      </w:r>
    </w:p>
    <w:p w14:paraId="6282DF6B" w14:textId="44CEF5B5" w:rsidR="00502B69" w:rsidRDefault="00502B69" w:rsidP="00502B69">
      <w:r>
        <w:t xml:space="preserve">Такой поворот событий еще больше усилил и без того огромное влияние Морозова на царский двор. Только теперь к нему присоединился и Милославский. Однако это не помешало Алексею выявить все промахи внутреннего управления государством, к которым имел непосредственное отношение Морозов. Тишайший решается на введение </w:t>
      </w:r>
      <w:r>
        <w:t>налога</w:t>
      </w:r>
      <w:r>
        <w:t xml:space="preserve"> на соль. Благодаря введению нового налога отменялась соляная пошлина, ямские и стрелецкие деньги. Однако народу нововведение не понравилось. Ситуация еще больше накалилась из-за злоупотребления Милославским своими полномочиями. Последней каплей стали разговоры о том, что царь буквально преклоняется перед иностранными обычаями.</w:t>
      </w:r>
    </w:p>
    <w:p w14:paraId="1B7F6D03" w14:textId="05960D16" w:rsidR="00502B69" w:rsidRDefault="00502B69" w:rsidP="00502B69">
      <w:r>
        <w:rPr>
          <w:noProof/>
        </w:rPr>
        <w:drawing>
          <wp:anchor distT="0" distB="0" distL="114300" distR="114300" simplePos="0" relativeHeight="251660288" behindDoc="0" locked="0" layoutInCell="1" allowOverlap="1" wp14:anchorId="2CF7883F" wp14:editId="75C3E7E6">
            <wp:simplePos x="0" y="0"/>
            <wp:positionH relativeFrom="column">
              <wp:posOffset>-1833</wp:posOffset>
            </wp:positionH>
            <wp:positionV relativeFrom="paragraph">
              <wp:posOffset>999717</wp:posOffset>
            </wp:positionV>
            <wp:extent cx="3951192" cy="2570671"/>
            <wp:effectExtent l="0" t="0" r="0" b="1270"/>
            <wp:wrapSquare wrapText="bothSides"/>
            <wp:docPr id="3" name="Рисунок 3" descr="Алексей Михайлович Ром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лексей Михайлович Роман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12" cy="25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Такое положение дел спровоцировало начало Соляного бунта, который разгорелся не только в Москве, но и еще в нескольких российских городах. Граждане требовали выдать им Морозова, но в этом им было отказано. Тогда они ворвались в его дом, и в результате погибли два человека – окольничий Плещеев и думный дьяк Чистый. Царю пришлось искать выход, и он придумал спрятать боярина Морозова в Кирилло-Белозерском монастыре.</w:t>
      </w:r>
      <w:r w:rsidRPr="00502B69">
        <w:rPr>
          <w:noProof/>
        </w:rPr>
        <w:t xml:space="preserve"> </w:t>
      </w:r>
      <w:r>
        <w:rPr>
          <w:noProof/>
        </w:rPr>
        <w:br/>
      </w:r>
    </w:p>
    <w:p w14:paraId="0F4311B5" w14:textId="0FF12A60" w:rsidR="00502B69" w:rsidRDefault="00502B69" w:rsidP="00502B69">
      <w:r>
        <w:t>В результате</w:t>
      </w:r>
      <w:r>
        <w:t xml:space="preserve"> бунт</w:t>
      </w:r>
      <w:r>
        <w:t xml:space="preserve">а </w:t>
      </w:r>
      <w:r>
        <w:t>нал</w:t>
      </w:r>
      <w:r>
        <w:t>ог</w:t>
      </w:r>
      <w:r>
        <w:t xml:space="preserve"> на соль был отмен</w:t>
      </w:r>
      <w:r>
        <w:t>ё</w:t>
      </w:r>
      <w:r>
        <w:t>н. Недовольство граждан сошло на нет, и Морозов смог снова переехать во дворец. Теперь боярин больше не лез в управление государством, хотя и пользовался благосклонностью царя. Первенствующее значение наконец-то полностью перешло к Романову.</w:t>
      </w:r>
    </w:p>
    <w:p w14:paraId="7D26578D" w14:textId="77777777" w:rsidR="000C2CBC" w:rsidRPr="000C2CBC" w:rsidRDefault="000C2CBC" w:rsidP="000C2CBC">
      <w:pPr>
        <w:rPr>
          <w:b/>
          <w:bCs/>
          <w:sz w:val="24"/>
          <w:szCs w:val="24"/>
        </w:rPr>
      </w:pPr>
      <w:r w:rsidRPr="000C2CBC">
        <w:rPr>
          <w:b/>
          <w:bCs/>
          <w:sz w:val="24"/>
          <w:szCs w:val="24"/>
        </w:rPr>
        <w:lastRenderedPageBreak/>
        <w:t>Внутренняя политика</w:t>
      </w:r>
    </w:p>
    <w:p w14:paraId="752D97DB" w14:textId="3AEDDF2F" w:rsidR="000C2CBC" w:rsidRDefault="000C2CBC" w:rsidP="000C2CBC">
      <w:r>
        <w:t xml:space="preserve">В вопросах внутренней политики царь руководствовался исключительно собственными знаниями и умениями. Он сделал несколько важных распоряжений, повлиявших на жизнь граждан. Алексей Тишайший запретил </w:t>
      </w:r>
      <w:proofErr w:type="spellStart"/>
      <w:r>
        <w:t>беломестцам</w:t>
      </w:r>
      <w:proofErr w:type="spellEnd"/>
      <w:r>
        <w:t xml:space="preserve"> иметь во владении земли, заведения, как торговые, так и промышленные. Крестьяне не имели права менять владельца, это же правило распространялось и на их семьи.</w:t>
      </w:r>
    </w:p>
    <w:p w14:paraId="71279561" w14:textId="5297DDA6" w:rsidR="000C2CBC" w:rsidRDefault="000C2CBC" w:rsidP="000C2CBC">
      <w:r>
        <w:t>По мнению историков, внутренняя жизнь государства изменилась в соответствии с несколькими основными приказами царя. Среди них называют самые важные – Рейтарский и Хлебный приказы, Счетные и Тайные дела, Монастырский, Литовский и Малороссийский указы.</w:t>
      </w:r>
    </w:p>
    <w:p w14:paraId="09549A1E" w14:textId="77777777" w:rsidR="00883A4E" w:rsidRDefault="00883A4E" w:rsidP="00883A4E">
      <w:r>
        <w:t>Большое внимание уделил царь и финансовым делам государства. Согласно его приказа были переписаны все тяглые дворы, с целью подсчета представителей мужского пола. Романов снова пытался ввести соляную пошлину, обновленную и доработанную, но снова потерпел неудачу.</w:t>
      </w:r>
    </w:p>
    <w:p w14:paraId="2FB10859" w14:textId="77777777" w:rsidR="00883A4E" w:rsidRDefault="00883A4E" w:rsidP="00883A4E">
      <w:r>
        <w:t>Царь подписал указ о ликвидации мелких таможенных пошлин. Оставил только один вариант расчетов – передачу на откуп. В казне выявили недостаток денег, поэтому приступили к выпуску дополнительных средств, а именно медных монет. Результатом таких решений стало обесценивание медных денег в сравнении с деньгами из серебра. Это не очень удачное решение Романова спровоцировало новый бунт, получивший название Медный.</w:t>
      </w:r>
    </w:p>
    <w:p w14:paraId="6F3FF3F6" w14:textId="77777777" w:rsidR="00883A4E" w:rsidRDefault="00883A4E" w:rsidP="00883A4E">
      <w:r>
        <w:t>В 1667-м Алексей Тишайший принял еще одно непонятное решение, а именно, построить несколько морских судов. Для этого на Оке, близ деревни Дединово организовали судоверфь. Никто так и не понял, зачем Романову понадобились суда, ведь особо в них не нуждались. Только один из них выходил из порта и сумел добраться до Астрахани.</w:t>
      </w:r>
    </w:p>
    <w:p w14:paraId="3E603595" w14:textId="0B25A36F" w:rsidR="00883A4E" w:rsidRDefault="00883A4E" w:rsidP="00883A4E">
      <w:r>
        <w:t>Алексей Романов не внес глобальных изменений в законодательство. Согласно его приказа, появилось Соборное уложение, состоявшее из воинского устава, Новоторгового указа, Новоуказных статей о разбоях и убийствах, а также поместьях.</w:t>
      </w:r>
      <w:r>
        <w:br/>
      </w:r>
    </w:p>
    <w:p w14:paraId="0BF47C15" w14:textId="77777777" w:rsidR="00883A4E" w:rsidRPr="00883A4E" w:rsidRDefault="00883A4E" w:rsidP="00883A4E">
      <w:pPr>
        <w:rPr>
          <w:b/>
          <w:bCs/>
          <w:sz w:val="24"/>
          <w:szCs w:val="24"/>
        </w:rPr>
      </w:pPr>
      <w:r w:rsidRPr="00883A4E">
        <w:rPr>
          <w:b/>
          <w:bCs/>
          <w:sz w:val="24"/>
          <w:szCs w:val="24"/>
        </w:rPr>
        <w:t>Внешняя политика</w:t>
      </w:r>
    </w:p>
    <w:p w14:paraId="33D72876" w14:textId="0C5BE6BE" w:rsidR="00883A4E" w:rsidRDefault="00883A4E" w:rsidP="00883A4E">
      <w:r>
        <w:t>Все силы монарха были брошены на защиту западных границ. Самым главным своим противником Россия считала Речь Посполитую. Практически целый век российские правители отстаивали свои территории и пытались отвоевать чужие.</w:t>
      </w:r>
    </w:p>
    <w:p w14:paraId="5E7BE8BD" w14:textId="3DFB9245" w:rsidR="00883A4E" w:rsidRDefault="00883A4E" w:rsidP="00883A4E">
      <w:r>
        <w:t>Но Романов даже с помощью военных действий так и не продвинулся в сторону Балтийского моря, хотя положительных этапов развития внешней политики ему все же удалось добиться. Территория России пополнилась Черниговскими и Смоленскими землями, которые отсоединились в Смутные времена. Алексей Тишайший воевал с крымскими татарами, пресекал их набеги, и даже сумел отодвинуть южные границы.</w:t>
      </w:r>
    </w:p>
    <w:p w14:paraId="26C40B2D" w14:textId="1A951D00" w:rsidR="003F7199" w:rsidRDefault="003F7199" w:rsidP="003F7199">
      <w:r>
        <w:t>В годы правления Алексе</w:t>
      </w:r>
      <w:r>
        <w:t>я</w:t>
      </w:r>
      <w:r>
        <w:t xml:space="preserve"> Михайлович</w:t>
      </w:r>
      <w:r>
        <w:t>а</w:t>
      </w:r>
      <w:r>
        <w:t>, часть украинских земель находилась на территории Польско-Литовского государства. Местные жители страдали от крепостного гнета, поэтому местная власть вскоре почувствовала всю силу их недовольства. Запорожские казаки тоже выступили против войск Речи Посполитой.</w:t>
      </w:r>
    </w:p>
    <w:p w14:paraId="3A1D1610" w14:textId="77777777" w:rsidR="003F7199" w:rsidRDefault="003F7199" w:rsidP="003F7199">
      <w:r>
        <w:t>Запорожцы одержали победу, и правители засели за стол переговоров. Украина приобрела автономность, хотя поляков такое решение не устраивало. Казакам пришлось признать поражение, и их руководитель был вынужден искать союзника посильней. Только спустя несколько лет, после многочисленных попыток заручиться поддержкой России, казаки добились своего. Распоряжением земского собора российские войска объединились с казачеством, и выступили единым фронтом против ненавистных поляков.</w:t>
      </w:r>
    </w:p>
    <w:p w14:paraId="37AADB01" w14:textId="6586586C" w:rsidR="003F7199" w:rsidRDefault="003F7199" w:rsidP="003F7199">
      <w:r>
        <w:lastRenderedPageBreak/>
        <w:t>1654-й стал знаковым как для Украины, так и для России. Государства объединились в единое целое. Власть над украинскими землями принадлежала гетману, который руководил большим казачьим войском. Такое положение дел не устраивало польско-литовскую сторону, и снова грянула война. На протяжении первых месяцев Романов одерживал сплошные победы, удалось захватить три десятка городов, среди которых был и Смоленск.</w:t>
      </w:r>
    </w:p>
    <w:p w14:paraId="5343F9F4" w14:textId="638282FB" w:rsidR="003F7199" w:rsidRDefault="004E4127" w:rsidP="003F7199">
      <w:r>
        <w:t>В то же время</w:t>
      </w:r>
      <w:r w:rsidR="003F7199">
        <w:t xml:space="preserve"> Речь Посполитая пострадала от вторжения шведского короля. У поляков не было никакой возможности дать отпор западным войскам, поэтому к Швеции отошли ряд земель, и город Варшава. Романов не собирался уступать и пошел на вынужденную меру – заключение временного мира с Польско-литовскими властями. Потом оказалось, что стратегически это было очень неверное решение.</w:t>
      </w:r>
    </w:p>
    <w:p w14:paraId="31148DE5" w14:textId="4CD7872C" w:rsidR="003F7199" w:rsidRDefault="003F7199" w:rsidP="003F7199">
      <w:r>
        <w:t>После смерти гетмана Богдана Хмельницкого, его преемник перешел на сторону поляков и выступил с войной против России. Романову было не под силу держать оборону одновременно от двух противников – поляков и шведов. Это противостояние унесло много жизней, и только после этого страны начали переговоры о перемирии. Результатом подписания мирного договора стала утрата Россией прибалтийских земель.</w:t>
      </w:r>
    </w:p>
    <w:p w14:paraId="7C945797" w14:textId="20E7B885" w:rsidR="003F7199" w:rsidRDefault="003F7199" w:rsidP="003F7199"/>
    <w:p w14:paraId="791A9865" w14:textId="77777777" w:rsidR="004E4127" w:rsidRPr="004E4127" w:rsidRDefault="004E4127" w:rsidP="004E4127">
      <w:pPr>
        <w:rPr>
          <w:b/>
          <w:bCs/>
          <w:sz w:val="24"/>
          <w:szCs w:val="24"/>
        </w:rPr>
      </w:pPr>
      <w:r w:rsidRPr="004E4127">
        <w:rPr>
          <w:b/>
          <w:bCs/>
          <w:sz w:val="24"/>
          <w:szCs w:val="24"/>
        </w:rPr>
        <w:t>Личная жизнь</w:t>
      </w:r>
    </w:p>
    <w:p w14:paraId="3DD55FAC" w14:textId="29FF7C87" w:rsidR="004E4127" w:rsidRDefault="004E4127" w:rsidP="004E4127">
      <w:r>
        <w:t>Царь Алексей Михайлович был женат два раза. Первый раз на Мари</w:t>
      </w:r>
      <w:r w:rsidR="004B0043">
        <w:t>и</w:t>
      </w:r>
      <w:r>
        <w:t xml:space="preserve"> Милославской. Она умерла в 44 года, успев родить тринадцать наследников. На протяжении двух лет Романов был один, а потом снова женился. На этот раз на Наталье Нарышкиной. В этом союзе родилось трое детишек.</w:t>
      </w:r>
    </w:p>
    <w:p w14:paraId="15294D22" w14:textId="44FC465E" w:rsidR="004E4127" w:rsidRDefault="004E4127" w:rsidP="003F7199">
      <w:r>
        <w:t xml:space="preserve">Три сына стали наследниками престола – Федор III, Иван V и Петр I. А вот с замужеством дочерей дела обстояли намного хуже, царю так и не удалось их устроить. Дети, рожденные в разных браках, отказывались общаться между собой, мало того, они часто враждовали. </w:t>
      </w:r>
    </w:p>
    <w:p w14:paraId="1D246987" w14:textId="18F130AB" w:rsidR="004B0043" w:rsidRDefault="004B0043" w:rsidP="003F7199"/>
    <w:p w14:paraId="52DD17EC" w14:textId="77777777" w:rsidR="004B0043" w:rsidRPr="004B0043" w:rsidRDefault="004B0043" w:rsidP="004B0043">
      <w:pPr>
        <w:rPr>
          <w:b/>
          <w:bCs/>
          <w:sz w:val="24"/>
          <w:szCs w:val="24"/>
        </w:rPr>
      </w:pPr>
      <w:r w:rsidRPr="004B0043">
        <w:rPr>
          <w:b/>
          <w:bCs/>
          <w:sz w:val="24"/>
          <w:szCs w:val="24"/>
        </w:rPr>
        <w:t>Смерть</w:t>
      </w:r>
    </w:p>
    <w:p w14:paraId="174BB89A" w14:textId="77777777" w:rsidR="004B0043" w:rsidRDefault="004B0043" w:rsidP="004B0043">
      <w:r>
        <w:t>Алексей Михайлович Романов умер 9 февраля 1676 года. Причем для всех это стало большой неожиданностью, ему ведь было только 46 лет. Тишайший скончался от сердечного приступа.</w:t>
      </w:r>
    </w:p>
    <w:p w14:paraId="035DB094" w14:textId="77777777" w:rsidR="004B0043" w:rsidRDefault="004B0043" w:rsidP="004B0043">
      <w:r>
        <w:t>Зато он успел оставить после себя престолонаследника. Романов еще за два года до трагедии назначил правителем сына Федора.</w:t>
      </w:r>
    </w:p>
    <w:p w14:paraId="554D844B" w14:textId="77777777" w:rsidR="004E4127" w:rsidRDefault="004E4127" w:rsidP="003F7199">
      <w:bookmarkStart w:id="0" w:name="_GoBack"/>
      <w:bookmarkEnd w:id="0"/>
    </w:p>
    <w:p w14:paraId="5D83D9D5" w14:textId="2648AA2E" w:rsidR="003F7199" w:rsidRDefault="003F7199" w:rsidP="003F7199"/>
    <w:p w14:paraId="4CB56C78" w14:textId="670F158D" w:rsidR="003F7199" w:rsidRDefault="003F7199" w:rsidP="003F7199"/>
    <w:p w14:paraId="66F985EB" w14:textId="77777777" w:rsidR="003F7199" w:rsidRDefault="003F7199" w:rsidP="00883A4E"/>
    <w:p w14:paraId="2EA29267" w14:textId="2DD742B4" w:rsidR="000C2CBC" w:rsidRDefault="000C2CBC" w:rsidP="000C2CBC"/>
    <w:p w14:paraId="77A101C1" w14:textId="77777777" w:rsidR="00A21D32" w:rsidRDefault="00A21D32" w:rsidP="00ED15FA"/>
    <w:p w14:paraId="7F9E6AC0" w14:textId="7B72562F" w:rsidR="00ED15FA" w:rsidRDefault="00ED15FA" w:rsidP="00ED15FA"/>
    <w:p w14:paraId="6C6154D0" w14:textId="77777777" w:rsidR="00ED15FA" w:rsidRDefault="00ED15FA" w:rsidP="00ED15FA"/>
    <w:p w14:paraId="08C21E24" w14:textId="77777777" w:rsidR="00ED15FA" w:rsidRDefault="00ED15FA" w:rsidP="00ED15FA"/>
    <w:p w14:paraId="72A2B0C5" w14:textId="0190B300" w:rsidR="00E868F8" w:rsidRDefault="00ED15FA" w:rsidP="00ED15FA">
      <w:r>
        <w:t>Источник: https://biographe.ru/politiki/aleksey-mihailovich-romanov</w:t>
      </w:r>
    </w:p>
    <w:sectPr w:rsidR="00E86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91"/>
    <w:rsid w:val="00017EF5"/>
    <w:rsid w:val="000C2CBC"/>
    <w:rsid w:val="000D65AC"/>
    <w:rsid w:val="00212586"/>
    <w:rsid w:val="003F7199"/>
    <w:rsid w:val="004B0043"/>
    <w:rsid w:val="004E4127"/>
    <w:rsid w:val="00502B69"/>
    <w:rsid w:val="005823B2"/>
    <w:rsid w:val="00633391"/>
    <w:rsid w:val="00883A4E"/>
    <w:rsid w:val="009B3603"/>
    <w:rsid w:val="00A21D32"/>
    <w:rsid w:val="00A3783E"/>
    <w:rsid w:val="00C16443"/>
    <w:rsid w:val="00E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FB66E"/>
  <w15:chartTrackingRefBased/>
  <w15:docId w15:val="{E36F62DB-9413-45CB-8B72-6DC3327C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1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9</cp:revision>
  <dcterms:created xsi:type="dcterms:W3CDTF">2023-10-23T05:31:00Z</dcterms:created>
  <dcterms:modified xsi:type="dcterms:W3CDTF">2023-10-23T06:36:00Z</dcterms:modified>
</cp:coreProperties>
</file>