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rPr>
          <w:rFonts w:ascii="Arial" w:hAnsi="Arial" w:cs="Arial"/>
        </w:rPr>
      </w:pPr>
    </w:p>
    <w:p w:rsidR="00C64D87" w:rsidRDefault="00C64D87" w:rsidP="00C64D87">
      <w:pPr>
        <w:pStyle w:val="GvdeMetni"/>
        <w:rPr>
          <w:rFonts w:asciiTheme="minorHAnsi" w:hAnsiTheme="minorHAnsi" w:cstheme="minorHAnsi"/>
          <w:lang w:val="tr-TR"/>
        </w:rPr>
      </w:pPr>
    </w:p>
    <w:p w:rsidR="00C64D87" w:rsidRDefault="00C64D87" w:rsidP="00C64D87">
      <w:pPr>
        <w:pStyle w:val="CoverPage"/>
        <w:jc w:val="center"/>
        <w:rPr>
          <w:rFonts w:asciiTheme="minorHAnsi" w:hAnsiTheme="minorHAnsi" w:cstheme="minorHAnsi"/>
          <w:sz w:val="52"/>
          <w:szCs w:val="52"/>
        </w:rPr>
      </w:pPr>
      <w:r>
        <w:rPr>
          <w:rFonts w:asciiTheme="minorHAnsi" w:hAnsiTheme="minorHAnsi" w:cstheme="minorHAnsi"/>
          <w:sz w:val="52"/>
          <w:szCs w:val="52"/>
        </w:rPr>
        <w:t>GENEL TASARIM DOKÜMAN GÖZDEN GEÇİRME KONTROL LİSTESİ</w:t>
      </w:r>
    </w:p>
    <w:p w:rsidR="00C64D87" w:rsidRDefault="00C64D87" w:rsidP="00C64D87">
      <w:pPr>
        <w:jc w:val="both"/>
        <w:rPr>
          <w:rFonts w:ascii="Verdana" w:hAnsi="Verdana"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jc w:val="both"/>
        <w:rPr>
          <w:rFonts w:cstheme="minorHAnsi"/>
          <w:i/>
          <w:color w:val="0070C0"/>
          <w:sz w:val="24"/>
          <w:szCs w:val="24"/>
        </w:rPr>
      </w:pPr>
    </w:p>
    <w:p w:rsidR="00C64D87" w:rsidRDefault="00C64D87" w:rsidP="00C64D87">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C64D87" w:rsidRDefault="00C64D87" w:rsidP="00C64D87">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C64D87" w:rsidRDefault="00C64D87" w:rsidP="00C64D87">
      <w:pPr>
        <w:pStyle w:val="Comment"/>
        <w:numPr>
          <w:ilvl w:val="0"/>
          <w:numId w:val="15"/>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C64D87" w:rsidRDefault="00C64D87" w:rsidP="00C64D87">
      <w:pPr>
        <w:pStyle w:val="Comment"/>
        <w:numPr>
          <w:ilvl w:val="0"/>
          <w:numId w:val="15"/>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C64D87" w:rsidRDefault="00C64D87" w:rsidP="00C64D87">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C64D87"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C64D87" w:rsidRDefault="00C64D87" w:rsidP="00480DF6">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C64D87" w:rsidRDefault="00C64D8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C64D87" w:rsidRDefault="00C64D8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C64D87" w:rsidRDefault="00C64D8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C64D87" w:rsidRDefault="00C64D87"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C64D87" w:rsidTr="00480DF6">
        <w:trPr>
          <w:cantSplit/>
          <w:jc w:val="center"/>
        </w:trPr>
        <w:tc>
          <w:tcPr>
            <w:tcW w:w="1134" w:type="dxa"/>
            <w:tcBorders>
              <w:top w:val="nil"/>
              <w:left w:val="single" w:sz="12" w:space="0" w:color="auto"/>
              <w:bottom w:val="single" w:sz="6" w:space="0" w:color="auto"/>
              <w:right w:val="single" w:sz="6" w:space="0" w:color="auto"/>
            </w:tcBorders>
            <w:hideMark/>
          </w:tcPr>
          <w:p w:rsidR="00C64D87" w:rsidRDefault="00C64D87" w:rsidP="00480DF6">
            <w:pPr>
              <w:spacing w:before="60" w:after="60" w:line="276" w:lineRule="auto"/>
              <w:rPr>
                <w:rFonts w:asciiTheme="minorHAnsi" w:hAnsiTheme="minorHAnsi" w:cstheme="minorHAnsi"/>
                <w:bCs/>
                <w:sz w:val="22"/>
                <w:szCs w:val="22"/>
              </w:rPr>
            </w:pPr>
            <w:r>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hideMark/>
          </w:tcPr>
          <w:p w:rsidR="00C64D87" w:rsidRDefault="00C64D8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hideMark/>
          </w:tcPr>
          <w:p w:rsidR="00C64D87" w:rsidRDefault="00C64D8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hideMark/>
          </w:tcPr>
          <w:p w:rsidR="00C64D87" w:rsidRDefault="00C64D8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hideMark/>
          </w:tcPr>
          <w:p w:rsidR="00C64D87" w:rsidRDefault="00C64D87"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04.12.2017</w:t>
            </w:r>
          </w:p>
        </w:tc>
      </w:tr>
    </w:tbl>
    <w:p w:rsidR="00C64D87" w:rsidRDefault="00C64D87" w:rsidP="00C64D87">
      <w:pPr>
        <w:rPr>
          <w:rFonts w:asciiTheme="minorHAnsi" w:hAnsiTheme="minorHAnsi" w:cstheme="minorHAnsi"/>
          <w:bCs/>
          <w:sz w:val="22"/>
          <w:szCs w:val="22"/>
        </w:rPr>
      </w:pPr>
    </w:p>
    <w:p w:rsidR="00C64D87" w:rsidRDefault="00C64D87" w:rsidP="00C64D87">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C64D8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C64D87" w:rsidRDefault="00C64D87" w:rsidP="00480DF6">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64D87" w:rsidRDefault="00C64D87"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64D87" w:rsidRDefault="00C64D87"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64D87" w:rsidRDefault="00C64D87"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C64D87" w:rsidRDefault="00C64D87" w:rsidP="00480DF6">
            <w:pPr>
              <w:jc w:val="center"/>
              <w:rPr>
                <w:rFonts w:asciiTheme="minorHAnsi" w:hAnsiTheme="minorHAnsi" w:cstheme="minorHAnsi"/>
                <w:b/>
              </w:rPr>
            </w:pPr>
            <w:r>
              <w:rPr>
                <w:rFonts w:asciiTheme="minorHAnsi" w:hAnsiTheme="minorHAnsi" w:cstheme="minorHAnsi"/>
                <w:b/>
              </w:rPr>
              <w:t>İmza</w:t>
            </w:r>
          </w:p>
        </w:tc>
      </w:tr>
      <w:tr w:rsidR="00C64D87"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4D87" w:rsidRDefault="00C64D87" w:rsidP="00480DF6">
            <w:pPr>
              <w:spacing w:line="276" w:lineRule="auto"/>
              <w:jc w:val="center"/>
              <w:rPr>
                <w:rFonts w:asciiTheme="minorHAnsi" w:hAnsiTheme="minorHAnsi" w:cstheme="minorHAnsi"/>
              </w:rPr>
            </w:pPr>
          </w:p>
        </w:tc>
      </w:tr>
      <w:tr w:rsidR="00C64D87"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4D87" w:rsidRDefault="00C64D87" w:rsidP="00480DF6">
            <w:pPr>
              <w:spacing w:line="276" w:lineRule="auto"/>
              <w:jc w:val="center"/>
              <w:rPr>
                <w:rFonts w:asciiTheme="minorHAnsi" w:hAnsiTheme="minorHAnsi" w:cstheme="minorHAnsi"/>
              </w:rPr>
            </w:pPr>
          </w:p>
        </w:tc>
      </w:tr>
      <w:tr w:rsidR="00C64D87"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4D87" w:rsidRDefault="00C64D87" w:rsidP="00480DF6">
            <w:pPr>
              <w:spacing w:line="276" w:lineRule="auto"/>
              <w:jc w:val="center"/>
              <w:rPr>
                <w:rFonts w:asciiTheme="minorHAnsi" w:hAnsiTheme="minorHAnsi" w:cstheme="minorHAnsi"/>
              </w:rPr>
            </w:pPr>
          </w:p>
        </w:tc>
      </w:tr>
      <w:tr w:rsidR="00C64D87"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64D87" w:rsidRDefault="00C64D87" w:rsidP="00480DF6">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D87" w:rsidRDefault="00C64D87"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4D87" w:rsidRDefault="00C64D87" w:rsidP="00480DF6">
            <w:pPr>
              <w:spacing w:line="276" w:lineRule="auto"/>
              <w:jc w:val="center"/>
              <w:rPr>
                <w:rFonts w:asciiTheme="minorHAnsi" w:hAnsiTheme="minorHAnsi" w:cstheme="minorHAnsi"/>
              </w:rPr>
            </w:pPr>
          </w:p>
        </w:tc>
      </w:tr>
    </w:tbl>
    <w:p w:rsidR="00C64D87" w:rsidRDefault="00C64D87" w:rsidP="00C64D87">
      <w:pPr>
        <w:rPr>
          <w:rFonts w:asciiTheme="minorHAnsi" w:hAnsiTheme="minorHAnsi" w:cstheme="minorHAnsi"/>
          <w:bCs/>
          <w:sz w:val="22"/>
          <w:szCs w:val="22"/>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p w:rsidR="000E60C0" w:rsidRDefault="000E60C0" w:rsidP="00E6193F">
      <w:pPr>
        <w:rPr>
          <w:rFonts w:ascii="Arial" w:hAnsi="Arial" w:cs="Arial"/>
        </w:rPr>
      </w:pPr>
    </w:p>
    <w:tbl>
      <w:tblPr>
        <w:tblW w:w="11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3261"/>
        <w:gridCol w:w="992"/>
        <w:gridCol w:w="1134"/>
        <w:gridCol w:w="2461"/>
        <w:gridCol w:w="1083"/>
        <w:gridCol w:w="1465"/>
      </w:tblGrid>
      <w:tr w:rsidR="000E60C0" w:rsidRPr="00AC3F14" w:rsidTr="00610C73">
        <w:trPr>
          <w:trHeight w:val="399"/>
          <w:tblHeader/>
          <w:jc w:val="center"/>
        </w:trPr>
        <w:tc>
          <w:tcPr>
            <w:tcW w:w="1129" w:type="dxa"/>
            <w:shd w:val="clear" w:color="auto" w:fill="auto"/>
          </w:tcPr>
          <w:p w:rsidR="000E60C0" w:rsidRPr="00AC3F14" w:rsidRDefault="000E60C0" w:rsidP="00610C73">
            <w:pPr>
              <w:spacing w:before="40" w:line="200" w:lineRule="atLeast"/>
              <w:jc w:val="center"/>
              <w:rPr>
                <w:rFonts w:asciiTheme="minorHAnsi" w:hAnsiTheme="minorHAnsi" w:cstheme="minorHAnsi"/>
                <w:b/>
                <w:sz w:val="22"/>
                <w:szCs w:val="22"/>
                <w:lang w:val="tr-TR"/>
              </w:rPr>
            </w:pPr>
            <w:r w:rsidRPr="00AC3F14">
              <w:rPr>
                <w:rFonts w:asciiTheme="minorHAnsi" w:hAnsiTheme="minorHAnsi" w:cstheme="minorHAnsi"/>
                <w:b/>
                <w:sz w:val="22"/>
                <w:szCs w:val="22"/>
                <w:lang w:val="tr-TR"/>
              </w:rPr>
              <w:lastRenderedPageBreak/>
              <w:t>No</w:t>
            </w:r>
          </w:p>
        </w:tc>
        <w:tc>
          <w:tcPr>
            <w:tcW w:w="3261" w:type="dxa"/>
            <w:shd w:val="clear" w:color="auto" w:fill="auto"/>
          </w:tcPr>
          <w:p w:rsidR="000E60C0" w:rsidRPr="00AC3F14" w:rsidRDefault="000E60C0" w:rsidP="00610C73">
            <w:pPr>
              <w:pStyle w:val="Altbilgi"/>
              <w:spacing w:before="40" w:line="200" w:lineRule="atLeast"/>
              <w:jc w:val="center"/>
              <w:rPr>
                <w:rFonts w:cstheme="minorHAnsi"/>
                <w:b/>
              </w:rPr>
            </w:pPr>
            <w:r w:rsidRPr="00AC3F14">
              <w:rPr>
                <w:rFonts w:cstheme="minorHAnsi"/>
                <w:b/>
              </w:rPr>
              <w:t>KRİTER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b/>
                <w:sz w:val="22"/>
                <w:szCs w:val="22"/>
                <w:lang w:val="tr-TR"/>
              </w:rPr>
            </w:pPr>
            <w:r w:rsidRPr="00AC3F14">
              <w:rPr>
                <w:rFonts w:asciiTheme="minorHAnsi" w:hAnsiTheme="minorHAnsi" w:cstheme="minorHAnsi"/>
                <w:b/>
                <w:sz w:val="22"/>
                <w:szCs w:val="22"/>
                <w:lang w:val="tr-TR"/>
              </w:rPr>
              <w:t>EVET</w:t>
            </w: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b/>
                <w:sz w:val="22"/>
                <w:szCs w:val="22"/>
                <w:lang w:val="tr-TR"/>
              </w:rPr>
            </w:pPr>
            <w:r w:rsidRPr="00AC3F14">
              <w:rPr>
                <w:rFonts w:asciiTheme="minorHAnsi" w:hAnsiTheme="minorHAnsi" w:cstheme="minorHAnsi"/>
                <w:b/>
                <w:sz w:val="22"/>
                <w:szCs w:val="22"/>
                <w:lang w:val="tr-TR"/>
              </w:rPr>
              <w:t>HAYIR</w:t>
            </w:r>
          </w:p>
        </w:tc>
        <w:tc>
          <w:tcPr>
            <w:tcW w:w="2461" w:type="dxa"/>
            <w:shd w:val="clear" w:color="auto" w:fill="auto"/>
          </w:tcPr>
          <w:p w:rsidR="000E60C0" w:rsidRPr="00AC3F14" w:rsidRDefault="000E60C0" w:rsidP="00610C73">
            <w:pPr>
              <w:spacing w:before="40" w:line="200" w:lineRule="atLeast"/>
              <w:jc w:val="center"/>
              <w:rPr>
                <w:rFonts w:asciiTheme="minorHAnsi" w:hAnsiTheme="minorHAnsi" w:cstheme="minorHAnsi"/>
                <w:b/>
                <w:sz w:val="22"/>
                <w:szCs w:val="22"/>
                <w:lang w:val="tr-TR"/>
              </w:rPr>
            </w:pPr>
            <w:r w:rsidRPr="00AC3F14">
              <w:rPr>
                <w:rFonts w:asciiTheme="minorHAnsi" w:hAnsiTheme="minorHAnsi" w:cstheme="minorHAnsi"/>
                <w:b/>
                <w:sz w:val="22"/>
                <w:szCs w:val="22"/>
                <w:lang w:val="tr-TR"/>
              </w:rPr>
              <w:t>AÇIKLAMA</w:t>
            </w:r>
          </w:p>
        </w:tc>
        <w:tc>
          <w:tcPr>
            <w:tcW w:w="1083" w:type="dxa"/>
          </w:tcPr>
          <w:p w:rsidR="000E60C0" w:rsidRPr="00AC3F14" w:rsidRDefault="000E60C0" w:rsidP="00610C73">
            <w:pPr>
              <w:spacing w:before="40" w:line="200" w:lineRule="atLeast"/>
              <w:jc w:val="center"/>
              <w:rPr>
                <w:rFonts w:asciiTheme="minorHAnsi" w:hAnsiTheme="minorHAnsi" w:cstheme="minorHAnsi"/>
                <w:b/>
                <w:sz w:val="22"/>
                <w:szCs w:val="22"/>
                <w:lang w:val="tr-TR"/>
              </w:rPr>
            </w:pPr>
            <w:r w:rsidRPr="00AC3F14">
              <w:rPr>
                <w:rFonts w:asciiTheme="minorHAnsi" w:hAnsiTheme="minorHAnsi" w:cstheme="minorHAnsi"/>
                <w:b/>
                <w:sz w:val="22"/>
                <w:szCs w:val="22"/>
                <w:lang w:val="tr-TR"/>
              </w:rPr>
              <w:t>DFİ NO</w:t>
            </w:r>
          </w:p>
        </w:tc>
        <w:tc>
          <w:tcPr>
            <w:tcW w:w="1465" w:type="dxa"/>
          </w:tcPr>
          <w:p w:rsidR="000E60C0" w:rsidRPr="00AC3F14" w:rsidRDefault="000E60C0" w:rsidP="00610C73">
            <w:pPr>
              <w:spacing w:before="40" w:line="200" w:lineRule="atLeast"/>
              <w:jc w:val="center"/>
              <w:rPr>
                <w:rFonts w:asciiTheme="minorHAnsi" w:hAnsiTheme="minorHAnsi" w:cstheme="minorHAnsi"/>
                <w:b/>
                <w:sz w:val="22"/>
                <w:szCs w:val="22"/>
                <w:lang w:val="tr-TR"/>
              </w:rPr>
            </w:pPr>
            <w:r w:rsidRPr="00AC3F14">
              <w:rPr>
                <w:rFonts w:asciiTheme="minorHAnsi" w:hAnsiTheme="minorHAnsi" w:cstheme="minorHAnsi"/>
                <w:b/>
                <w:sz w:val="22"/>
                <w:szCs w:val="22"/>
                <w:lang w:val="tr-TR"/>
              </w:rPr>
              <w:t>SONUÇ</w:t>
            </w:r>
          </w:p>
        </w:tc>
      </w:tr>
      <w:tr w:rsidR="000E60C0" w:rsidRPr="00AC3F14" w:rsidTr="00610C73">
        <w:trPr>
          <w:trHeight w:val="399"/>
          <w:jc w:val="center"/>
        </w:trPr>
        <w:tc>
          <w:tcPr>
            <w:tcW w:w="1129" w:type="dxa"/>
            <w:shd w:val="clear" w:color="auto" w:fill="auto"/>
          </w:tcPr>
          <w:p w:rsidR="000E60C0" w:rsidRPr="00AC3F14" w:rsidDel="00910C24" w:rsidRDefault="000E60C0" w:rsidP="00610C73">
            <w:pPr>
              <w:pStyle w:val="ListeParagraf"/>
              <w:numPr>
                <w:ilvl w:val="0"/>
                <w:numId w:val="14"/>
              </w:numPr>
              <w:spacing w:before="40" w:line="200" w:lineRule="atLeast"/>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lang w:val="tr-TR"/>
              </w:rPr>
            </w:pPr>
            <w:r w:rsidRPr="00AC3F14">
              <w:rPr>
                <w:rFonts w:asciiTheme="minorHAnsi" w:hAnsiTheme="minorHAnsi" w:cstheme="minorHAnsi"/>
                <w:color w:val="000000"/>
                <w:sz w:val="22"/>
                <w:szCs w:val="22"/>
                <w:lang w:val="tr-TR"/>
              </w:rPr>
              <w:t>Doküman tanımı yapılmıştır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Dokümanın tanımı (hangi proje, hangi süreç vb.), amacı ve genel olarak içeriği belirtilir.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Del="00910C24" w:rsidRDefault="000E60C0" w:rsidP="00610C73">
            <w:pPr>
              <w:pStyle w:val="ListeParagraf"/>
              <w:numPr>
                <w:ilvl w:val="0"/>
                <w:numId w:val="14"/>
              </w:numPr>
              <w:spacing w:before="40" w:line="200" w:lineRule="atLeast"/>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Amaç ve Kapsam belirtilmiştir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Genel tasarımın kullanım alanına ilişkin kapsamının nasıl tanımlanacağı belirlenir.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Del="00910C24" w:rsidRDefault="000E60C0" w:rsidP="00610C73">
            <w:pPr>
              <w:pStyle w:val="ListeParagraf"/>
              <w:numPr>
                <w:ilvl w:val="0"/>
                <w:numId w:val="14"/>
              </w:numPr>
              <w:spacing w:before="40" w:line="200" w:lineRule="atLeast"/>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Referans dokümanlar belirtilmiştir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 xml:space="preserve">Doküman oluşturulurken kullanılan referans dokümanlar örneğin ilgili projenin şartnamesi gibi listelenir. </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Del="00910C24" w:rsidRDefault="000E60C0" w:rsidP="00610C73">
            <w:pPr>
              <w:pStyle w:val="ListeParagraf"/>
              <w:numPr>
                <w:ilvl w:val="0"/>
                <w:numId w:val="14"/>
              </w:numPr>
              <w:spacing w:before="40" w:line="200" w:lineRule="atLeast"/>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Genel Tasarım açıklanmıştır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Projenin genel bileşenleri tablo olarak tanımlanacaktır.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Del="00910C24" w:rsidRDefault="000E60C0" w:rsidP="00610C73">
            <w:pPr>
              <w:pStyle w:val="ListeParagraf"/>
              <w:numPr>
                <w:ilvl w:val="0"/>
                <w:numId w:val="14"/>
              </w:numPr>
              <w:spacing w:before="40" w:line="200" w:lineRule="atLeast"/>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Detaylı tasarım açıklanmıştır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Bu kısımda sistem genel tasarımına ilişkin diyagram tanımlanacaktır.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RDefault="000E60C0" w:rsidP="00610C73">
            <w:pPr>
              <w:pStyle w:val="ListeParagraf"/>
              <w:numPr>
                <w:ilvl w:val="0"/>
                <w:numId w:val="14"/>
              </w:numPr>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Bileşen tanımları yapılmıştır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Yazılım CSC (Computer software component) bileşenleri ve yazılım CSU (Computer software unit) tanımlamaları yapılacaktır.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RDefault="000E60C0" w:rsidP="00610C73">
            <w:pPr>
              <w:pStyle w:val="ListeParagraf"/>
              <w:numPr>
                <w:ilvl w:val="0"/>
                <w:numId w:val="14"/>
              </w:numPr>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Bileşen bağımlılıkları açıklanmıştır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Bir bileşenin bağımlı olduğu diğer bileşenle ilişkisi belirtilmelidir.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RDefault="000E60C0" w:rsidP="00610C73">
            <w:pPr>
              <w:pStyle w:val="ListeParagraf"/>
              <w:numPr>
                <w:ilvl w:val="0"/>
                <w:numId w:val="14"/>
              </w:numPr>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Veri tabanı tasarımı açıklanmıştır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Veri tabanı tasarımına ilişkin bilgiler tanımlanmalıdır.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RDefault="000E60C0" w:rsidP="00610C73">
            <w:pPr>
              <w:pStyle w:val="ListeParagraf"/>
              <w:numPr>
                <w:ilvl w:val="0"/>
                <w:numId w:val="14"/>
              </w:numPr>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Kullanıcı arayüz tasarımı açıklanmıştır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Kullanıcı arayüz tasarımına ilişkin bilgiler tanımlanmalıdır.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RDefault="000E60C0" w:rsidP="00610C73">
            <w:pPr>
              <w:pStyle w:val="ListeParagraf"/>
              <w:numPr>
                <w:ilvl w:val="0"/>
                <w:numId w:val="14"/>
              </w:numPr>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Entegrasyon tanımları yapılmıştır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Bilgi alış veriş yapısı, kullanılan ortak servisler ve entegrasyon ile ilgili tasarım kararları ve modeli açıklanır.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0E60C0" w:rsidRPr="00AC3F14" w:rsidTr="00610C73">
        <w:trPr>
          <w:trHeight w:val="399"/>
          <w:jc w:val="center"/>
        </w:trPr>
        <w:tc>
          <w:tcPr>
            <w:tcW w:w="1129" w:type="dxa"/>
            <w:shd w:val="clear" w:color="auto" w:fill="auto"/>
          </w:tcPr>
          <w:p w:rsidR="000E60C0" w:rsidRPr="00AC3F14" w:rsidRDefault="000E60C0" w:rsidP="00610C73">
            <w:pPr>
              <w:pStyle w:val="ListeParagraf"/>
              <w:numPr>
                <w:ilvl w:val="0"/>
                <w:numId w:val="14"/>
              </w:numPr>
              <w:ind w:left="313"/>
              <w:rPr>
                <w:rFonts w:cstheme="minorHAnsi"/>
              </w:rPr>
            </w:pPr>
          </w:p>
        </w:tc>
        <w:tc>
          <w:tcPr>
            <w:tcW w:w="3261" w:type="dxa"/>
            <w:shd w:val="clear" w:color="auto" w:fill="auto"/>
          </w:tcPr>
          <w:p w:rsidR="000E60C0" w:rsidRPr="00AC3F14" w:rsidRDefault="000E60C0" w:rsidP="00610C73">
            <w:pPr>
              <w:rPr>
                <w:rFonts w:asciiTheme="minorHAnsi" w:hAnsiTheme="minorHAnsi" w:cstheme="minorHAnsi"/>
                <w:color w:val="000000"/>
                <w:sz w:val="22"/>
                <w:szCs w:val="22"/>
              </w:rPr>
            </w:pPr>
            <w:r w:rsidRPr="00AC3F14">
              <w:rPr>
                <w:rFonts w:asciiTheme="minorHAnsi" w:hAnsiTheme="minorHAnsi" w:cstheme="minorHAnsi"/>
                <w:color w:val="000000"/>
                <w:sz w:val="22"/>
                <w:szCs w:val="22"/>
              </w:rPr>
              <w:t>İzlenebilirlik durumları belirtilmiştir</w:t>
            </w:r>
          </w:p>
        </w:tc>
        <w:tc>
          <w:tcPr>
            <w:tcW w:w="992"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134" w:type="dxa"/>
            <w:shd w:val="clear" w:color="auto" w:fill="auto"/>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 xml:space="preserve">Tasarım bileşenleri ile gereksinim ve test </w:t>
            </w:r>
            <w:r w:rsidRPr="00AC3F14">
              <w:rPr>
                <w:rFonts w:asciiTheme="minorHAnsi" w:hAnsiTheme="minorHAnsi" w:cstheme="minorHAnsi"/>
              </w:rPr>
              <w:lastRenderedPageBreak/>
              <w:t>senaryoları arasında izlenebilirlik gösterilir</w:t>
            </w:r>
          </w:p>
        </w:tc>
        <w:tc>
          <w:tcPr>
            <w:tcW w:w="1083" w:type="dxa"/>
          </w:tcPr>
          <w:p w:rsidR="000E60C0" w:rsidRPr="00AC3F14" w:rsidRDefault="000E60C0" w:rsidP="00610C73">
            <w:pPr>
              <w:spacing w:before="40" w:line="200" w:lineRule="atLeast"/>
              <w:jc w:val="center"/>
              <w:rPr>
                <w:rFonts w:asciiTheme="minorHAnsi" w:hAnsiTheme="minorHAnsi" w:cstheme="minorHAnsi"/>
                <w:sz w:val="22"/>
                <w:szCs w:val="22"/>
                <w:lang w:val="tr-TR"/>
              </w:rPr>
            </w:pPr>
          </w:p>
        </w:tc>
        <w:tc>
          <w:tcPr>
            <w:tcW w:w="1465" w:type="dxa"/>
          </w:tcPr>
          <w:p w:rsidR="000E60C0" w:rsidRPr="00AC3F14" w:rsidRDefault="000E60C0" w:rsidP="000E60C0">
            <w:pPr>
              <w:pStyle w:val="Comment"/>
              <w:jc w:val="left"/>
              <w:rPr>
                <w:rFonts w:asciiTheme="minorHAnsi" w:hAnsiTheme="minorHAnsi" w:cstheme="minorHAnsi"/>
              </w:rPr>
            </w:pPr>
            <w:r w:rsidRPr="00AC3F14">
              <w:rPr>
                <w:rFonts w:asciiTheme="minorHAnsi" w:hAnsiTheme="minorHAnsi" w:cstheme="minorHAnsi"/>
              </w:rPr>
              <w:t>Geçti/Kaldı</w:t>
            </w:r>
          </w:p>
        </w:tc>
      </w:tr>
      <w:tr w:rsidR="00983651" w:rsidRPr="00AC3F14" w:rsidTr="00610C73">
        <w:trPr>
          <w:trHeight w:val="399"/>
          <w:jc w:val="center"/>
        </w:trPr>
        <w:tc>
          <w:tcPr>
            <w:tcW w:w="1129" w:type="dxa"/>
            <w:shd w:val="clear" w:color="auto" w:fill="auto"/>
          </w:tcPr>
          <w:p w:rsidR="00983651" w:rsidRPr="00AC3F14" w:rsidRDefault="00983651" w:rsidP="00983651">
            <w:pPr>
              <w:pStyle w:val="ListeParagraf"/>
              <w:numPr>
                <w:ilvl w:val="0"/>
                <w:numId w:val="14"/>
              </w:numPr>
              <w:ind w:left="313"/>
              <w:rPr>
                <w:rFonts w:cstheme="minorHAnsi"/>
              </w:rPr>
            </w:pPr>
            <w:bookmarkStart w:id="0" w:name="_GoBack" w:colFirst="1" w:colLast="6"/>
          </w:p>
        </w:tc>
        <w:tc>
          <w:tcPr>
            <w:tcW w:w="3261" w:type="dxa"/>
            <w:shd w:val="clear" w:color="auto" w:fill="auto"/>
          </w:tcPr>
          <w:p w:rsidR="00983651" w:rsidRPr="000D7486" w:rsidRDefault="00983651" w:rsidP="00983651">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paydaşlar tarafından onaylanmış mı?</w:t>
            </w:r>
          </w:p>
        </w:tc>
        <w:tc>
          <w:tcPr>
            <w:tcW w:w="992" w:type="dxa"/>
            <w:shd w:val="clear" w:color="auto" w:fill="auto"/>
          </w:tcPr>
          <w:p w:rsidR="00983651" w:rsidRPr="000D7486" w:rsidRDefault="00983651" w:rsidP="00983651">
            <w:pPr>
              <w:spacing w:before="40" w:line="200" w:lineRule="atLeast"/>
              <w:jc w:val="center"/>
              <w:rPr>
                <w:rFonts w:asciiTheme="minorHAnsi" w:hAnsiTheme="minorHAnsi" w:cstheme="minorHAnsi"/>
                <w:b/>
                <w:sz w:val="22"/>
                <w:szCs w:val="22"/>
                <w:lang w:val="tr-TR"/>
              </w:rPr>
            </w:pPr>
          </w:p>
        </w:tc>
        <w:tc>
          <w:tcPr>
            <w:tcW w:w="1134" w:type="dxa"/>
            <w:shd w:val="clear" w:color="auto" w:fill="auto"/>
          </w:tcPr>
          <w:p w:rsidR="00983651" w:rsidRPr="000D7486" w:rsidRDefault="00983651" w:rsidP="00983651">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983651" w:rsidRPr="000D7486" w:rsidRDefault="00983651" w:rsidP="00983651">
            <w:pPr>
              <w:pStyle w:val="Comment"/>
              <w:jc w:val="left"/>
              <w:rPr>
                <w:rFonts w:asciiTheme="minorHAnsi" w:hAnsiTheme="minorHAnsi" w:cstheme="minorHAnsi"/>
                <w:lang w:val="tr-TR"/>
              </w:rPr>
            </w:pPr>
            <w:r>
              <w:rPr>
                <w:rFonts w:asciiTheme="minorHAnsi" w:hAnsiTheme="minorHAnsi" w:cstheme="minorHAnsi"/>
                <w:lang w:val="tr-TR"/>
              </w:rPr>
              <w:t>Doküman yayınlanmadan önce ilgili paydaşlar tarafından gözden geçirilip onaylanmalıdır.</w:t>
            </w:r>
          </w:p>
        </w:tc>
        <w:tc>
          <w:tcPr>
            <w:tcW w:w="1083" w:type="dxa"/>
          </w:tcPr>
          <w:p w:rsidR="00983651" w:rsidRPr="000D7486" w:rsidRDefault="00983651" w:rsidP="00983651">
            <w:pPr>
              <w:spacing w:before="40" w:line="200" w:lineRule="atLeast"/>
              <w:jc w:val="center"/>
              <w:rPr>
                <w:rFonts w:asciiTheme="minorHAnsi" w:hAnsiTheme="minorHAnsi" w:cstheme="minorHAnsi"/>
                <w:sz w:val="22"/>
                <w:szCs w:val="22"/>
                <w:lang w:val="tr-TR"/>
              </w:rPr>
            </w:pPr>
          </w:p>
        </w:tc>
        <w:tc>
          <w:tcPr>
            <w:tcW w:w="1465" w:type="dxa"/>
          </w:tcPr>
          <w:p w:rsidR="00983651" w:rsidRDefault="00983651" w:rsidP="00983651">
            <w:r w:rsidRPr="00032AAD">
              <w:rPr>
                <w:rFonts w:asciiTheme="minorHAnsi" w:hAnsiTheme="minorHAnsi" w:cstheme="minorHAnsi"/>
                <w:lang w:val="tr-TR"/>
              </w:rPr>
              <w:t>Geçti/Kaldı</w:t>
            </w:r>
          </w:p>
        </w:tc>
      </w:tr>
      <w:tr w:rsidR="00983651" w:rsidRPr="00AC3F14" w:rsidTr="00610C73">
        <w:trPr>
          <w:trHeight w:val="399"/>
          <w:jc w:val="center"/>
        </w:trPr>
        <w:tc>
          <w:tcPr>
            <w:tcW w:w="1129" w:type="dxa"/>
            <w:shd w:val="clear" w:color="auto" w:fill="auto"/>
          </w:tcPr>
          <w:p w:rsidR="00983651" w:rsidRPr="00AC3F14" w:rsidRDefault="00983651" w:rsidP="00983651">
            <w:pPr>
              <w:pStyle w:val="ListeParagraf"/>
              <w:numPr>
                <w:ilvl w:val="0"/>
                <w:numId w:val="14"/>
              </w:numPr>
              <w:ind w:left="313"/>
              <w:rPr>
                <w:rFonts w:cstheme="minorHAnsi"/>
              </w:rPr>
            </w:pPr>
          </w:p>
        </w:tc>
        <w:tc>
          <w:tcPr>
            <w:tcW w:w="3261" w:type="dxa"/>
            <w:shd w:val="clear" w:color="auto" w:fill="auto"/>
          </w:tcPr>
          <w:p w:rsidR="00983651" w:rsidRDefault="00983651" w:rsidP="00983651">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şablonuna ve FNH kalite doküman yönetimi standartlarına uygun şekilde hazırlanmıştır.</w:t>
            </w:r>
          </w:p>
        </w:tc>
        <w:tc>
          <w:tcPr>
            <w:tcW w:w="992" w:type="dxa"/>
            <w:shd w:val="clear" w:color="auto" w:fill="auto"/>
          </w:tcPr>
          <w:p w:rsidR="00983651" w:rsidRPr="000D7486" w:rsidRDefault="00983651" w:rsidP="00983651">
            <w:pPr>
              <w:spacing w:before="40" w:line="200" w:lineRule="atLeast"/>
              <w:jc w:val="center"/>
              <w:rPr>
                <w:rFonts w:asciiTheme="minorHAnsi" w:hAnsiTheme="minorHAnsi" w:cstheme="minorHAnsi"/>
                <w:b/>
                <w:sz w:val="22"/>
                <w:szCs w:val="22"/>
                <w:lang w:val="tr-TR"/>
              </w:rPr>
            </w:pPr>
          </w:p>
        </w:tc>
        <w:tc>
          <w:tcPr>
            <w:tcW w:w="1134" w:type="dxa"/>
            <w:shd w:val="clear" w:color="auto" w:fill="auto"/>
          </w:tcPr>
          <w:p w:rsidR="00983651" w:rsidRPr="000D7486" w:rsidRDefault="00983651" w:rsidP="00983651">
            <w:pPr>
              <w:spacing w:before="40" w:line="200" w:lineRule="atLeast"/>
              <w:jc w:val="center"/>
              <w:rPr>
                <w:rFonts w:asciiTheme="minorHAnsi" w:hAnsiTheme="minorHAnsi" w:cstheme="minorHAnsi"/>
                <w:sz w:val="22"/>
                <w:szCs w:val="22"/>
                <w:lang w:val="tr-TR"/>
              </w:rPr>
            </w:pPr>
          </w:p>
        </w:tc>
        <w:tc>
          <w:tcPr>
            <w:tcW w:w="2461" w:type="dxa"/>
            <w:shd w:val="clear" w:color="auto" w:fill="auto"/>
          </w:tcPr>
          <w:p w:rsidR="00983651" w:rsidRDefault="00983651" w:rsidP="00983651">
            <w:pPr>
              <w:pStyle w:val="Comment"/>
              <w:jc w:val="left"/>
              <w:rPr>
                <w:rFonts w:asciiTheme="minorHAnsi" w:hAnsiTheme="minorHAnsi" w:cstheme="minorHAnsi"/>
                <w:lang w:val="tr-TR"/>
              </w:rPr>
            </w:pPr>
          </w:p>
        </w:tc>
        <w:tc>
          <w:tcPr>
            <w:tcW w:w="1083" w:type="dxa"/>
          </w:tcPr>
          <w:p w:rsidR="00983651" w:rsidRPr="00415366" w:rsidRDefault="00983651" w:rsidP="00983651">
            <w:pPr>
              <w:spacing w:before="40" w:line="200" w:lineRule="atLeast"/>
              <w:jc w:val="center"/>
              <w:rPr>
                <w:rFonts w:asciiTheme="minorHAnsi" w:hAnsiTheme="minorHAnsi" w:cstheme="minorHAnsi"/>
                <w:i/>
                <w:iCs/>
                <w:color w:val="000080"/>
                <w:sz w:val="22"/>
                <w:szCs w:val="22"/>
                <w:lang w:val="tr-TR"/>
              </w:rPr>
            </w:pPr>
          </w:p>
        </w:tc>
        <w:tc>
          <w:tcPr>
            <w:tcW w:w="1465" w:type="dxa"/>
          </w:tcPr>
          <w:p w:rsidR="00983651" w:rsidRPr="00415366" w:rsidRDefault="00983651" w:rsidP="00983651">
            <w:pPr>
              <w:rPr>
                <w:rFonts w:asciiTheme="minorHAnsi" w:hAnsiTheme="minorHAnsi" w:cstheme="minorHAnsi"/>
                <w:i/>
                <w:iCs/>
                <w:color w:val="000080"/>
                <w:sz w:val="22"/>
                <w:szCs w:val="22"/>
                <w:lang w:val="tr-TR"/>
              </w:rPr>
            </w:pPr>
            <w:r w:rsidRPr="00415366">
              <w:rPr>
                <w:rFonts w:asciiTheme="minorHAnsi" w:hAnsiTheme="minorHAnsi" w:cstheme="minorHAnsi"/>
                <w:i/>
                <w:iCs/>
                <w:color w:val="000080"/>
                <w:sz w:val="22"/>
                <w:szCs w:val="22"/>
                <w:lang w:val="tr-TR"/>
              </w:rPr>
              <w:t>Geçti/Kaldı</w:t>
            </w:r>
          </w:p>
        </w:tc>
      </w:tr>
      <w:bookmarkEnd w:id="0"/>
    </w:tbl>
    <w:p w:rsidR="000E60C0" w:rsidRDefault="000E60C0" w:rsidP="00E6193F">
      <w:pPr>
        <w:rPr>
          <w:rFonts w:ascii="Arial" w:hAnsi="Arial" w:cs="Arial"/>
        </w:rPr>
      </w:pPr>
    </w:p>
    <w:p w:rsidR="000E60C0" w:rsidRDefault="000E60C0" w:rsidP="00E6193F">
      <w:pPr>
        <w:rPr>
          <w:rFonts w:ascii="Arial" w:hAnsi="Arial" w:cs="Arial"/>
        </w:rPr>
      </w:pPr>
    </w:p>
    <w:p w:rsidR="005C4348" w:rsidRDefault="005C4348" w:rsidP="00E6193F">
      <w:pPr>
        <w:rPr>
          <w:rFonts w:ascii="Arial" w:hAnsi="Arial" w:cs="Arial"/>
        </w:rPr>
      </w:pPr>
    </w:p>
    <w:tbl>
      <w:tblPr>
        <w:tblW w:w="6105" w:type="pct"/>
        <w:tblInd w:w="-100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15"/>
        <w:gridCol w:w="1271"/>
        <w:gridCol w:w="1243"/>
        <w:gridCol w:w="1232"/>
        <w:gridCol w:w="1272"/>
        <w:gridCol w:w="1232"/>
        <w:gridCol w:w="1272"/>
        <w:gridCol w:w="1320"/>
      </w:tblGrid>
      <w:tr w:rsidR="005C4348" w:rsidRPr="000E60C0" w:rsidTr="005C4348">
        <w:tc>
          <w:tcPr>
            <w:tcW w:w="100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5C4348" w:rsidRPr="000E60C0" w:rsidRDefault="005C4348" w:rsidP="006A752B">
            <w:pPr>
              <w:jc w:val="center"/>
              <w:rPr>
                <w:rFonts w:asciiTheme="minorHAnsi" w:hAnsiTheme="minorHAnsi" w:cstheme="minorHAnsi"/>
                <w:b/>
                <w:bCs/>
                <w:sz w:val="22"/>
                <w:szCs w:val="22"/>
              </w:rPr>
            </w:pPr>
            <w:r w:rsidRPr="000E60C0">
              <w:rPr>
                <w:rFonts w:asciiTheme="minorHAnsi" w:hAnsiTheme="minorHAnsi" w:cstheme="minorHAnsi"/>
                <w:b/>
                <w:sz w:val="22"/>
                <w:szCs w:val="22"/>
              </w:rPr>
              <w:t>Gözden Geçirilen Ürün</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5C4348" w:rsidRPr="000E60C0" w:rsidRDefault="005C4348" w:rsidP="006A752B">
            <w:pPr>
              <w:jc w:val="center"/>
              <w:rPr>
                <w:rFonts w:asciiTheme="minorHAnsi" w:hAnsiTheme="minorHAnsi" w:cstheme="minorHAnsi"/>
                <w:b/>
                <w:bCs/>
                <w:sz w:val="22"/>
                <w:szCs w:val="22"/>
              </w:rPr>
            </w:pPr>
            <w:r w:rsidRPr="000E60C0">
              <w:rPr>
                <w:rFonts w:asciiTheme="minorHAnsi" w:hAnsiTheme="minorHAnsi" w:cstheme="minorHAnsi"/>
                <w:b/>
                <w:sz w:val="22"/>
                <w:szCs w:val="22"/>
              </w:rPr>
              <w:t>Gözden Geçirmeyi Yapanın İmzası</w:t>
            </w:r>
          </w:p>
        </w:tc>
        <w:tc>
          <w:tcPr>
            <w:tcW w:w="56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5C4348" w:rsidRPr="000E60C0" w:rsidRDefault="005C4348" w:rsidP="006A752B">
            <w:pPr>
              <w:jc w:val="center"/>
              <w:rPr>
                <w:rFonts w:asciiTheme="minorHAnsi" w:hAnsiTheme="minorHAnsi" w:cstheme="minorHAnsi"/>
                <w:b/>
                <w:bCs/>
                <w:sz w:val="22"/>
                <w:szCs w:val="22"/>
              </w:rPr>
            </w:pPr>
            <w:r w:rsidRPr="000E60C0">
              <w:rPr>
                <w:rFonts w:asciiTheme="minorHAnsi" w:hAnsiTheme="minorHAnsi" w:cstheme="minorHAnsi"/>
                <w:b/>
                <w:sz w:val="22"/>
                <w:szCs w:val="22"/>
              </w:rPr>
              <w:t>Kullanılan Araç</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5C4348" w:rsidRPr="000E60C0" w:rsidRDefault="005C4348" w:rsidP="006A752B">
            <w:pPr>
              <w:jc w:val="center"/>
              <w:rPr>
                <w:rFonts w:asciiTheme="minorHAnsi" w:hAnsiTheme="minorHAnsi" w:cstheme="minorHAnsi"/>
                <w:b/>
                <w:bCs/>
                <w:sz w:val="22"/>
                <w:szCs w:val="22"/>
              </w:rPr>
            </w:pPr>
            <w:r w:rsidRPr="000E60C0">
              <w:rPr>
                <w:rFonts w:asciiTheme="minorHAnsi" w:hAnsiTheme="minorHAnsi" w:cstheme="minorHAnsi"/>
                <w:b/>
                <w:sz w:val="22"/>
                <w:szCs w:val="22"/>
              </w:rPr>
              <w:t>Yapılış Tarihi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5C4348" w:rsidRPr="000E60C0" w:rsidRDefault="005C4348" w:rsidP="006A752B">
            <w:pPr>
              <w:jc w:val="center"/>
              <w:rPr>
                <w:rFonts w:asciiTheme="minorHAnsi" w:hAnsiTheme="minorHAnsi" w:cstheme="minorHAnsi"/>
                <w:b/>
                <w:bCs/>
                <w:sz w:val="22"/>
                <w:szCs w:val="22"/>
              </w:rPr>
            </w:pPr>
            <w:r w:rsidRPr="000E60C0">
              <w:rPr>
                <w:rFonts w:asciiTheme="minorHAnsi" w:hAnsiTheme="minorHAnsi" w:cstheme="minorHAnsi"/>
                <w:b/>
                <w:sz w:val="22"/>
                <w:szCs w:val="22"/>
              </w:rPr>
              <w:t>Gözden Geçirme Sonucu</w:t>
            </w:r>
          </w:p>
        </w:tc>
        <w:tc>
          <w:tcPr>
            <w:tcW w:w="55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5C4348" w:rsidRPr="000E60C0" w:rsidRDefault="005C4348" w:rsidP="006A752B">
            <w:pPr>
              <w:jc w:val="center"/>
              <w:rPr>
                <w:rFonts w:asciiTheme="minorHAnsi" w:hAnsiTheme="minorHAnsi" w:cstheme="minorHAnsi"/>
                <w:b/>
                <w:bCs/>
                <w:sz w:val="22"/>
                <w:szCs w:val="22"/>
              </w:rPr>
            </w:pPr>
            <w:r w:rsidRPr="000E60C0">
              <w:rPr>
                <w:rFonts w:asciiTheme="minorHAnsi" w:hAnsiTheme="minorHAnsi" w:cstheme="minorHAnsi"/>
                <w:b/>
                <w:sz w:val="22"/>
                <w:szCs w:val="22"/>
              </w:rPr>
              <w:t>Gözden Geçirme Kriteri</w:t>
            </w:r>
          </w:p>
        </w:tc>
        <w:tc>
          <w:tcPr>
            <w:tcW w:w="57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5C4348" w:rsidRPr="000E60C0" w:rsidRDefault="005C4348" w:rsidP="006A752B">
            <w:pPr>
              <w:jc w:val="center"/>
              <w:rPr>
                <w:rFonts w:asciiTheme="minorHAnsi" w:hAnsiTheme="minorHAnsi" w:cstheme="minorHAnsi"/>
                <w:b/>
                <w:bCs/>
                <w:sz w:val="22"/>
                <w:szCs w:val="22"/>
              </w:rPr>
            </w:pPr>
            <w:r w:rsidRPr="000E60C0">
              <w:rPr>
                <w:rFonts w:asciiTheme="minorHAnsi" w:hAnsiTheme="minorHAnsi" w:cstheme="minorHAnsi"/>
                <w:b/>
                <w:sz w:val="22"/>
                <w:szCs w:val="22"/>
              </w:rPr>
              <w:t>Onaylayan Kişinin İmzası</w:t>
            </w:r>
          </w:p>
        </w:tc>
        <w:tc>
          <w:tcPr>
            <w:tcW w:w="598" w:type="pct"/>
            <w:tcBorders>
              <w:top w:val="single" w:sz="6" w:space="0" w:color="auto"/>
              <w:left w:val="single" w:sz="6" w:space="0" w:color="auto"/>
              <w:bottom w:val="single" w:sz="6" w:space="0" w:color="auto"/>
              <w:right w:val="single" w:sz="6" w:space="0" w:color="auto"/>
            </w:tcBorders>
            <w:shd w:val="clear" w:color="auto" w:fill="000000" w:themeFill="text1"/>
          </w:tcPr>
          <w:p w:rsidR="005C4348" w:rsidRPr="000E60C0" w:rsidRDefault="005C4348" w:rsidP="006A752B">
            <w:pPr>
              <w:jc w:val="center"/>
              <w:rPr>
                <w:rFonts w:asciiTheme="minorHAnsi" w:hAnsiTheme="minorHAnsi" w:cstheme="minorHAnsi"/>
                <w:b/>
                <w:sz w:val="22"/>
                <w:szCs w:val="22"/>
              </w:rPr>
            </w:pPr>
            <w:r w:rsidRPr="000E60C0">
              <w:rPr>
                <w:rFonts w:asciiTheme="minorHAnsi" w:hAnsiTheme="minorHAnsi" w:cstheme="minorHAnsi"/>
                <w:b/>
                <w:sz w:val="22"/>
                <w:szCs w:val="22"/>
              </w:rPr>
              <w:t>Onay Tarihi</w:t>
            </w:r>
          </w:p>
        </w:tc>
      </w:tr>
      <w:tr w:rsidR="005C4348" w:rsidRPr="000E60C0" w:rsidTr="005C4348">
        <w:trPr>
          <w:cantSplit/>
        </w:trPr>
        <w:tc>
          <w:tcPr>
            <w:tcW w:w="10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C4348" w:rsidRPr="000E60C0" w:rsidRDefault="005C4348" w:rsidP="000E60C0">
            <w:pPr>
              <w:pStyle w:val="Comment"/>
              <w:jc w:val="left"/>
              <w:rPr>
                <w:rFonts w:asciiTheme="minorHAnsi" w:hAnsiTheme="minorHAnsi" w:cstheme="minorHAnsi"/>
              </w:rPr>
            </w:pPr>
            <w:r w:rsidRPr="000E60C0">
              <w:rPr>
                <w:rFonts w:asciiTheme="minorHAnsi" w:hAnsiTheme="minorHAnsi" w:cstheme="minorHAnsi"/>
              </w:rPr>
              <w:t>Gözden geçirilmesi yapılan doküman ya da yazılım ve tasarım bileşeni</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5C4348" w:rsidRPr="000E60C0" w:rsidRDefault="005C4348" w:rsidP="000E60C0">
            <w:pPr>
              <w:pStyle w:val="Comment"/>
              <w:jc w:val="left"/>
              <w:rPr>
                <w:rFonts w:asciiTheme="minorHAnsi" w:hAnsiTheme="minorHAnsi" w:cstheme="minorHAnsi"/>
              </w:rPr>
            </w:pPr>
            <w:r w:rsidRPr="000E60C0">
              <w:rPr>
                <w:rFonts w:asciiTheme="minorHAnsi" w:hAnsiTheme="minorHAnsi" w:cstheme="minorHAnsi"/>
              </w:rPr>
              <w:t>Gözden geçirmeden sorumlu personelin ad, soyad ve imzası</w:t>
            </w:r>
          </w:p>
        </w:tc>
        <w:tc>
          <w:tcPr>
            <w:tcW w:w="562"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5C4348" w:rsidRPr="000E60C0" w:rsidRDefault="005C4348" w:rsidP="000E60C0">
            <w:pPr>
              <w:pStyle w:val="Comment"/>
              <w:jc w:val="left"/>
              <w:rPr>
                <w:rFonts w:asciiTheme="minorHAnsi" w:hAnsiTheme="minorHAnsi" w:cstheme="minorHAnsi"/>
              </w:rPr>
            </w:pPr>
            <w:r w:rsidRPr="000E60C0">
              <w:rPr>
                <w:rFonts w:asciiTheme="minorHAnsi" w:hAnsiTheme="minorHAnsi" w:cstheme="minorHAnsi"/>
              </w:rPr>
              <w:t>Gözden geçirmede kullanılan araç ya da yöntem</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5C4348" w:rsidRPr="000E60C0" w:rsidRDefault="005C4348" w:rsidP="000E60C0">
            <w:pPr>
              <w:pStyle w:val="Comment"/>
              <w:jc w:val="left"/>
              <w:rPr>
                <w:rFonts w:asciiTheme="minorHAnsi" w:hAnsiTheme="minorHAnsi" w:cstheme="minorHAnsi"/>
              </w:rPr>
            </w:pPr>
            <w:r w:rsidRPr="000E60C0">
              <w:rPr>
                <w:rFonts w:asciiTheme="minorHAnsi" w:hAnsiTheme="minorHAnsi" w:cstheme="minorHAnsi"/>
              </w:rPr>
              <w:t>Gözden geçirmenin yapılış tarihi</w:t>
            </w:r>
          </w:p>
        </w:tc>
        <w:tc>
          <w:tcPr>
            <w:tcW w:w="57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5C4348" w:rsidRPr="000E60C0" w:rsidRDefault="005C4348" w:rsidP="000E60C0">
            <w:pPr>
              <w:pStyle w:val="Comment"/>
              <w:jc w:val="left"/>
              <w:rPr>
                <w:rFonts w:asciiTheme="minorHAnsi" w:hAnsiTheme="minorHAnsi" w:cstheme="minorHAnsi"/>
              </w:rPr>
            </w:pPr>
            <w:r w:rsidRPr="000E60C0">
              <w:rPr>
                <w:rFonts w:asciiTheme="minorHAnsi" w:hAnsiTheme="minorHAnsi" w:cstheme="minorHAnsi"/>
              </w:rPr>
              <w:t>Geçti/Kaldı</w:t>
            </w:r>
          </w:p>
        </w:tc>
        <w:tc>
          <w:tcPr>
            <w:tcW w:w="55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5C4348" w:rsidRPr="000E60C0" w:rsidRDefault="005C4348" w:rsidP="000E60C0">
            <w:pPr>
              <w:pStyle w:val="Comment"/>
              <w:jc w:val="left"/>
              <w:rPr>
                <w:rFonts w:asciiTheme="minorHAnsi" w:hAnsiTheme="minorHAnsi" w:cstheme="minorHAnsi"/>
              </w:rPr>
            </w:pPr>
            <w:r w:rsidRPr="000E60C0">
              <w:rPr>
                <w:rFonts w:asciiTheme="minorHAnsi" w:hAnsiTheme="minorHAnsi" w:cstheme="minorHAnsi"/>
              </w:rPr>
              <w:t>Gözden geçirmenin hangi kriterlere göre yapıldığı</w:t>
            </w:r>
          </w:p>
        </w:tc>
        <w:tc>
          <w:tcPr>
            <w:tcW w:w="57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5C4348" w:rsidRPr="000E60C0" w:rsidRDefault="005C4348" w:rsidP="000E60C0">
            <w:pPr>
              <w:pStyle w:val="Comment"/>
              <w:jc w:val="left"/>
              <w:rPr>
                <w:rFonts w:asciiTheme="minorHAnsi" w:hAnsiTheme="minorHAnsi" w:cstheme="minorHAnsi"/>
              </w:rPr>
            </w:pPr>
            <w:r w:rsidRPr="000E60C0">
              <w:rPr>
                <w:rFonts w:asciiTheme="minorHAnsi" w:hAnsiTheme="minorHAnsi" w:cstheme="minorHAnsi"/>
              </w:rPr>
              <w:t>Onaylayan Kişinin ad, soyad ve imzası</w:t>
            </w:r>
          </w:p>
        </w:tc>
        <w:tc>
          <w:tcPr>
            <w:tcW w:w="598" w:type="pct"/>
            <w:tcBorders>
              <w:top w:val="single" w:sz="6" w:space="0" w:color="auto"/>
              <w:left w:val="single" w:sz="6" w:space="0" w:color="auto"/>
              <w:bottom w:val="single" w:sz="6" w:space="0" w:color="auto"/>
              <w:right w:val="single" w:sz="6" w:space="0" w:color="auto"/>
            </w:tcBorders>
          </w:tcPr>
          <w:p w:rsidR="005C4348" w:rsidRPr="000E60C0" w:rsidRDefault="005C4348" w:rsidP="000E60C0">
            <w:pPr>
              <w:pStyle w:val="Comment"/>
              <w:jc w:val="left"/>
              <w:rPr>
                <w:rFonts w:asciiTheme="minorHAnsi" w:hAnsiTheme="minorHAnsi" w:cstheme="minorHAnsi"/>
              </w:rPr>
            </w:pPr>
          </w:p>
        </w:tc>
      </w:tr>
    </w:tbl>
    <w:p w:rsidR="005C4348" w:rsidRPr="009B2924" w:rsidRDefault="005C4348" w:rsidP="00E6193F">
      <w:pPr>
        <w:rPr>
          <w:rFonts w:ascii="Arial" w:hAnsi="Arial" w:cs="Arial"/>
        </w:rPr>
      </w:pPr>
    </w:p>
    <w:sectPr w:rsidR="005C4348" w:rsidRPr="009B2924" w:rsidSect="00E416D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C09" w:rsidRDefault="00B13C09" w:rsidP="009A1683">
      <w:r>
        <w:separator/>
      </w:r>
    </w:p>
  </w:endnote>
  <w:endnote w:type="continuationSeparator" w:id="0">
    <w:p w:rsidR="00B13C09" w:rsidRDefault="00B13C09"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B05" w:rsidRDefault="005A6B05">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EFD" w:rsidRDefault="00287EFD" w:rsidP="00287EFD">
    <w:pPr>
      <w:pStyle w:val="Altbilgi"/>
      <w:jc w:val="right"/>
    </w:pPr>
    <w:r>
      <w:tab/>
      <w:t xml:space="preserve">  </w:t>
    </w:r>
  </w:p>
  <w:p w:rsidR="00287EFD" w:rsidRDefault="00287EFD" w:rsidP="00287EFD">
    <w:pPr>
      <w:pStyle w:val="Altbilgi"/>
      <w:jc w:val="right"/>
    </w:pPr>
  </w:p>
  <w:p w:rsidR="009B2924" w:rsidRDefault="009B2924">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0DC" w:rsidRDefault="00E6193F" w:rsidP="00E6193F">
    <w:pPr>
      <w:pStyle w:val="Altbilgi"/>
      <w:jc w:val="right"/>
    </w:pPr>
    <w:r>
      <w:tab/>
    </w:r>
  </w:p>
  <w:tbl>
    <w:tblPr>
      <w:tblW w:w="9634" w:type="dxa"/>
      <w:tblInd w:w="488" w:type="dxa"/>
      <w:tblCellMar>
        <w:left w:w="0" w:type="dxa"/>
        <w:right w:w="0" w:type="dxa"/>
      </w:tblCellMar>
      <w:tblLook w:val="04A0" w:firstRow="1" w:lastRow="0" w:firstColumn="1" w:lastColumn="0" w:noHBand="0" w:noVBand="1"/>
    </w:tblPr>
    <w:tblGrid>
      <w:gridCol w:w="6750"/>
      <w:gridCol w:w="2884"/>
    </w:tblGrid>
    <w:tr w:rsidR="003000DC" w:rsidTr="00BF48BB">
      <w:tc>
        <w:tcPr>
          <w:tcW w:w="6750" w:type="dxa"/>
          <w:tcMar>
            <w:top w:w="0" w:type="dxa"/>
            <w:left w:w="108" w:type="dxa"/>
            <w:bottom w:w="0" w:type="dxa"/>
            <w:right w:w="108" w:type="dxa"/>
          </w:tcMar>
          <w:hideMark/>
        </w:tcPr>
        <w:p w:rsidR="003000DC" w:rsidRDefault="003000DC" w:rsidP="003000DC">
          <w:pPr>
            <w:pStyle w:val="Altbilgi"/>
            <w:spacing w:line="252" w:lineRule="auto"/>
            <w:jc w:val="center"/>
            <w:rPr>
              <w:rFonts w:ascii="Arial" w:hAnsi="Arial" w:cs="Arial"/>
              <w:color w:val="FF0000"/>
            </w:rPr>
          </w:pPr>
          <w:r>
            <w:rPr>
              <w:rFonts w:ascii="Arial" w:hAnsi="Arial" w:cs="Arial"/>
              <w:color w:val="FF0000"/>
            </w:rPr>
            <w:t>HİZMETE ÖZEL</w:t>
          </w:r>
        </w:p>
      </w:tc>
      <w:tc>
        <w:tcPr>
          <w:tcW w:w="2884" w:type="dxa"/>
          <w:tcMar>
            <w:top w:w="0" w:type="dxa"/>
            <w:left w:w="108" w:type="dxa"/>
            <w:bottom w:w="0" w:type="dxa"/>
            <w:right w:w="108" w:type="dxa"/>
          </w:tcMar>
        </w:tcPr>
        <w:p w:rsidR="003000DC" w:rsidRDefault="003000DC" w:rsidP="003000DC">
          <w:pPr>
            <w:spacing w:line="252" w:lineRule="auto"/>
          </w:pPr>
        </w:p>
      </w:tc>
    </w:tr>
    <w:tr w:rsidR="003000DC" w:rsidTr="00BF48BB">
      <w:tc>
        <w:tcPr>
          <w:tcW w:w="6750" w:type="dxa"/>
          <w:tcMar>
            <w:top w:w="0" w:type="dxa"/>
            <w:left w:w="108" w:type="dxa"/>
            <w:bottom w:w="0" w:type="dxa"/>
            <w:right w:w="108" w:type="dxa"/>
          </w:tcMar>
          <w:hideMark/>
        </w:tcPr>
        <w:p w:rsidR="003000DC" w:rsidRDefault="003000DC" w:rsidP="003000DC">
          <w:pPr>
            <w:spacing w:line="252" w:lineRule="auto"/>
            <w:rPr>
              <w:rFonts w:ascii="Calibri" w:hAnsi="Calibri" w:cs="Calibri"/>
            </w:rPr>
          </w:pPr>
          <w:r>
            <w:rPr>
              <w:rFonts w:ascii="Arial" w:hAnsi="Arial"/>
              <w:color w:val="FF0000"/>
            </w:rPr>
            <w:t>          Elektronik nüshadır. Basılmış hali kontrolsüz kopyadır.</w:t>
          </w:r>
        </w:p>
      </w:tc>
      <w:tc>
        <w:tcPr>
          <w:tcW w:w="2884" w:type="dxa"/>
          <w:tcMar>
            <w:top w:w="0" w:type="dxa"/>
            <w:left w:w="108" w:type="dxa"/>
            <w:bottom w:w="0" w:type="dxa"/>
            <w:right w:w="108" w:type="dxa"/>
          </w:tcMar>
          <w:hideMark/>
        </w:tcPr>
        <w:p w:rsidR="003000DC" w:rsidRDefault="003000DC" w:rsidP="003000DC">
          <w:pPr>
            <w:spacing w:line="252" w:lineRule="auto"/>
            <w:rPr>
              <w:rFonts w:ascii="Arial" w:hAnsi="Arial" w:cs="Arial"/>
              <w:b/>
              <w:lang w:val="tr-TR"/>
            </w:rPr>
          </w:pPr>
          <w:r>
            <w:rPr>
              <w:rFonts w:ascii="Arial" w:hAnsi="Arial"/>
              <w:b/>
              <w:bCs/>
              <w:sz w:val="16"/>
              <w:szCs w:val="16"/>
            </w:rPr>
            <w:t>F-Doğrulama-020 / 07.05.2018 v2.0</w:t>
          </w:r>
        </w:p>
      </w:tc>
    </w:tr>
  </w:tbl>
  <w:p w:rsidR="003000DC" w:rsidRDefault="003000DC" w:rsidP="003000DC">
    <w:pPr>
      <w:pStyle w:val="Altbilgi"/>
      <w:jc w:val="right"/>
    </w:pPr>
  </w:p>
  <w:p w:rsidR="003000DC" w:rsidRDefault="003000DC" w:rsidP="003000DC">
    <w:pPr>
      <w:pStyle w:val="Altbilgi"/>
    </w:pPr>
  </w:p>
  <w:p w:rsidR="00E6193F" w:rsidRDefault="00E6193F" w:rsidP="00E6193F">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C09" w:rsidRDefault="00B13C09" w:rsidP="009A1683">
      <w:r>
        <w:separator/>
      </w:r>
    </w:p>
  </w:footnote>
  <w:footnote w:type="continuationSeparator" w:id="0">
    <w:p w:rsidR="00B13C09" w:rsidRDefault="00B13C09"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B05" w:rsidRDefault="005A6B05">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5A6B05" w:rsidTr="005A6B05">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GENEL TASARIM DOKÜMANI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5A6B05" w:rsidTr="005A6B05">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5A6B05" w:rsidTr="005A6B05">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5A6B05" w:rsidTr="005A6B05">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rsidR="005A6B05" w:rsidRDefault="005A6B05" w:rsidP="005A6B05">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F-doğrulama-020</w:t>
          </w:r>
        </w:p>
      </w:tc>
    </w:tr>
  </w:tbl>
  <w:p w:rsidR="009B2924" w:rsidRPr="00973306" w:rsidRDefault="009B2924" w:rsidP="009B2924">
    <w:pPr>
      <w:pStyle w:val="stbilgi"/>
      <w:rPr>
        <w:rFonts w:ascii="Times New Roman" w:hAnsi="Times New Roman" w:cs="Times New Roman"/>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5491"/>
      <w:gridCol w:w="2651"/>
    </w:tblGrid>
    <w:tr w:rsidR="00E6193F" w:rsidTr="00E6193F">
      <w:tc>
        <w:tcPr>
          <w:tcW w:w="1639" w:type="dxa"/>
          <w:vMerge w:val="restart"/>
        </w:tcPr>
        <w:p w:rsidR="00E6193F" w:rsidRPr="0004343D" w:rsidRDefault="00E6193F" w:rsidP="00E6193F">
          <w:pPr>
            <w:rPr>
              <w:sz w:val="24"/>
              <w:szCs w:val="24"/>
            </w:rPr>
          </w:pPr>
          <w:r>
            <w:rPr>
              <w:noProof/>
              <w:sz w:val="28"/>
              <w:szCs w:val="28"/>
              <w:lang w:val="tr-TR" w:eastAsia="tr-TR"/>
            </w:rPr>
            <w:drawing>
              <wp:anchor distT="0" distB="0" distL="114300" distR="114300" simplePos="0" relativeHeight="251663360" behindDoc="0" locked="0" layoutInCell="1" allowOverlap="1" wp14:anchorId="4CB3EF23" wp14:editId="2DE9FBAA">
                <wp:simplePos x="0" y="0"/>
                <wp:positionH relativeFrom="margin">
                  <wp:posOffset>-10160</wp:posOffset>
                </wp:positionH>
                <wp:positionV relativeFrom="paragraph">
                  <wp:posOffset>101657</wp:posOffset>
                </wp:positionV>
                <wp:extent cx="903605" cy="415290"/>
                <wp:effectExtent l="0" t="0" r="0" b="3810"/>
                <wp:wrapSquare wrapText="bothSides"/>
                <wp:docPr id="3" name="Resim 3" descr="C:\Users\Hülya Ekinc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C:\Users\Hülya Ekinci\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605" cy="4152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491" w:type="dxa"/>
        </w:tcPr>
        <w:p w:rsidR="00E6193F" w:rsidRPr="0004343D" w:rsidRDefault="00E6193F" w:rsidP="00E6193F">
          <w:pPr>
            <w:rPr>
              <w:sz w:val="24"/>
              <w:szCs w:val="24"/>
            </w:rPr>
          </w:pPr>
        </w:p>
      </w:tc>
      <w:tc>
        <w:tcPr>
          <w:tcW w:w="2651" w:type="dxa"/>
        </w:tcPr>
        <w:p w:rsidR="00E6193F" w:rsidRPr="0004343D" w:rsidRDefault="00E6193F" w:rsidP="00E6193F">
          <w:pPr>
            <w:jc w:val="center"/>
            <w:rPr>
              <w:sz w:val="24"/>
              <w:szCs w:val="24"/>
            </w:rPr>
          </w:pPr>
        </w:p>
      </w:tc>
    </w:tr>
    <w:tr w:rsidR="00E6193F" w:rsidTr="00E6193F">
      <w:trPr>
        <w:trHeight w:val="70"/>
      </w:trPr>
      <w:tc>
        <w:tcPr>
          <w:tcW w:w="1639" w:type="dxa"/>
          <w:vMerge/>
        </w:tcPr>
        <w:p w:rsidR="00E6193F" w:rsidRPr="0004343D" w:rsidRDefault="00E6193F" w:rsidP="00E6193F">
          <w:pPr>
            <w:rPr>
              <w:sz w:val="24"/>
              <w:szCs w:val="24"/>
            </w:rPr>
          </w:pPr>
        </w:p>
      </w:tc>
      <w:tc>
        <w:tcPr>
          <w:tcW w:w="5491" w:type="dxa"/>
        </w:tcPr>
        <w:p w:rsidR="00E6193F" w:rsidRPr="00165647" w:rsidRDefault="004D5E98" w:rsidP="00E6193F">
          <w:pPr>
            <w:jc w:val="center"/>
            <w:rPr>
              <w:rFonts w:ascii="Arial" w:hAnsi="Arial" w:cs="Arial"/>
              <w:b/>
              <w:sz w:val="24"/>
              <w:szCs w:val="24"/>
            </w:rPr>
          </w:pPr>
          <w:r>
            <w:rPr>
              <w:rFonts w:ascii="Arial" w:hAnsi="Arial" w:cs="Arial"/>
              <w:b/>
              <w:sz w:val="24"/>
              <w:szCs w:val="24"/>
            </w:rPr>
            <w:t>GENEL TASARIM G</w:t>
          </w:r>
          <w:r w:rsidR="00165647" w:rsidRPr="00165647">
            <w:rPr>
              <w:rFonts w:ascii="Arial" w:hAnsi="Arial" w:cs="Arial"/>
              <w:b/>
              <w:sz w:val="24"/>
              <w:szCs w:val="24"/>
            </w:rPr>
            <w:t>ÖZDEN GEÇİRME KONTROL LİSTESİ</w:t>
          </w:r>
        </w:p>
      </w:tc>
      <w:tc>
        <w:tcPr>
          <w:tcW w:w="2651" w:type="dxa"/>
        </w:tcPr>
        <w:p w:rsidR="00E6193F" w:rsidRPr="0004343D" w:rsidRDefault="00E6193F" w:rsidP="00E6193F">
          <w:pPr>
            <w:jc w:val="center"/>
            <w:rPr>
              <w:sz w:val="24"/>
              <w:szCs w:val="24"/>
            </w:rPr>
          </w:pPr>
        </w:p>
      </w:tc>
    </w:tr>
  </w:tbl>
  <w:p w:rsidR="00E6193F" w:rsidRDefault="00E6193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C29154F"/>
    <w:multiLevelType w:val="hybridMultilevel"/>
    <w:tmpl w:val="57105D52"/>
    <w:lvl w:ilvl="0" w:tplc="35985904">
      <w:start w:val="1"/>
      <w:numFmt w:val="decimal"/>
      <w:lvlText w:val="TDGG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4"/>
  </w:num>
  <w:num w:numId="6">
    <w:abstractNumId w:val="3"/>
  </w:num>
  <w:num w:numId="7">
    <w:abstractNumId w:val="6"/>
  </w:num>
  <w:num w:numId="8">
    <w:abstractNumId w:val="10"/>
  </w:num>
  <w:num w:numId="9">
    <w:abstractNumId w:val="2"/>
  </w:num>
  <w:num w:numId="10">
    <w:abstractNumId w:val="11"/>
  </w:num>
  <w:num w:numId="11">
    <w:abstractNumId w:val="7"/>
  </w:num>
  <w:num w:numId="12">
    <w:abstractNumId w:val="14"/>
  </w:num>
  <w:num w:numId="13">
    <w:abstractNumId w:val="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67E19"/>
    <w:rsid w:val="0008392C"/>
    <w:rsid w:val="000A788E"/>
    <w:rsid w:val="000A7F5C"/>
    <w:rsid w:val="000C0D42"/>
    <w:rsid w:val="000E60C0"/>
    <w:rsid w:val="0012097F"/>
    <w:rsid w:val="001316C0"/>
    <w:rsid w:val="00147429"/>
    <w:rsid w:val="0015131D"/>
    <w:rsid w:val="0015672D"/>
    <w:rsid w:val="0016556A"/>
    <w:rsid w:val="00165647"/>
    <w:rsid w:val="00167DD7"/>
    <w:rsid w:val="00181BA1"/>
    <w:rsid w:val="00181F85"/>
    <w:rsid w:val="001B600C"/>
    <w:rsid w:val="001C54D8"/>
    <w:rsid w:val="001D6C6A"/>
    <w:rsid w:val="00213DDF"/>
    <w:rsid w:val="00236534"/>
    <w:rsid w:val="00244E1E"/>
    <w:rsid w:val="0027003C"/>
    <w:rsid w:val="00270956"/>
    <w:rsid w:val="00287EFD"/>
    <w:rsid w:val="002C49F4"/>
    <w:rsid w:val="002F5278"/>
    <w:rsid w:val="003000DC"/>
    <w:rsid w:val="00300C6C"/>
    <w:rsid w:val="00304522"/>
    <w:rsid w:val="00346510"/>
    <w:rsid w:val="003524FB"/>
    <w:rsid w:val="00375E2F"/>
    <w:rsid w:val="003B0AEC"/>
    <w:rsid w:val="003C4F8D"/>
    <w:rsid w:val="003C63A7"/>
    <w:rsid w:val="003D3FC1"/>
    <w:rsid w:val="003D7DA7"/>
    <w:rsid w:val="00400857"/>
    <w:rsid w:val="004144CE"/>
    <w:rsid w:val="004B6273"/>
    <w:rsid w:val="004C159D"/>
    <w:rsid w:val="004C68B7"/>
    <w:rsid w:val="004D04CB"/>
    <w:rsid w:val="004D5E98"/>
    <w:rsid w:val="004F7B73"/>
    <w:rsid w:val="00512EF2"/>
    <w:rsid w:val="005A6B05"/>
    <w:rsid w:val="005C4348"/>
    <w:rsid w:val="005C7C3E"/>
    <w:rsid w:val="005C7D58"/>
    <w:rsid w:val="005E703B"/>
    <w:rsid w:val="0060301D"/>
    <w:rsid w:val="0065349F"/>
    <w:rsid w:val="00667098"/>
    <w:rsid w:val="00670356"/>
    <w:rsid w:val="00670E57"/>
    <w:rsid w:val="006A02C8"/>
    <w:rsid w:val="006E6654"/>
    <w:rsid w:val="00704A56"/>
    <w:rsid w:val="0072028F"/>
    <w:rsid w:val="00731804"/>
    <w:rsid w:val="00737B03"/>
    <w:rsid w:val="007502CB"/>
    <w:rsid w:val="007B25BD"/>
    <w:rsid w:val="007D2972"/>
    <w:rsid w:val="008162D8"/>
    <w:rsid w:val="00822E34"/>
    <w:rsid w:val="00844221"/>
    <w:rsid w:val="00862A8E"/>
    <w:rsid w:val="0087566B"/>
    <w:rsid w:val="00892BCE"/>
    <w:rsid w:val="00893C3A"/>
    <w:rsid w:val="008B331B"/>
    <w:rsid w:val="008C2E6C"/>
    <w:rsid w:val="008D66B5"/>
    <w:rsid w:val="00973306"/>
    <w:rsid w:val="00983651"/>
    <w:rsid w:val="009A1683"/>
    <w:rsid w:val="009B2924"/>
    <w:rsid w:val="009B6E31"/>
    <w:rsid w:val="009D192D"/>
    <w:rsid w:val="009D605C"/>
    <w:rsid w:val="009E6E77"/>
    <w:rsid w:val="009F1A1C"/>
    <w:rsid w:val="009F295B"/>
    <w:rsid w:val="00A14098"/>
    <w:rsid w:val="00A61B0C"/>
    <w:rsid w:val="00A73DC9"/>
    <w:rsid w:val="00A869F8"/>
    <w:rsid w:val="00A971CF"/>
    <w:rsid w:val="00AA14F0"/>
    <w:rsid w:val="00AB249D"/>
    <w:rsid w:val="00AC19F4"/>
    <w:rsid w:val="00AC3F14"/>
    <w:rsid w:val="00B06DE7"/>
    <w:rsid w:val="00B109D9"/>
    <w:rsid w:val="00B13C09"/>
    <w:rsid w:val="00B2773F"/>
    <w:rsid w:val="00B318D3"/>
    <w:rsid w:val="00B408AA"/>
    <w:rsid w:val="00B44845"/>
    <w:rsid w:val="00BA317C"/>
    <w:rsid w:val="00BA3FDB"/>
    <w:rsid w:val="00BE00F3"/>
    <w:rsid w:val="00C20507"/>
    <w:rsid w:val="00C24737"/>
    <w:rsid w:val="00C33A0B"/>
    <w:rsid w:val="00C341A2"/>
    <w:rsid w:val="00C64D87"/>
    <w:rsid w:val="00C727AB"/>
    <w:rsid w:val="00CE1F89"/>
    <w:rsid w:val="00D13BE5"/>
    <w:rsid w:val="00D327A2"/>
    <w:rsid w:val="00D75689"/>
    <w:rsid w:val="00D93DED"/>
    <w:rsid w:val="00DA7BB7"/>
    <w:rsid w:val="00DB6FEA"/>
    <w:rsid w:val="00DF31B8"/>
    <w:rsid w:val="00DF3277"/>
    <w:rsid w:val="00DF594D"/>
    <w:rsid w:val="00E32E2C"/>
    <w:rsid w:val="00E416D2"/>
    <w:rsid w:val="00E6193F"/>
    <w:rsid w:val="00E649EC"/>
    <w:rsid w:val="00E71E4D"/>
    <w:rsid w:val="00E82304"/>
    <w:rsid w:val="00EA6587"/>
    <w:rsid w:val="00ED10BD"/>
    <w:rsid w:val="00ED2EC7"/>
    <w:rsid w:val="00ED6B22"/>
    <w:rsid w:val="00EF163C"/>
    <w:rsid w:val="00F83BEE"/>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647"/>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spacing w:line="259" w:lineRule="auto"/>
      <w:ind w:left="220"/>
    </w:pPr>
    <w:rPr>
      <w:rFonts w:asciiTheme="minorHAnsi" w:eastAsiaTheme="minorHAnsi" w:hAnsiTheme="minorHAnsi" w:cstheme="minorHAnsi"/>
      <w:smallCaps/>
      <w:lang w:val="tr-TR"/>
    </w:rPr>
  </w:style>
  <w:style w:type="paragraph" w:styleId="T3">
    <w:name w:val="toc 3"/>
    <w:basedOn w:val="Normal"/>
    <w:next w:val="Normal"/>
    <w:autoRedefine/>
    <w:uiPriority w:val="39"/>
    <w:unhideWhenUsed/>
    <w:rsid w:val="009F295B"/>
    <w:pPr>
      <w:spacing w:line="259" w:lineRule="auto"/>
      <w:ind w:left="440"/>
    </w:pPr>
    <w:rPr>
      <w:rFonts w:asciiTheme="minorHAnsi" w:eastAsiaTheme="minorHAnsi" w:hAnsiTheme="minorHAnsi" w:cstheme="minorHAnsi"/>
      <w:i/>
      <w:iCs/>
      <w:lang w:val="tr-TR"/>
    </w:rPr>
  </w:style>
  <w:style w:type="paragraph" w:styleId="T4">
    <w:name w:val="toc 4"/>
    <w:basedOn w:val="Normal"/>
    <w:next w:val="Normal"/>
    <w:autoRedefine/>
    <w:uiPriority w:val="39"/>
    <w:unhideWhenUsed/>
    <w:rsid w:val="009F295B"/>
    <w:pPr>
      <w:spacing w:line="259" w:lineRule="auto"/>
      <w:ind w:left="660"/>
    </w:pPr>
    <w:rPr>
      <w:rFonts w:asciiTheme="minorHAnsi" w:eastAsiaTheme="minorHAnsi" w:hAnsiTheme="minorHAnsi" w:cstheme="minorHAnsi"/>
      <w:sz w:val="18"/>
      <w:szCs w:val="18"/>
      <w:lang w:val="tr-TR"/>
    </w:rPr>
  </w:style>
  <w:style w:type="paragraph" w:styleId="T5">
    <w:name w:val="toc 5"/>
    <w:basedOn w:val="Normal"/>
    <w:next w:val="Normal"/>
    <w:autoRedefine/>
    <w:uiPriority w:val="39"/>
    <w:unhideWhenUsed/>
    <w:rsid w:val="009F295B"/>
    <w:pPr>
      <w:spacing w:line="259" w:lineRule="auto"/>
      <w:ind w:left="880"/>
    </w:pPr>
    <w:rPr>
      <w:rFonts w:asciiTheme="minorHAnsi" w:eastAsiaTheme="minorHAnsi" w:hAnsiTheme="minorHAnsi" w:cstheme="minorHAnsi"/>
      <w:sz w:val="18"/>
      <w:szCs w:val="18"/>
      <w:lang w:val="tr-TR"/>
    </w:rPr>
  </w:style>
  <w:style w:type="paragraph" w:styleId="T6">
    <w:name w:val="toc 6"/>
    <w:basedOn w:val="Normal"/>
    <w:next w:val="Normal"/>
    <w:autoRedefine/>
    <w:uiPriority w:val="39"/>
    <w:unhideWhenUsed/>
    <w:rsid w:val="009F295B"/>
    <w:pPr>
      <w:spacing w:line="259" w:lineRule="auto"/>
      <w:ind w:left="1100"/>
    </w:pPr>
    <w:rPr>
      <w:rFonts w:asciiTheme="minorHAnsi" w:eastAsiaTheme="minorHAnsi" w:hAnsiTheme="minorHAnsi" w:cstheme="minorHAnsi"/>
      <w:sz w:val="18"/>
      <w:szCs w:val="18"/>
      <w:lang w:val="tr-TR"/>
    </w:rPr>
  </w:style>
  <w:style w:type="paragraph" w:styleId="T7">
    <w:name w:val="toc 7"/>
    <w:basedOn w:val="Normal"/>
    <w:next w:val="Normal"/>
    <w:autoRedefine/>
    <w:uiPriority w:val="39"/>
    <w:unhideWhenUsed/>
    <w:rsid w:val="009F295B"/>
    <w:pPr>
      <w:spacing w:line="259" w:lineRule="auto"/>
      <w:ind w:left="1320"/>
    </w:pPr>
    <w:rPr>
      <w:rFonts w:asciiTheme="minorHAnsi" w:eastAsiaTheme="minorHAnsi" w:hAnsiTheme="minorHAnsi" w:cstheme="minorHAnsi"/>
      <w:sz w:val="18"/>
      <w:szCs w:val="18"/>
      <w:lang w:val="tr-TR"/>
    </w:rPr>
  </w:style>
  <w:style w:type="paragraph" w:styleId="T8">
    <w:name w:val="toc 8"/>
    <w:basedOn w:val="Normal"/>
    <w:next w:val="Normal"/>
    <w:autoRedefine/>
    <w:uiPriority w:val="39"/>
    <w:unhideWhenUsed/>
    <w:rsid w:val="009F295B"/>
    <w:pPr>
      <w:spacing w:line="259" w:lineRule="auto"/>
      <w:ind w:left="1540"/>
    </w:pPr>
    <w:rPr>
      <w:rFonts w:asciiTheme="minorHAnsi" w:eastAsiaTheme="minorHAnsi" w:hAnsiTheme="minorHAnsi" w:cstheme="minorHAnsi"/>
      <w:sz w:val="18"/>
      <w:szCs w:val="18"/>
      <w:lang w:val="tr-TR"/>
    </w:rPr>
  </w:style>
  <w:style w:type="paragraph" w:styleId="T9">
    <w:name w:val="toc 9"/>
    <w:basedOn w:val="Normal"/>
    <w:next w:val="Normal"/>
    <w:autoRedefine/>
    <w:uiPriority w:val="39"/>
    <w:unhideWhenUsed/>
    <w:rsid w:val="009F295B"/>
    <w:pPr>
      <w:spacing w:line="259" w:lineRule="auto"/>
      <w:ind w:left="1760"/>
    </w:pPr>
    <w:rPr>
      <w:rFonts w:asciiTheme="minorHAnsi" w:eastAsiaTheme="minorHAnsi" w:hAnsiTheme="minorHAnsi" w:cstheme="minorHAnsi"/>
      <w:sz w:val="18"/>
      <w:szCs w:val="18"/>
      <w:lang w:val="tr-TR"/>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eastAsiaTheme="minorHAnsi" w:cstheme="minorBidi"/>
      <w:sz w:val="22"/>
      <w:szCs w:val="22"/>
      <w:lang w:val="tr-TR"/>
    </w:rPr>
  </w:style>
  <w:style w:type="paragraph" w:styleId="ekillerTablosu">
    <w:name w:val="table of figures"/>
    <w:basedOn w:val="Normal"/>
    <w:next w:val="Normal"/>
    <w:uiPriority w:val="99"/>
    <w:unhideWhenUsed/>
    <w:rsid w:val="009D605C"/>
    <w:pPr>
      <w:spacing w:line="259" w:lineRule="auto"/>
    </w:pPr>
    <w:rPr>
      <w:rFonts w:asciiTheme="minorHAnsi" w:eastAsiaTheme="minorHAnsi" w:hAnsiTheme="minorHAnsi" w:cstheme="minorBidi"/>
      <w:sz w:val="22"/>
      <w:szCs w:val="22"/>
      <w:lang w:val="tr-TR"/>
    </w:rPr>
  </w:style>
  <w:style w:type="paragraph" w:styleId="AralkYok">
    <w:name w:val="No Spacing"/>
    <w:link w:val="AralkYokChar"/>
    <w:uiPriority w:val="1"/>
    <w:qFormat/>
    <w:rsid w:val="00165647"/>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165647"/>
    <w:rPr>
      <w:rFonts w:ascii="Calibri" w:eastAsia="Times New Roman" w:hAnsi="Calibri" w:cs="Times New Roman"/>
      <w:lang w:val="en-US"/>
    </w:rPr>
  </w:style>
  <w:style w:type="paragraph" w:customStyle="1" w:styleId="Comment">
    <w:name w:val="Comment"/>
    <w:basedOn w:val="Normal"/>
    <w:link w:val="CommentChar"/>
    <w:rsid w:val="007D2972"/>
    <w:pPr>
      <w:autoSpaceDE w:val="0"/>
      <w:autoSpaceDN w:val="0"/>
      <w:spacing w:after="120"/>
      <w:jc w:val="both"/>
    </w:pPr>
    <w:rPr>
      <w:rFonts w:ascii="Arial" w:hAnsi="Arial"/>
      <w:i/>
      <w:iCs/>
      <w:color w:val="000080"/>
      <w:sz w:val="22"/>
      <w:szCs w:val="22"/>
    </w:rPr>
  </w:style>
  <w:style w:type="character" w:customStyle="1" w:styleId="CommentChar">
    <w:name w:val="Comment Char"/>
    <w:basedOn w:val="VarsaylanParagrafYazTipi"/>
    <w:link w:val="Comment"/>
    <w:rsid w:val="007D2972"/>
    <w:rPr>
      <w:rFonts w:ascii="Arial" w:eastAsia="Times New Roman" w:hAnsi="Arial" w:cs="Times New Roman"/>
      <w:i/>
      <w:iCs/>
      <w:color w:val="000080"/>
      <w:lang w:val="en-US"/>
    </w:rPr>
  </w:style>
  <w:style w:type="paragraph" w:customStyle="1" w:styleId="Heading1-FormatOnly">
    <w:name w:val="Heading 1 - Format Only"/>
    <w:basedOn w:val="Balk1"/>
    <w:rsid w:val="000E60C0"/>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0E60C0"/>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vdeMetni">
    <w:name w:val="Body Text"/>
    <w:basedOn w:val="Normal"/>
    <w:link w:val="GvdeMetniChar"/>
    <w:semiHidden/>
    <w:unhideWhenUsed/>
    <w:rsid w:val="00C64D87"/>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C64D87"/>
    <w:rPr>
      <w:rFonts w:ascii="Arial" w:eastAsia="Times New Roman" w:hAnsi="Arial" w:cs="Times New Roman"/>
      <w:sz w:val="24"/>
      <w:szCs w:val="20"/>
      <w:lang w:val="en-GB"/>
    </w:rPr>
  </w:style>
  <w:style w:type="paragraph" w:customStyle="1" w:styleId="CoverPage">
    <w:name w:val="Cover Page"/>
    <w:basedOn w:val="Normal"/>
    <w:rsid w:val="00C64D87"/>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83993257">
      <w:bodyDiv w:val="1"/>
      <w:marLeft w:val="0"/>
      <w:marRight w:val="0"/>
      <w:marTop w:val="0"/>
      <w:marBottom w:val="0"/>
      <w:divBdr>
        <w:top w:val="none" w:sz="0" w:space="0" w:color="auto"/>
        <w:left w:val="none" w:sz="0" w:space="0" w:color="auto"/>
        <w:bottom w:val="none" w:sz="0" w:space="0" w:color="auto"/>
        <w:right w:val="none" w:sz="0" w:space="0" w:color="auto"/>
      </w:divBdr>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373460185">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EBC3-FFD5-450A-AF59-BA0F7082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518</Words>
  <Characters>2958</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14</cp:revision>
  <dcterms:created xsi:type="dcterms:W3CDTF">2018-11-18T13:12:00Z</dcterms:created>
  <dcterms:modified xsi:type="dcterms:W3CDTF">2020-03-12T10:57:00Z</dcterms:modified>
</cp:coreProperties>
</file>