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93fb41fc3209066ce873226326765594d5e4a7"/>
    <w:p>
      <w:pPr>
        <w:pStyle w:val="Heading1"/>
      </w:pPr>
      <w:r>
        <w:t xml:space="preserve">Appendix R - Admin Operations, Dashboards, and Incident Response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ops controls, dashboards, incidents, launch health.</w:t>
      </w:r>
    </w:p>
    <w:p>
      <w:pPr>
        <w:pStyle w:val="BodyText"/>
      </w:pPr>
      <w:r>
        <w:t xml:space="preserve">OPS-L1-001: Monitor Stockfish queue, engine latency, AI latency, fallback, stale events, cost.</w:t>
      </w:r>
      <w:r>
        <w:br/>
      </w:r>
      <w:r>
        <w:t xml:space="preserve">OPS-L1-002: Support pause/downgrade/no-rate/annul when outages create asymmetric assistance.</w:t>
      </w:r>
      <w:r>
        <w:br/>
      </w:r>
      <w:r>
        <w:t xml:space="preserve">OPS-L1-003: Risky levels/features must be feature-flagged and rollbackable.</w:t>
      </w:r>
      <w:r>
        <w:br/>
      </w:r>
      <w:r>
        <w:t xml:space="preserve">OPS-L1-004: Operators identify active policy/model/config versions for a game.</w:t>
      </w:r>
      <w:r>
        <w:br/>
      </w:r>
      <w:r>
        <w:t xml:space="preserve">OPS-L1-005: Admin controls must not alter hidden rated fairness outside versioned policy path.</w:t>
      </w:r>
    </w:p>
    <w:p>
      <w:pPr>
        <w:pStyle w:val="BodyText"/>
      </w:pPr>
      <w:r>
        <w:t xml:space="preserve">Launch controls must pause/suppress rewarded ads, Standard/Premium promotion, campaign variants, broken tracking destinations, play windows, and queue-facing campaigns when health degrades. Pause notices are public and do not manipulate hidden queue/fairness. Monitoring exposes signups, first games, 3/10-game progression, ads, token grants/consumption, summaries, purchases, cancellations, queue time, failed match rate, campaign source/variant.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latency, missing candidates, asymmetric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Suppress/downgrade/no-rate/annul if fairness 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Timeout, invalid output, cost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Fallback/suppress; preserve fairness.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 for old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audit, investigate TTL/hash.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offset/model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rating flow, replay, correct by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Token/billing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consumption/sub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Refund/restore, audit, disable bad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copy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Cheating/pay-to-win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variant, correct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health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traffic causes waits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campaigns, show window/waitlist.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Data/privacy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Excessive capture/export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capture/export, review retention.</w:t>
            </w:r>
          </w:p>
        </w:tc>
      </w:tr>
    </w:tbl>
    <w:p>
      <w:pPr>
        <w:pStyle w:val="BodyText"/>
      </w:pPr>
      <w:r>
        <w:t xml:space="preserve">Minimum dashboards: engine/AI health, coaching delivery/stale/suppressed events, Assistance Load/Used Offset, ECR residuals, queue time/failures, tokens, summaries, funnel, purchases, abuse cases, feature flags, active policy versions.</w:t>
      </w:r>
    </w:p>
    <w:p>
      <w:pPr>
        <w:pStyle w:val="BodyText"/>
      </w:pPr>
      <w:r>
        <w:t xml:space="preserve">No serious paid launch proceeds unless signup, first game, ten-game milestone, ad token flow, Standard/Premium purchase, cancellation, GA4, Google Ads, Meta Pixel/CAPI, dedupe are verified or explicitly unavailable with launch decision. Tests: rollback, outage simulation, fallback, no-rate/annul, stale cleanup, pause notice, dashboard source, conversion tracking.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2026-05-28T09:49:14Z</dcterms:created>
  <dcterms:modified xsi:type="dcterms:W3CDTF">2026-05-28T09:49:14Z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