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>
      <w:pPr>
        <w:spacing w:after="240"/>
      </w:pPr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is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>bold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i/>
          <w:iCs/>
        </w:rPr>
        <w:t xml:space="preserve">italic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u w:val="single"/>
        </w:rPr>
        <w:t xml:space="preserve">underlined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  <w:u w:val="single"/>
        </w:rPr>
        <w:t xml:space="preserve">combined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Text can also contain </w:t>
      </w:r>
      <w:hyperlink r:id="url-ef7efc98">
        <w:r>
          <w:rPr>
            <w:rFonts w:ascii="Times New Roman" w:cs="Times New Roman" w:hAnsi="Times New Roman"/>
            <w:color w:val="040404"/>
            <w:sz w:val="28"/>
            <w:szCs w:val="28"/>
            <w:u w:val="single"/>
            <w:rStyle w:val="Hyperlink"/>
          </w:rPr>
          <w:t xml:space="preserve">Links</w:t>
        </w:r>
      </w:hyperlink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line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won't show as &lt;b&gt;bold&lt;/b&gt;</w:t>
      </w:r>
    </w:p>
    <w:p>
      <w:pPr>
        <w:tabs>
          <w:tab w:pos="566" w:val="left"/>
          <w:tab w:pos="113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1.	Heading</w:t>
      </w:r>
    </w:p>
    <w:p>
      <w:pPr>
        <w:tabs>
          <w:tab w:pos="566" w:val="left"/>
          <w:tab w:pos="1133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	Subheading</w:t>
      </w:r>
    </w:p>
    <w:p>
      <w:pPr>
        <w:tabs>
          <w:tab w:pos="566" w:val="left"/>
          <w:tab w:pos="1133" w:val="left"/>
          <w:tab w:pos="5669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1.1.1	Body copy	with spaced out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☐	Empty checkbox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☒	Checked checkbox</w:t>
      </w:r>
    </w:p>
    <w:p>
      <w:r>
        <w:br w:type="page"/>
      </w:r>
    </w:p>
    <w:p>
      <w:pPr>
        <w:pBdr>
          <w:bottom w:color="auto" w:space="1" w:sz="6" w:val="single"/>
        </w:pBdr>
      </w:pPr>
    </w:p>
    <w:p/>
    <w:p>
      <w:pPr/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spacing w:after="400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pgSz w:w="11906" w:h="15840"/>
      <w:pgMar w:bottom="1133" w:footer="708" w:gutter="0" w:header="708" w:left="1133" w:right="1133" w:top="1133"/>
      <w:cols w:space="708"/>
      <w:docGrid w:linePitch="360"/>
    </w:sectPr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3401"/>
        <w:gridCol w:w="2267"/>
        <w:gridCol w:w="2267"/>
        <w:gridCol w:w="2267"/>
      </w:tblGrid>
      <w:tr>
        <w:tc>
          <w:tcPr>
            <w:tcW w:type="dxa" w:w="3401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1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2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3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4</w:t>
            </w:r>
          </w:p>
        </w:tc>
      </w:tr>
      <w:tr>
        <w:tc>
          <w:tcPr>
            <w:tcW w:type="dxa" w:w="6236"/>
            <w:gridSpan w:val="3"/>
            '
            <w:vAlign w:val="center"/>
            <w:noWrap/>
          </w:tcPr>
          <w:p>
            <w:pPr>
              <w:jc w:val="center"/>
            </w:pPr>
            <w:r>
              <w:rPr>
                <w:rFonts w:ascii="Arial" w:cs="Arial" w:hAnsi="Arial"/>
                <w:color w:val="ff0000"/>
                <w:sz w:val="36"/>
                <w:szCs w:val="36"/>
              </w:rPr>
              <w:t xml:space="preserve">Test attributes </w:t>
            </w:r>
            <w:r>
              <w:rPr>
                <w:rFonts w:ascii="Arial" w:cs="Arial" w:hAnsi="Arial"/>
                <w:color w:val="ff0000"/>
                <w:sz w:val="36"/>
                <w:szCs w:val="36"/>
                <w:b/>
                <w:bCs/>
              </w:rPr>
              <w:t xml:space="preserve">here</w:t>
            </w:r>
          </w:p>
        </w:tc>
        <w:tc>
          <w:tcPr>
            <w:tcW w:type="dxa" w:w="1700"/>
            <w:tcBorders>
              <w:top w:color="auto" w:space="0" w:sz="4" w:val="single"/>
              <w:bottom w:val="nil"/>
              <w:left w:color="auto" w:space="0" w:sz="4" w:val="single"/>
              <w:right w:color="auto" w:space="0" w:sz="4" w:val="single"/>
            </w:tcBorders>
            <w:vAlign w:val="center"/>
            <w:vMerge w:val="restart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Content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here</w:t>
            </w:r>
          </w:p>
        </w:tc>
      </w:tr>
      <w:tr>
        <w:tc>
          <w:tcPr>
            <w:tcW w:type="dxa" w:w="2834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1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2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3</w:t>
            </w:r>
          </w:p>
        </w:tc>
        <w:tc>
          <w:tcPr>
            <w:tcW w:type="dxa" w:w="1700"/>
            <w:tcBorders>
              <w:top w:val="nil"/>
              <w:bottom w:color="auto" w:space="0" w:sz="4" w:val="single"/>
              <w:left w:color="auto" w:space="0" w:sz="4" w:val="single"/>
              <w:right w:color="auto" w:space="0" w:sz="4" w:val="single"/>
            </w:tcBorders>
            <w:vMerge/>
          </w:tcPr>
          <w:p>
            <w:pPr/>
          </w:p>
        </w:tc>
      </w:tr>
    </w:tbl>
    <w:sectPr>
      <w:pgSz w:w="15840" w:h="11906" w:orient="landscape}"/>
      <w:pgMar w:bottom="1133" w:footer="708" w:gutter="0" w:header="708" w:left="1133" w:right="1133" w:top="113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4ade6a327cd0c24a785c9d0f6425557096eb64fa.png" Type="http://schemas.openxmlformats.org/officeDocument/2006/relationships/image"/><Relationship Id="url-ef7efc98" Target="https://www.googl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