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D978D" w14:textId="27056184" w:rsidR="00D602DA" w:rsidRPr="00D602DA" w:rsidRDefault="00D602DA" w:rsidP="00D602DA">
      <w:pPr>
        <w:pStyle w:val="Title"/>
        <w:jc w:val="center"/>
        <w:rPr>
          <w:rFonts w:ascii="Times New Roman" w:hAnsi="Times New Roman" w:cs="Times New Roman"/>
        </w:rPr>
      </w:pPr>
      <w:r w:rsidRPr="00D602DA">
        <w:rPr>
          <w:rFonts w:ascii="Times New Roman" w:hAnsi="Times New Roman" w:cs="Times New Roman"/>
        </w:rPr>
        <w:t>BÁO CÁO GUIDELINE 2</w:t>
      </w:r>
    </w:p>
    <w:p w14:paraId="142BDDC8" w14:textId="77777777" w:rsidR="00D602DA" w:rsidRPr="00D602DA" w:rsidRDefault="00D602DA" w:rsidP="00D602DA">
      <w:pPr>
        <w:pStyle w:val="Heading2"/>
        <w:rPr>
          <w:rFonts w:ascii="Times New Roman" w:hAnsi="Times New Roman" w:cs="Times New Roman"/>
        </w:rPr>
      </w:pPr>
      <w:r w:rsidRPr="00D602DA">
        <w:rPr>
          <w:rFonts w:ascii="Times New Roman" w:hAnsi="Times New Roman" w:cs="Times New Roman"/>
        </w:rPr>
        <w:t>MỤC TIÊU VÀ TRIẾT LÝ</w:t>
      </w:r>
    </w:p>
    <w:p w14:paraId="71E80829" w14:textId="77777777" w:rsidR="00D602DA" w:rsidRPr="00D602DA" w:rsidRDefault="00D602DA" w:rsidP="00D602DA">
      <w:r w:rsidRPr="00D602DA">
        <w:t xml:space="preserve">Guideline 1 vẫn giữ triết lý </w:t>
      </w:r>
      <w:r w:rsidRPr="00D602DA">
        <w:rPr>
          <w:b/>
          <w:bCs/>
        </w:rPr>
        <w:t>“mở”</w:t>
      </w:r>
      <w:r w:rsidRPr="00D602DA">
        <w:t xml:space="preserve">: thu thập nhận định/đánh giá mang tính thực tế của người đọc thay vì ép buộc vào khuôn quá cứng, nhằm phản ánh </w:t>
      </w:r>
      <w:r w:rsidRPr="00D602DA">
        <w:rPr>
          <w:b/>
          <w:bCs/>
        </w:rPr>
        <w:t>đa dạng thị hiếu</w:t>
      </w:r>
      <w:r w:rsidRPr="00D602DA">
        <w:t>.</w:t>
      </w:r>
    </w:p>
    <w:p w14:paraId="6D8E0A2C" w14:textId="77777777" w:rsidR="00D602DA" w:rsidRPr="00D602DA" w:rsidRDefault="00D602DA" w:rsidP="00D602DA">
      <w:r w:rsidRPr="00D602DA">
        <w:t>Tuy nhiên, guideline 2 hướng tới mục tiêu bổ sung:</w:t>
      </w:r>
    </w:p>
    <w:p w14:paraId="7D292ECB" w14:textId="77777777" w:rsidR="00D602DA" w:rsidRPr="00D602DA" w:rsidRDefault="00D602DA" w:rsidP="00D602DA">
      <w:pPr>
        <w:numPr>
          <w:ilvl w:val="0"/>
          <w:numId w:val="2"/>
        </w:numPr>
      </w:pPr>
      <w:r w:rsidRPr="00D602DA">
        <w:rPr>
          <w:b/>
          <w:bCs/>
        </w:rPr>
        <w:t>Tăng tính nhất quán</w:t>
      </w:r>
      <w:r w:rsidRPr="00D602DA">
        <w:t xml:space="preserve"> (inter-annotator agreement) để dữ liệu có thể dùng cho mô hình học máy/đánh giá định lượng tốt hơn.</w:t>
      </w:r>
    </w:p>
    <w:p w14:paraId="2FF528D8" w14:textId="77777777" w:rsidR="00D602DA" w:rsidRPr="00D602DA" w:rsidRDefault="00D602DA" w:rsidP="00D602DA">
      <w:pPr>
        <w:numPr>
          <w:ilvl w:val="0"/>
          <w:numId w:val="2"/>
        </w:numPr>
      </w:pPr>
      <w:r w:rsidRPr="00D602DA">
        <w:rPr>
          <w:b/>
          <w:bCs/>
        </w:rPr>
        <w:t>Giữ được sự linh hoạt</w:t>
      </w:r>
      <w:r w:rsidRPr="00D602DA">
        <w:t xml:space="preserve"> ở những trường hợp “biên” (case dễ tranh cãi), nhưng giảm nhiễu do hiểu khác rule.</w:t>
      </w:r>
    </w:p>
    <w:p w14:paraId="6B2CAD20" w14:textId="77777777" w:rsidR="00D602DA" w:rsidRPr="00D602DA" w:rsidRDefault="00D602DA" w:rsidP="00D602DA">
      <w:pPr>
        <w:pStyle w:val="Heading2"/>
        <w:rPr>
          <w:rFonts w:ascii="Times New Roman" w:hAnsi="Times New Roman" w:cs="Times New Roman"/>
        </w:rPr>
      </w:pPr>
      <w:r w:rsidRPr="00D602DA">
        <w:rPr>
          <w:rFonts w:ascii="Times New Roman" w:hAnsi="Times New Roman" w:cs="Times New Roman"/>
        </w:rPr>
        <w:t>QUY TẮC GÁN NHÃN</w:t>
      </w:r>
    </w:p>
    <w:p w14:paraId="2BFA897B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>Commercial_success (1–5)</w:t>
      </w:r>
    </w:p>
    <w:p w14:paraId="4578FA0B" w14:textId="77777777" w:rsidR="00D602DA" w:rsidRPr="00D602DA" w:rsidRDefault="00D602DA" w:rsidP="00D602DA">
      <w:r w:rsidRPr="00D602DA">
        <w:rPr>
          <w:b/>
          <w:bCs/>
        </w:rPr>
        <w:t>Mục tiêu:</w:t>
      </w:r>
      <w:r w:rsidRPr="00D602DA">
        <w:t xml:space="preserve"> đo sức mạnh thương mại, thiên về tín hiệu số liệu (để tăng đồng thuận).</w:t>
      </w:r>
      <w:r w:rsidRPr="00D602DA">
        <w:br/>
      </w:r>
      <w:r w:rsidRPr="00D602DA">
        <w:rPr>
          <w:b/>
          <w:bCs/>
        </w:rPr>
        <w:t>Quy tắc khuyến nghị:</w:t>
      </w:r>
    </w:p>
    <w:p w14:paraId="4D1D40FA" w14:textId="77777777" w:rsidR="00D602DA" w:rsidRPr="00D602DA" w:rsidRDefault="00D602DA" w:rsidP="00D602DA">
      <w:pPr>
        <w:numPr>
          <w:ilvl w:val="0"/>
          <w:numId w:val="3"/>
        </w:numPr>
      </w:pPr>
      <w:r w:rsidRPr="00D602DA">
        <w:t>Neo chính: Units_Sold (hoặc proxy doanh số/độ phủ thị trường).</w:t>
      </w:r>
    </w:p>
    <w:p w14:paraId="76528D82" w14:textId="77777777" w:rsidR="00D602DA" w:rsidRPr="00D602DA" w:rsidRDefault="00D602DA" w:rsidP="00D602DA">
      <w:pPr>
        <w:numPr>
          <w:ilvl w:val="0"/>
          <w:numId w:val="3"/>
        </w:numPr>
      </w:pPr>
      <w:r w:rsidRPr="00D602DA">
        <w:t>Các trường hợp biên cho phép lệch ±1 nếu có lý do rõ (ví dụ: tác giả quá nổi tiếng nhưng units_sold chưa phản ánh đúng).</w:t>
      </w:r>
    </w:p>
    <w:p w14:paraId="580BBA7F" w14:textId="77777777" w:rsidR="00D602DA" w:rsidRPr="00D602DA" w:rsidRDefault="00D602DA" w:rsidP="00D602DA">
      <w:r w:rsidRPr="00D602DA">
        <w:t xml:space="preserve">Tinh thần: nhãn này </w:t>
      </w:r>
      <w:r w:rsidRPr="00D602DA">
        <w:rPr>
          <w:b/>
          <w:bCs/>
        </w:rPr>
        <w:t>data-driven</w:t>
      </w:r>
      <w:r w:rsidRPr="00D602DA">
        <w:t xml:space="preserve"> nhiều hơn, nên kappa kỳ vọng cao.</w:t>
      </w:r>
    </w:p>
    <w:p w14:paraId="54FE8728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>Popular_success (1–5)</w:t>
      </w:r>
    </w:p>
    <w:p w14:paraId="4393EE63" w14:textId="77777777" w:rsidR="00D602DA" w:rsidRPr="00D602DA" w:rsidRDefault="00D602DA" w:rsidP="00D602DA">
      <w:r w:rsidRPr="00D602DA">
        <w:rPr>
          <w:b/>
          <w:bCs/>
        </w:rPr>
        <w:t>Mục tiêu:</w:t>
      </w:r>
      <w:r w:rsidRPr="00D602DA">
        <w:t xml:space="preserve"> phản ánh mức “được chú ý, được thích” theo cảm nhận, nhưng vẫn muốn ổn định.</w:t>
      </w:r>
      <w:r w:rsidRPr="00D602DA">
        <w:br/>
      </w:r>
      <w:r w:rsidRPr="00D602DA">
        <w:rPr>
          <w:b/>
          <w:bCs/>
        </w:rPr>
        <w:t>Quy tắc hiện tại (từ dữ liệu cho thấy ổn định rất tốt):</w:t>
      </w:r>
    </w:p>
    <w:p w14:paraId="1D2D122D" w14:textId="77777777" w:rsidR="00D602DA" w:rsidRPr="00D602DA" w:rsidRDefault="00D602DA" w:rsidP="00D602DA">
      <w:pPr>
        <w:numPr>
          <w:ilvl w:val="0"/>
          <w:numId w:val="4"/>
        </w:numPr>
      </w:pPr>
      <w:r w:rsidRPr="00D602DA">
        <w:t>Dựa trên mô tả + review_text + trực giác độc giả.</w:t>
      </w:r>
    </w:p>
    <w:p w14:paraId="651F0364" w14:textId="77777777" w:rsidR="00D602DA" w:rsidRPr="00D602DA" w:rsidRDefault="00D602DA" w:rsidP="00D602DA">
      <w:pPr>
        <w:numPr>
          <w:ilvl w:val="0"/>
          <w:numId w:val="4"/>
        </w:numPr>
      </w:pPr>
      <w:r w:rsidRPr="00D602DA">
        <w:t>Cho phép khác biệt nhẹ ở case biên, nhưng tránh “đánh theo mood”.</w:t>
      </w:r>
    </w:p>
    <w:p w14:paraId="71D1F242" w14:textId="77777777" w:rsidR="00D602DA" w:rsidRPr="00D602DA" w:rsidRDefault="00D602DA" w:rsidP="00D602DA">
      <w:r w:rsidRPr="00D602DA">
        <w:t>Thực tế từ dataset: nhãn này hiện có phân phối khá “mềm”, 3 annotator chọn gần nhau → đồng thuận rất cao.</w:t>
      </w:r>
    </w:p>
    <w:p w14:paraId="1E47D380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 xml:space="preserve">Critical_success (1–5) </w:t>
      </w:r>
    </w:p>
    <w:p w14:paraId="4489A35A" w14:textId="77777777" w:rsidR="00D602DA" w:rsidRPr="00D602DA" w:rsidRDefault="00D602DA" w:rsidP="00D602DA">
      <w:r w:rsidRPr="00D602DA">
        <w:rPr>
          <w:b/>
          <w:bCs/>
        </w:rPr>
        <w:t>Mục tiêu:</w:t>
      </w:r>
      <w:r w:rsidRPr="00D602DA">
        <w:t xml:space="preserve"> đánh giá chất lượng theo góc nhìn phê bình có căn cứ.</w:t>
      </w:r>
      <w:r w:rsidRPr="00D602DA">
        <w:br/>
      </w:r>
      <w:r w:rsidRPr="00D602DA">
        <w:rPr>
          <w:b/>
          <w:bCs/>
        </w:rPr>
        <w:t>ĐIỂM THAY ĐỔI CỐT LÕI:</w:t>
      </w:r>
      <w:r w:rsidRPr="00D602DA">
        <w:br/>
        <w:t>KHÔNG ép cứng is_expert == 0 → Critical = 1 nữa.</w:t>
      </w:r>
      <w:r w:rsidRPr="00D602DA">
        <w:br/>
        <w:t xml:space="preserve">Thay vào đó xem is_expert==0 là </w:t>
      </w:r>
      <w:r w:rsidRPr="00D602DA">
        <w:rPr>
          <w:b/>
          <w:bCs/>
        </w:rPr>
        <w:t>“độ tin cậy thấp”</w:t>
      </w:r>
      <w:r w:rsidRPr="00D602DA">
        <w:t>, không phải “chất lượng thấp”.</w:t>
      </w:r>
    </w:p>
    <w:p w14:paraId="6F4C82F8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>2-tier guideline (neo rõ ràng)</w:t>
      </w:r>
    </w:p>
    <w:p w14:paraId="654944AD" w14:textId="77777777" w:rsidR="00D602DA" w:rsidRPr="00D602DA" w:rsidRDefault="00D602DA" w:rsidP="00D602DA">
      <w:r w:rsidRPr="00D602DA">
        <w:rPr>
          <w:b/>
          <w:bCs/>
        </w:rPr>
        <w:t>Tier A — is_expert = 1 (độ tin cậy cao)</w:t>
      </w:r>
    </w:p>
    <w:p w14:paraId="46DC7FEE" w14:textId="77777777" w:rsidR="00D602DA" w:rsidRPr="00D602DA" w:rsidRDefault="00D602DA" w:rsidP="00D602DA">
      <w:pPr>
        <w:numPr>
          <w:ilvl w:val="0"/>
          <w:numId w:val="5"/>
        </w:numPr>
      </w:pPr>
      <w:r w:rsidRPr="00D602DA">
        <w:t>Ưu tiên review_text (nội dung)</w:t>
      </w:r>
    </w:p>
    <w:p w14:paraId="1424BA8F" w14:textId="77777777" w:rsidR="00D602DA" w:rsidRPr="00D602DA" w:rsidRDefault="00D602DA" w:rsidP="00D602DA">
      <w:pPr>
        <w:numPr>
          <w:ilvl w:val="0"/>
          <w:numId w:val="5"/>
        </w:numPr>
      </w:pPr>
      <w:r w:rsidRPr="00D602DA">
        <w:t>rating chỉ đóng vai trò hỗ trợ/neo</w:t>
      </w:r>
    </w:p>
    <w:p w14:paraId="6015C568" w14:textId="77777777" w:rsidR="00D602DA" w:rsidRPr="00D602DA" w:rsidRDefault="00D602DA" w:rsidP="00D602DA">
      <w:r w:rsidRPr="00D602DA">
        <w:rPr>
          <w:b/>
          <w:bCs/>
        </w:rPr>
        <w:t>Tier B — is_expert = 0 (độ tin cậy thấp)</w:t>
      </w:r>
    </w:p>
    <w:p w14:paraId="3E430F3B" w14:textId="77777777" w:rsidR="00D602DA" w:rsidRPr="00D602DA" w:rsidRDefault="00D602DA" w:rsidP="00D602DA">
      <w:pPr>
        <w:numPr>
          <w:ilvl w:val="0"/>
          <w:numId w:val="6"/>
        </w:numPr>
      </w:pPr>
      <w:r w:rsidRPr="00D602DA">
        <w:lastRenderedPageBreak/>
        <w:t>Vẫn gán Critical_success, nhưng:</w:t>
      </w:r>
    </w:p>
    <w:p w14:paraId="2DAC2C37" w14:textId="77777777" w:rsidR="00D602DA" w:rsidRPr="00D602DA" w:rsidRDefault="00D602DA" w:rsidP="00D602DA">
      <w:pPr>
        <w:numPr>
          <w:ilvl w:val="1"/>
          <w:numId w:val="6"/>
        </w:numPr>
      </w:pPr>
      <w:r w:rsidRPr="00D602DA">
        <w:t>Nếu có rating → dùng rating làm neo chính</w:t>
      </w:r>
    </w:p>
    <w:p w14:paraId="41291565" w14:textId="77777777" w:rsidR="00D602DA" w:rsidRPr="00D602DA" w:rsidRDefault="00D602DA" w:rsidP="00D602DA">
      <w:pPr>
        <w:numPr>
          <w:ilvl w:val="1"/>
          <w:numId w:val="6"/>
        </w:numPr>
      </w:pPr>
      <w:r w:rsidRPr="00D602DA">
        <w:t xml:space="preserve">Nếu thiếu rating → </w:t>
      </w:r>
      <w:r w:rsidRPr="00D602DA">
        <w:rPr>
          <w:b/>
          <w:bCs/>
        </w:rPr>
        <w:t>fallback = 3</w:t>
      </w:r>
      <w:r w:rsidRPr="00D602DA">
        <w:t xml:space="preserve"> (trung tính)</w:t>
      </w:r>
    </w:p>
    <w:p w14:paraId="60268E3E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>Mapping neo cho Critical (đề xuất chuẩn hoá)</w:t>
      </w:r>
    </w:p>
    <w:p w14:paraId="422BD676" w14:textId="77777777" w:rsidR="00D602DA" w:rsidRPr="00D602DA" w:rsidRDefault="00D602DA" w:rsidP="00D602DA">
      <w:pPr>
        <w:numPr>
          <w:ilvl w:val="0"/>
          <w:numId w:val="7"/>
        </w:numPr>
      </w:pPr>
      <w:r w:rsidRPr="00D602DA">
        <w:rPr>
          <w:b/>
          <w:bCs/>
        </w:rPr>
        <w:t>Nếu rating (1–5) có và review_text không mâu thuẫn mạnh → Critical = rating</w:t>
      </w:r>
    </w:p>
    <w:p w14:paraId="26CF42F6" w14:textId="77777777" w:rsidR="00D602DA" w:rsidRPr="00D602DA" w:rsidRDefault="00D602DA" w:rsidP="00D602DA">
      <w:pPr>
        <w:numPr>
          <w:ilvl w:val="0"/>
          <w:numId w:val="7"/>
        </w:numPr>
      </w:pPr>
      <w:r w:rsidRPr="00D602DA">
        <w:rPr>
          <w:b/>
          <w:bCs/>
        </w:rPr>
        <w:t>Nếu review_text có tín hiệu rõ:</w:t>
      </w:r>
    </w:p>
    <w:p w14:paraId="7848A5E4" w14:textId="77777777" w:rsidR="00D602DA" w:rsidRPr="00D602DA" w:rsidRDefault="00D602DA" w:rsidP="00D602DA">
      <w:pPr>
        <w:numPr>
          <w:ilvl w:val="0"/>
          <w:numId w:val="8"/>
        </w:numPr>
      </w:pPr>
      <w:r w:rsidRPr="00D602DA">
        <w:t>5: khen mạnh (masterpiece, must-read, exceptional…)</w:t>
      </w:r>
    </w:p>
    <w:p w14:paraId="16110375" w14:textId="77777777" w:rsidR="00D602DA" w:rsidRPr="00D602DA" w:rsidRDefault="00D602DA" w:rsidP="00D602DA">
      <w:pPr>
        <w:numPr>
          <w:ilvl w:val="0"/>
          <w:numId w:val="8"/>
        </w:numPr>
      </w:pPr>
      <w:r w:rsidRPr="00D602DA">
        <w:t>4: khen rõ (great, recommended…)</w:t>
      </w:r>
    </w:p>
    <w:p w14:paraId="25BE5B13" w14:textId="77777777" w:rsidR="00D602DA" w:rsidRPr="00D602DA" w:rsidRDefault="00D602DA" w:rsidP="00D602DA">
      <w:pPr>
        <w:numPr>
          <w:ilvl w:val="0"/>
          <w:numId w:val="8"/>
        </w:numPr>
      </w:pPr>
      <w:r w:rsidRPr="00D602DA">
        <w:t>3: trung tính/mixed (okay, some good some bad…)</w:t>
      </w:r>
    </w:p>
    <w:p w14:paraId="12B8AAE4" w14:textId="77777777" w:rsidR="00D602DA" w:rsidRPr="00D602DA" w:rsidRDefault="00D602DA" w:rsidP="00D602DA">
      <w:pPr>
        <w:numPr>
          <w:ilvl w:val="0"/>
          <w:numId w:val="8"/>
        </w:numPr>
      </w:pPr>
      <w:r w:rsidRPr="00D602DA">
        <w:t>2: chê rõ (boring, weak, disappointing…)</w:t>
      </w:r>
    </w:p>
    <w:p w14:paraId="5180AF24" w14:textId="77777777" w:rsidR="00D602DA" w:rsidRPr="00D602DA" w:rsidRDefault="00D602DA" w:rsidP="00D602DA">
      <w:pPr>
        <w:numPr>
          <w:ilvl w:val="0"/>
          <w:numId w:val="8"/>
        </w:numPr>
      </w:pPr>
      <w:r w:rsidRPr="00D602DA">
        <w:t>1: chê mạnh (terrible, worst, waste…)</w:t>
      </w:r>
    </w:p>
    <w:p w14:paraId="50CBC867" w14:textId="77777777" w:rsidR="00D602DA" w:rsidRPr="00D602DA" w:rsidRDefault="00D602DA" w:rsidP="00D602DA">
      <w:pPr>
        <w:rPr>
          <w:b/>
          <w:bCs/>
        </w:rPr>
      </w:pPr>
      <w:r w:rsidRPr="00D602DA">
        <w:rPr>
          <w:b/>
          <w:bCs/>
        </w:rPr>
        <w:t>Rule xử lý mâu thuẫn (hay gây lệch giữa annotators)</w:t>
      </w:r>
    </w:p>
    <w:p w14:paraId="34D3E678" w14:textId="77777777" w:rsidR="00D602DA" w:rsidRPr="00D602DA" w:rsidRDefault="00D602DA" w:rsidP="00D602DA">
      <w:pPr>
        <w:numPr>
          <w:ilvl w:val="0"/>
          <w:numId w:val="9"/>
        </w:numPr>
      </w:pPr>
      <w:r w:rsidRPr="00D602DA">
        <w:t xml:space="preserve">Nếu </w:t>
      </w:r>
      <w:r w:rsidRPr="00D602DA">
        <w:rPr>
          <w:b/>
          <w:bCs/>
        </w:rPr>
        <w:t>rating ≥ 4</w:t>
      </w:r>
      <w:r w:rsidRPr="00D602DA">
        <w:t xml:space="preserve"> nhưng review_text chê nhiều → </w:t>
      </w:r>
      <w:r w:rsidRPr="00D602DA">
        <w:rPr>
          <w:b/>
          <w:bCs/>
        </w:rPr>
        <w:t>giảm 1 mức</w:t>
      </w:r>
    </w:p>
    <w:p w14:paraId="403D5546" w14:textId="77777777" w:rsidR="00D602DA" w:rsidRPr="00D602DA" w:rsidRDefault="00D602DA" w:rsidP="00D602DA">
      <w:pPr>
        <w:numPr>
          <w:ilvl w:val="0"/>
          <w:numId w:val="9"/>
        </w:numPr>
      </w:pPr>
      <w:r w:rsidRPr="00D602DA">
        <w:t xml:space="preserve">Nếu </w:t>
      </w:r>
      <w:r w:rsidRPr="00D602DA">
        <w:rPr>
          <w:b/>
          <w:bCs/>
        </w:rPr>
        <w:t>rating ≤ 2</w:t>
      </w:r>
      <w:r w:rsidRPr="00D602DA">
        <w:t xml:space="preserve"> nhưng review_text khen nhiều → </w:t>
      </w:r>
      <w:r w:rsidRPr="00D602DA">
        <w:rPr>
          <w:b/>
          <w:bCs/>
        </w:rPr>
        <w:t>tăng 1 mức</w:t>
      </w:r>
    </w:p>
    <w:p w14:paraId="0BFD2371" w14:textId="77777777" w:rsidR="00D602DA" w:rsidRPr="00D602DA" w:rsidRDefault="00D602DA" w:rsidP="00D602DA">
      <w:pPr>
        <w:numPr>
          <w:ilvl w:val="0"/>
          <w:numId w:val="9"/>
        </w:numPr>
      </w:pPr>
      <w:r w:rsidRPr="00D602DA">
        <w:t>Nếu review_text là placeholder/TBE → dùng rating; nếu rating missing → 3</w:t>
      </w:r>
    </w:p>
    <w:p w14:paraId="094564B2" w14:textId="77777777" w:rsidR="00D602DA" w:rsidRPr="00D602DA" w:rsidRDefault="00D602DA" w:rsidP="00D602DA"/>
    <w:p w14:paraId="4634AE72" w14:textId="77777777" w:rsidR="00D602DA" w:rsidRPr="00D602DA" w:rsidRDefault="00D602DA" w:rsidP="00D602DA">
      <w:pPr>
        <w:pStyle w:val="Heading2"/>
        <w:rPr>
          <w:rFonts w:ascii="Times New Roman" w:hAnsi="Times New Roman" w:cs="Times New Roman"/>
        </w:rPr>
      </w:pPr>
      <w:r w:rsidRPr="00D602DA">
        <w:rPr>
          <w:rFonts w:ascii="Times New Roman" w:hAnsi="Times New Roman" w:cs="Times New Roman"/>
        </w:rPr>
        <w:t>BÁO CÁO HIỆU SUẤT VÀ PHÂN TÍCH DỮ LIỆU</w:t>
      </w:r>
    </w:p>
    <w:p w14:paraId="6E152494" w14:textId="77777777" w:rsidR="00D602DA" w:rsidRPr="00D602DA" w:rsidRDefault="00D602DA" w:rsidP="00D602DA">
      <w:pPr>
        <w:pStyle w:val="Heading3"/>
        <w:rPr>
          <w:rFonts w:cs="Times New Roman"/>
        </w:rPr>
      </w:pPr>
      <w:r w:rsidRPr="00D602DA">
        <w:rPr>
          <w:rFonts w:cs="Times New Roman"/>
        </w:rPr>
        <w:t xml:space="preserve">Độ đồng thuận tổng thể (Fleiss' Kappa) </w:t>
      </w:r>
    </w:p>
    <w:p w14:paraId="3C292173" w14:textId="77777777" w:rsidR="00D602DA" w:rsidRPr="00D602DA" w:rsidRDefault="00D602DA" w:rsidP="00D602DA">
      <w:pPr>
        <w:spacing w:after="258" w:line="259" w:lineRule="auto"/>
        <w:ind w:left="370" w:right="0"/>
      </w:pPr>
      <w:r w:rsidRPr="00D602DA">
        <w:rPr>
          <w:color w:val="000000"/>
        </w:rPr>
        <w:t xml:space="preserve">=== KẾT QUẢ ĐỘ ĐỒNG THUẬN (FLEISS' KAPPA) === </w:t>
      </w:r>
    </w:p>
    <w:p w14:paraId="10F510F9" w14:textId="77777777" w:rsidR="00D602DA" w:rsidRPr="00D602DA" w:rsidRDefault="00D602DA" w:rsidP="00D602DA">
      <w:pPr>
        <w:pStyle w:val="ListParagraph"/>
        <w:numPr>
          <w:ilvl w:val="0"/>
          <w:numId w:val="1"/>
        </w:numPr>
        <w:spacing w:after="258" w:line="259" w:lineRule="auto"/>
        <w:ind w:right="0"/>
        <w:rPr>
          <w:color w:val="000000"/>
        </w:rPr>
      </w:pPr>
      <w:r w:rsidRPr="00D602DA">
        <w:rPr>
          <w:color w:val="000000"/>
        </w:rPr>
        <w:t>Commercial_Success: Fleiss’ Kappa ≈ 0.638817</w:t>
      </w:r>
    </w:p>
    <w:p w14:paraId="2498CBEB" w14:textId="77777777" w:rsidR="00D602DA" w:rsidRPr="00D602DA" w:rsidRDefault="00D602DA" w:rsidP="00D602DA">
      <w:pPr>
        <w:pStyle w:val="ListParagraph"/>
        <w:numPr>
          <w:ilvl w:val="0"/>
          <w:numId w:val="1"/>
        </w:numPr>
        <w:spacing w:after="258" w:line="259" w:lineRule="auto"/>
        <w:ind w:right="0"/>
      </w:pPr>
      <w:r w:rsidRPr="00D602DA">
        <w:rPr>
          <w:color w:val="000000"/>
        </w:rPr>
        <w:t>Popular_Success: Fleiss’ Kappa ≈ 0.832196</w:t>
      </w:r>
    </w:p>
    <w:p w14:paraId="14D3B756" w14:textId="77777777" w:rsidR="00D602DA" w:rsidRPr="00D602DA" w:rsidRDefault="00D602DA" w:rsidP="00D602DA">
      <w:pPr>
        <w:pStyle w:val="ListParagraph"/>
        <w:numPr>
          <w:ilvl w:val="0"/>
          <w:numId w:val="1"/>
        </w:numPr>
        <w:spacing w:after="258" w:line="259" w:lineRule="auto"/>
        <w:ind w:right="0"/>
      </w:pPr>
      <w:r w:rsidRPr="00D602DA">
        <w:rPr>
          <w:color w:val="000000"/>
        </w:rPr>
        <w:t>Critical_Success: Fleiss’ Kappa ≈ 0.571637</w:t>
      </w:r>
    </w:p>
    <w:p w14:paraId="192D243A" w14:textId="77777777" w:rsidR="00D602DA" w:rsidRPr="00D602DA" w:rsidRDefault="00D602DA" w:rsidP="00D602DA">
      <w:pPr>
        <w:spacing w:after="258" w:line="259" w:lineRule="auto"/>
        <w:ind w:left="370" w:right="0" w:firstLine="0"/>
        <w:rPr>
          <w:color w:val="000000"/>
        </w:rPr>
      </w:pPr>
      <w:r w:rsidRPr="00D602DA">
        <w:sym w:font="Wingdings" w:char="F0E0"/>
      </w:r>
      <w:r w:rsidRPr="00D602DA">
        <w:rPr>
          <w:color w:val="000000"/>
        </w:rPr>
        <w:t xml:space="preserve"> Trung bình (Overall Kappa): 0.680883 </w:t>
      </w:r>
    </w:p>
    <w:p w14:paraId="73D39192" w14:textId="77777777" w:rsidR="00D602DA" w:rsidRPr="00D602DA" w:rsidRDefault="00D602DA" w:rsidP="00D602DA">
      <w:pPr>
        <w:pStyle w:val="Heading3"/>
        <w:rPr>
          <w:rFonts w:cs="Times New Roman"/>
        </w:rPr>
      </w:pPr>
      <w:r w:rsidRPr="00D602DA">
        <w:rPr>
          <w:rFonts w:cs="Times New Roman"/>
        </w:rPr>
        <w:t>Phân tích chi tiết từng nhãn</w:t>
      </w:r>
    </w:p>
    <w:p w14:paraId="16847957" w14:textId="77777777" w:rsidR="00D602DA" w:rsidRPr="00D602DA" w:rsidRDefault="00D602DA" w:rsidP="00D602DA">
      <w:pPr>
        <w:rPr>
          <w:b/>
        </w:rPr>
      </w:pPr>
      <w:r w:rsidRPr="00D602DA">
        <w:rPr>
          <w:b/>
        </w:rPr>
        <w:t>Commercial Success (Kappa: 0.640 - substantial Agreement):</w:t>
      </w:r>
    </w:p>
    <w:p w14:paraId="732FB646" w14:textId="77777777" w:rsidR="00D602DA" w:rsidRPr="00D602DA" w:rsidRDefault="00D602DA" w:rsidP="00D602DA">
      <w:pPr>
        <w:rPr>
          <w:noProof/>
        </w:rPr>
      </w:pPr>
      <w:r w:rsidRPr="00D602DA">
        <w:rPr>
          <w:b/>
          <w:noProof/>
        </w:rPr>
        <w:lastRenderedPageBreak/>
        <w:drawing>
          <wp:inline distT="0" distB="0" distL="0" distR="0" wp14:anchorId="23488236" wp14:editId="2FB825C3">
            <wp:extent cx="6022975" cy="1663700"/>
            <wp:effectExtent l="0" t="0" r="0" b="0"/>
            <wp:docPr id="1039697640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97640" name="Picture 1" descr="A graph with blue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2DA">
        <w:rPr>
          <w:noProof/>
        </w:rPr>
        <w:t xml:space="preserve"> </w:t>
      </w:r>
      <w:r w:rsidRPr="00D602DA">
        <w:rPr>
          <w:b/>
          <w:noProof/>
        </w:rPr>
        <w:drawing>
          <wp:inline distT="0" distB="0" distL="0" distR="0" wp14:anchorId="468D8301" wp14:editId="3DE79D0C">
            <wp:extent cx="6022975" cy="2668270"/>
            <wp:effectExtent l="0" t="0" r="0" b="0"/>
            <wp:docPr id="1261334410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34410" name="Picture 1" descr="A graph with lines and dot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9A10" w14:textId="77777777" w:rsidR="00D602DA" w:rsidRPr="00D602DA" w:rsidRDefault="00D602DA" w:rsidP="00D602DA">
      <w:pPr>
        <w:pStyle w:val="ListParagraph"/>
        <w:numPr>
          <w:ilvl w:val="0"/>
          <w:numId w:val="10"/>
        </w:numPr>
        <w:rPr>
          <w:noProof/>
        </w:rPr>
      </w:pPr>
      <w:r w:rsidRPr="00D602DA">
        <w:rPr>
          <w:b/>
          <w:bCs/>
          <w:noProof/>
        </w:rPr>
        <w:t>Nhận xét:</w:t>
      </w:r>
      <w:r w:rsidRPr="00D602DA">
        <w:rPr>
          <w:noProof/>
        </w:rPr>
        <w:t xml:space="preserve"> Độ đồng thuận </w:t>
      </w:r>
      <w:r w:rsidRPr="00D602DA">
        <w:rPr>
          <w:b/>
          <w:bCs/>
          <w:noProof/>
        </w:rPr>
        <w:t>khá tốt</w:t>
      </w:r>
      <w:r w:rsidRPr="00D602DA">
        <w:rPr>
          <w:noProof/>
        </w:rPr>
        <w:t xml:space="preserve"> (substantial ở mức thấp).</w:t>
      </w:r>
    </w:p>
    <w:p w14:paraId="62D30A63" w14:textId="77777777" w:rsidR="00D602DA" w:rsidRPr="00D602DA" w:rsidRDefault="00D602DA" w:rsidP="00D602DA">
      <w:pPr>
        <w:pStyle w:val="ListParagraph"/>
        <w:numPr>
          <w:ilvl w:val="0"/>
          <w:numId w:val="10"/>
        </w:numPr>
        <w:rPr>
          <w:noProof/>
        </w:rPr>
      </w:pPr>
      <w:r w:rsidRPr="00D602DA">
        <w:rPr>
          <w:b/>
          <w:bCs/>
          <w:noProof/>
        </w:rPr>
        <w:t>Giải thích:</w:t>
      </w:r>
      <w:r w:rsidRPr="00D602DA">
        <w:rPr>
          <w:noProof/>
        </w:rPr>
        <w:t xml:space="preserve"> Tiêu chí này được </w:t>
      </w:r>
      <w:r w:rsidRPr="00D602DA">
        <w:rPr>
          <w:b/>
          <w:bCs/>
          <w:noProof/>
        </w:rPr>
        <w:t>neo mạnh bằng dữ liệu</w:t>
      </w:r>
      <w:r w:rsidRPr="00D602DA">
        <w:rPr>
          <w:noProof/>
        </w:rPr>
        <w:t xml:space="preserve"> (Units_Sold/mapping theo ngưỡng), nên phần lớn trường hợp 3 annotator sẽ cho nhãn giống nhau hoặc chỉ lệch rất nhẹ. Những khác biệt còn lại thường rơi vào </w:t>
      </w:r>
      <w:r w:rsidRPr="00D602DA">
        <w:rPr>
          <w:b/>
          <w:bCs/>
          <w:noProof/>
        </w:rPr>
        <w:t>case biên</w:t>
      </w:r>
      <w:r w:rsidRPr="00D602DA">
        <w:rPr>
          <w:noProof/>
        </w:rPr>
        <w:t xml:space="preserve"> (gần ngưỡng 1 mức) nên không phá đồng thuận tổng thể.</w:t>
      </w:r>
    </w:p>
    <w:p w14:paraId="5542691B" w14:textId="77777777" w:rsidR="00D602DA" w:rsidRPr="00D602DA" w:rsidRDefault="00D602DA" w:rsidP="00D602DA">
      <w:pPr>
        <w:ind w:left="0" w:firstLine="0"/>
        <w:rPr>
          <w:b/>
        </w:rPr>
      </w:pPr>
      <w:r w:rsidRPr="00D602DA">
        <w:rPr>
          <w:b/>
        </w:rPr>
        <w:t>Popular Success (Kappa: 0.832 – Very high Agreement):</w:t>
      </w:r>
    </w:p>
    <w:p w14:paraId="6FC71549" w14:textId="77777777" w:rsidR="00D602DA" w:rsidRPr="00D602DA" w:rsidRDefault="00D602DA" w:rsidP="00D602DA">
      <w:pPr>
        <w:rPr>
          <w:b/>
        </w:rPr>
      </w:pPr>
      <w:r w:rsidRPr="00D602DA">
        <w:rPr>
          <w:b/>
          <w:noProof/>
        </w:rPr>
        <w:drawing>
          <wp:inline distT="0" distB="0" distL="0" distR="0" wp14:anchorId="7980AD79" wp14:editId="588BEC2C">
            <wp:extent cx="6022975" cy="1664970"/>
            <wp:effectExtent l="0" t="0" r="0" b="0"/>
            <wp:docPr id="152154472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4472" name="Picture 1" descr="A graph with blu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819D" w14:textId="77777777" w:rsidR="00D602DA" w:rsidRPr="00D602DA" w:rsidRDefault="00D602DA" w:rsidP="00D602DA">
      <w:pPr>
        <w:rPr>
          <w:b/>
        </w:rPr>
      </w:pPr>
      <w:r w:rsidRPr="00D602DA">
        <w:rPr>
          <w:b/>
          <w:noProof/>
        </w:rPr>
        <w:lastRenderedPageBreak/>
        <w:drawing>
          <wp:inline distT="0" distB="0" distL="0" distR="0" wp14:anchorId="0AF03F83" wp14:editId="3DC12ACE">
            <wp:extent cx="6022975" cy="2668270"/>
            <wp:effectExtent l="0" t="0" r="0" b="0"/>
            <wp:docPr id="673077721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7721" name="Picture 1" descr="A graph with lines and dot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33AF" w14:textId="77777777" w:rsidR="00D602DA" w:rsidRPr="00D602DA" w:rsidRDefault="00D602DA" w:rsidP="00D602DA">
      <w:pPr>
        <w:pStyle w:val="ListParagraph"/>
        <w:numPr>
          <w:ilvl w:val="0"/>
          <w:numId w:val="11"/>
        </w:numPr>
      </w:pPr>
      <w:r w:rsidRPr="00D602DA">
        <w:rPr>
          <w:b/>
          <w:bCs/>
        </w:rPr>
        <w:t>Nhận xét</w:t>
      </w:r>
      <w:r w:rsidRPr="00D602DA">
        <w:t>: Độ đồng thuận rất cao</w:t>
      </w:r>
    </w:p>
    <w:p w14:paraId="68889DA2" w14:textId="77777777" w:rsidR="00D602DA" w:rsidRPr="00D602DA" w:rsidRDefault="00D602DA" w:rsidP="00D602DA">
      <w:pPr>
        <w:pStyle w:val="ListParagraph"/>
        <w:numPr>
          <w:ilvl w:val="0"/>
          <w:numId w:val="11"/>
        </w:numPr>
      </w:pPr>
      <w:r w:rsidRPr="00D602DA">
        <w:rPr>
          <w:b/>
          <w:bCs/>
        </w:rPr>
        <w:t>Giải thích</w:t>
      </w:r>
      <w:r w:rsidRPr="00D602DA">
        <w:t>: Dù Popular mang yếu tố cảm nhận, guideline cải tiến đã giúp 3 annotator hiểu khá giống nhau về “độ phổ biến/được thích”. Phân phối nhãn giữa Duyet–Khang–Kiet khá tương đồng (đa phần quanh 2–4), và bất đồng nếu có thường chỉ ±1 mức, nên kappa đạt mức rất tốt.</w:t>
      </w:r>
    </w:p>
    <w:p w14:paraId="5C14409E" w14:textId="77777777" w:rsidR="00D602DA" w:rsidRPr="00D602DA" w:rsidRDefault="00D602DA" w:rsidP="00D602DA"/>
    <w:p w14:paraId="0FFFD567" w14:textId="77777777" w:rsidR="00D602DA" w:rsidRPr="00D602DA" w:rsidRDefault="00D602DA" w:rsidP="00D602DA">
      <w:pPr>
        <w:rPr>
          <w:b/>
        </w:rPr>
      </w:pPr>
      <w:r w:rsidRPr="00D602DA">
        <w:rPr>
          <w:b/>
        </w:rPr>
        <w:t>Critical Success (Kappa: 0.572 – Moderate Agreement):</w:t>
      </w:r>
    </w:p>
    <w:p w14:paraId="64AA8863" w14:textId="77777777" w:rsidR="00D602DA" w:rsidRPr="00D602DA" w:rsidRDefault="00D602DA" w:rsidP="00D602DA">
      <w:r w:rsidRPr="00D602DA">
        <w:rPr>
          <w:noProof/>
        </w:rPr>
        <w:drawing>
          <wp:inline distT="0" distB="0" distL="0" distR="0" wp14:anchorId="3693ECBD" wp14:editId="63EDE892">
            <wp:extent cx="6022975" cy="1664970"/>
            <wp:effectExtent l="0" t="0" r="0" b="0"/>
            <wp:docPr id="938019996" name="Picture 1" descr="A graph with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19996" name="Picture 1" descr="A graph with blue ba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321A" w14:textId="77777777" w:rsidR="00D602DA" w:rsidRPr="00D602DA" w:rsidRDefault="00D602DA" w:rsidP="00D602DA">
      <w:r w:rsidRPr="00D602DA">
        <w:rPr>
          <w:noProof/>
        </w:rPr>
        <w:lastRenderedPageBreak/>
        <w:drawing>
          <wp:inline distT="0" distB="0" distL="0" distR="0" wp14:anchorId="3900280B" wp14:editId="560D0343">
            <wp:extent cx="6022975" cy="2668270"/>
            <wp:effectExtent l="0" t="0" r="0" b="0"/>
            <wp:docPr id="665739389" name="Picture 1" descr="A graph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39389" name="Picture 1" descr="A graph with lines an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FE1C" w14:textId="77777777" w:rsidR="00D602DA" w:rsidRPr="00D602DA" w:rsidRDefault="00D602DA" w:rsidP="00D602DA">
      <w:r w:rsidRPr="00D602DA">
        <w:rPr>
          <w:b/>
          <w:bCs/>
        </w:rPr>
        <w:t>Nhận xét:</w:t>
      </w:r>
      <w:r w:rsidRPr="00D602DA">
        <w:t xml:space="preserve"> Độ đồng thuận </w:t>
      </w:r>
      <w:r w:rsidRPr="00D602DA">
        <w:rPr>
          <w:b/>
          <w:bCs/>
        </w:rPr>
        <w:t>mức trung bình–khá</w:t>
      </w:r>
      <w:r w:rsidRPr="00D602DA">
        <w:t>.</w:t>
      </w:r>
    </w:p>
    <w:p w14:paraId="3C2E8350" w14:textId="77777777" w:rsidR="00D602DA" w:rsidRPr="00D602DA" w:rsidRDefault="00D602DA" w:rsidP="00D602DA">
      <w:r w:rsidRPr="00D602DA">
        <w:rPr>
          <w:b/>
          <w:bCs/>
        </w:rPr>
        <w:t>Giải thích:</w:t>
      </w:r>
      <w:r w:rsidRPr="00D602DA">
        <w:t xml:space="preserve"> Critical vẫn là tiêu chí khó nhất vì phụ thuộc nhiều vào diễn giải review_text và cách xử lý mâu thuẫn giữa rating và nội dung review. Tuy nhiên, nhờ rule neo (ưu tiên rating khi không mâu thuẫn mạnh, expert ưu tiên review_text, non-expert dùng rating/fallback), mức độ “trôi” giữa các annotator đã giảm đáng kể, giúp kappa lên mức moderate–khá thay vì thấp.</w:t>
      </w:r>
    </w:p>
    <w:p w14:paraId="5F7079BD" w14:textId="77777777" w:rsidR="00D602DA" w:rsidRPr="00D602DA" w:rsidRDefault="00D602DA" w:rsidP="00D602DA">
      <w:pPr>
        <w:pStyle w:val="Heading2"/>
        <w:rPr>
          <w:rFonts w:ascii="Times New Roman" w:hAnsi="Times New Roman" w:cs="Times New Roman"/>
        </w:rPr>
      </w:pPr>
      <w:r w:rsidRPr="00D602DA">
        <w:rPr>
          <w:rFonts w:ascii="Times New Roman" w:hAnsi="Times New Roman" w:cs="Times New Roman"/>
        </w:rPr>
        <w:t>ĐỀ XUẤT CẢI TIẾN</w:t>
      </w:r>
    </w:p>
    <w:p w14:paraId="78FB3427" w14:textId="77777777" w:rsidR="00D602DA" w:rsidRPr="00D602DA" w:rsidRDefault="00D602DA" w:rsidP="00D602DA">
      <w:pPr>
        <w:rPr>
          <w:szCs w:val="26"/>
        </w:rPr>
      </w:pPr>
      <w:r w:rsidRPr="00D602DA">
        <w:rPr>
          <w:szCs w:val="26"/>
        </w:rPr>
        <w:t>Commercial Success (giữ nguyên như GL2, chỉ bổ sung rule biên)</w:t>
      </w:r>
    </w:p>
    <w:p w14:paraId="580CBCF8" w14:textId="77777777" w:rsidR="00D602DA" w:rsidRPr="00D602DA" w:rsidRDefault="00D602DA" w:rsidP="00D602DA">
      <w:pPr>
        <w:rPr>
          <w:szCs w:val="26"/>
        </w:rPr>
      </w:pPr>
      <w:r w:rsidRPr="00D602DA">
        <w:rPr>
          <w:szCs w:val="26"/>
        </w:rPr>
        <w:t>Popular Success (siết rule mâu thuẫn + rule biên)</w:t>
      </w:r>
    </w:p>
    <w:p w14:paraId="7BBA5938" w14:textId="77777777" w:rsidR="00D602DA" w:rsidRPr="00D602DA" w:rsidRDefault="00D602DA" w:rsidP="00D602DA">
      <w:pPr>
        <w:pStyle w:val="ListParagraph"/>
        <w:numPr>
          <w:ilvl w:val="0"/>
          <w:numId w:val="13"/>
        </w:numPr>
        <w:rPr>
          <w:szCs w:val="26"/>
        </w:rPr>
      </w:pPr>
      <w:r w:rsidRPr="00D602DA">
        <w:rPr>
          <w:szCs w:val="26"/>
        </w:rPr>
        <w:t xml:space="preserve">ChartScore = </w:t>
      </w:r>
      <w:proofErr w:type="gramStart"/>
      <w:r w:rsidRPr="00D602DA">
        <w:rPr>
          <w:szCs w:val="26"/>
        </w:rPr>
        <w:t>round(</w:t>
      </w:r>
      <w:proofErr w:type="gramEnd"/>
      <w:r w:rsidRPr="00D602DA">
        <w:rPr>
          <w:szCs w:val="26"/>
        </w:rPr>
        <w:t>0.6*RankScore + 0.4*WeekScore)</w:t>
      </w:r>
    </w:p>
    <w:p w14:paraId="36FDC576" w14:textId="77777777" w:rsidR="00D602DA" w:rsidRPr="00D602DA" w:rsidRDefault="00D602DA" w:rsidP="00D602DA">
      <w:pPr>
        <w:rPr>
          <w:szCs w:val="26"/>
        </w:rPr>
      </w:pPr>
      <w:r w:rsidRPr="00D602DA">
        <w:rPr>
          <w:szCs w:val="26"/>
        </w:rPr>
        <w:t>Rule mâu thuẫn (conflict rule)</w:t>
      </w:r>
    </w:p>
    <w:p w14:paraId="408D0D1E" w14:textId="77777777" w:rsidR="00D602DA" w:rsidRPr="00D602DA" w:rsidRDefault="00D602DA" w:rsidP="00D602DA">
      <w:pPr>
        <w:rPr>
          <w:szCs w:val="26"/>
        </w:rPr>
      </w:pPr>
      <w:r w:rsidRPr="00D602DA">
        <w:rPr>
          <w:szCs w:val="26"/>
        </w:rPr>
        <w:t>Nếu RankScore và WeekScore lệch nhau ≥ 2 mức:</w:t>
      </w:r>
    </w:p>
    <w:p w14:paraId="7E3D1C26" w14:textId="77777777" w:rsidR="00D602DA" w:rsidRPr="00D602DA" w:rsidRDefault="00D602DA" w:rsidP="00D602DA">
      <w:pPr>
        <w:numPr>
          <w:ilvl w:val="0"/>
          <w:numId w:val="12"/>
        </w:numPr>
        <w:rPr>
          <w:szCs w:val="26"/>
        </w:rPr>
      </w:pPr>
      <w:r w:rsidRPr="00D602DA">
        <w:rPr>
          <w:szCs w:val="26"/>
        </w:rPr>
        <w:t xml:space="preserve">Nếu </w:t>
      </w:r>
      <w:r w:rsidRPr="00D602DA">
        <w:rPr>
          <w:b/>
          <w:bCs/>
          <w:szCs w:val="26"/>
        </w:rPr>
        <w:t>RankScore tốt hơn</w:t>
      </w:r>
      <w:r w:rsidRPr="00D602DA">
        <w:rPr>
          <w:szCs w:val="26"/>
        </w:rPr>
        <w:t xml:space="preserve"> WeekScore → ưu tiên Rank (vì chart rank phản ánh “đỉnh” rõ)</w:t>
      </w:r>
    </w:p>
    <w:p w14:paraId="096DDF5C" w14:textId="77777777" w:rsidR="00D602DA" w:rsidRPr="00D602DA" w:rsidRDefault="00D602DA" w:rsidP="00D602DA">
      <w:pPr>
        <w:numPr>
          <w:ilvl w:val="1"/>
          <w:numId w:val="12"/>
        </w:numPr>
        <w:rPr>
          <w:szCs w:val="26"/>
        </w:rPr>
      </w:pPr>
      <w:r w:rsidRPr="00D602DA">
        <w:rPr>
          <w:szCs w:val="26"/>
        </w:rPr>
        <w:t xml:space="preserve">ChartScore = </w:t>
      </w:r>
      <w:proofErr w:type="gramStart"/>
      <w:r w:rsidRPr="00D602DA">
        <w:rPr>
          <w:szCs w:val="26"/>
        </w:rPr>
        <w:t>round(</w:t>
      </w:r>
      <w:proofErr w:type="gramEnd"/>
      <w:r w:rsidRPr="00D602DA">
        <w:rPr>
          <w:szCs w:val="26"/>
        </w:rPr>
        <w:t>0.7</w:t>
      </w:r>
      <w:r w:rsidRPr="00D602DA">
        <w:rPr>
          <w:i/>
          <w:iCs/>
          <w:szCs w:val="26"/>
        </w:rPr>
        <w:t>RankScore + 0.3</w:t>
      </w:r>
      <w:r w:rsidRPr="00D602DA">
        <w:rPr>
          <w:szCs w:val="26"/>
        </w:rPr>
        <w:t>WeekScore)</w:t>
      </w:r>
    </w:p>
    <w:p w14:paraId="571E8225" w14:textId="77777777" w:rsidR="00D602DA" w:rsidRPr="00D602DA" w:rsidRDefault="00D602DA" w:rsidP="00D602DA">
      <w:pPr>
        <w:numPr>
          <w:ilvl w:val="0"/>
          <w:numId w:val="12"/>
        </w:numPr>
        <w:rPr>
          <w:szCs w:val="26"/>
        </w:rPr>
      </w:pPr>
      <w:r w:rsidRPr="00D602DA">
        <w:rPr>
          <w:szCs w:val="26"/>
        </w:rPr>
        <w:t xml:space="preserve">Nếu </w:t>
      </w:r>
      <w:r w:rsidRPr="00D602DA">
        <w:rPr>
          <w:b/>
          <w:bCs/>
          <w:szCs w:val="26"/>
        </w:rPr>
        <w:t>WeekScore tốt hơn</w:t>
      </w:r>
      <w:r w:rsidRPr="00D602DA">
        <w:rPr>
          <w:szCs w:val="26"/>
        </w:rPr>
        <w:t xml:space="preserve"> RankScore → ưu tiên Weeks (vì độ bền)</w:t>
      </w:r>
    </w:p>
    <w:p w14:paraId="4873A859" w14:textId="77777777" w:rsidR="00D602DA" w:rsidRPr="00D602DA" w:rsidRDefault="00D602DA" w:rsidP="00D602DA">
      <w:pPr>
        <w:numPr>
          <w:ilvl w:val="1"/>
          <w:numId w:val="12"/>
        </w:numPr>
        <w:rPr>
          <w:szCs w:val="26"/>
        </w:rPr>
      </w:pPr>
      <w:r w:rsidRPr="00D602DA">
        <w:rPr>
          <w:szCs w:val="26"/>
        </w:rPr>
        <w:t xml:space="preserve">ChartScore = </w:t>
      </w:r>
      <w:proofErr w:type="gramStart"/>
      <w:r w:rsidRPr="00D602DA">
        <w:rPr>
          <w:szCs w:val="26"/>
        </w:rPr>
        <w:t>round(</w:t>
      </w:r>
      <w:proofErr w:type="gramEnd"/>
      <w:r w:rsidRPr="00D602DA">
        <w:rPr>
          <w:szCs w:val="26"/>
        </w:rPr>
        <w:t>0.55</w:t>
      </w:r>
      <w:r w:rsidRPr="00D602DA">
        <w:rPr>
          <w:i/>
          <w:iCs/>
          <w:szCs w:val="26"/>
        </w:rPr>
        <w:t>RankScore + 0.45</w:t>
      </w:r>
      <w:r w:rsidRPr="00D602DA">
        <w:rPr>
          <w:szCs w:val="26"/>
        </w:rPr>
        <w:t>WeekScore)</w:t>
      </w:r>
    </w:p>
    <w:p w14:paraId="180E2F2F" w14:textId="77777777" w:rsidR="00D602DA" w:rsidRPr="00D602DA" w:rsidRDefault="00D602DA" w:rsidP="00D602DA">
      <w:pPr>
        <w:rPr>
          <w:szCs w:val="26"/>
        </w:rPr>
      </w:pPr>
      <w:r w:rsidRPr="00D602DA">
        <w:rPr>
          <w:szCs w:val="26"/>
        </w:rPr>
        <w:t>Rule biên rounding</w:t>
      </w:r>
    </w:p>
    <w:p w14:paraId="7334D12C" w14:textId="77777777" w:rsidR="00D602DA" w:rsidRPr="00D602DA" w:rsidRDefault="00D602DA" w:rsidP="00D602DA">
      <w:pPr>
        <w:pStyle w:val="NormalWeb"/>
        <w:rPr>
          <w:sz w:val="26"/>
          <w:szCs w:val="26"/>
        </w:rPr>
      </w:pPr>
      <w:r w:rsidRPr="00D602DA">
        <w:rPr>
          <w:sz w:val="26"/>
          <w:szCs w:val="26"/>
        </w:rPr>
        <w:t xml:space="preserve">Nếu </w:t>
      </w:r>
      <w:r w:rsidRPr="00D602DA">
        <w:rPr>
          <w:rStyle w:val="HTMLCode"/>
          <w:rFonts w:ascii="Times New Roman" w:eastAsiaTheme="majorEastAsia" w:hAnsi="Times New Roman" w:cs="Times New Roman"/>
          <w:sz w:val="26"/>
          <w:szCs w:val="26"/>
        </w:rPr>
        <w:t>0.6*RankScore + 0.4*WeekScore</w:t>
      </w:r>
      <w:r w:rsidRPr="00D602DA">
        <w:rPr>
          <w:sz w:val="26"/>
          <w:szCs w:val="26"/>
        </w:rPr>
        <w:t xml:space="preserve"> nằm trong vùng </w:t>
      </w:r>
      <w:r w:rsidRPr="00D602DA">
        <w:rPr>
          <w:rStyle w:val="Strong"/>
          <w:sz w:val="26"/>
          <w:szCs w:val="26"/>
        </w:rPr>
        <w:t>[x.45, x.55]</w:t>
      </w:r>
      <w:r w:rsidRPr="00D602DA">
        <w:rPr>
          <w:sz w:val="26"/>
          <w:szCs w:val="26"/>
        </w:rPr>
        <w:t xml:space="preserve"> (rất sát 0.5) → </w:t>
      </w:r>
      <w:r w:rsidRPr="00D602DA">
        <w:rPr>
          <w:rStyle w:val="Strong"/>
          <w:sz w:val="26"/>
          <w:szCs w:val="26"/>
        </w:rPr>
        <w:t>chọn x+1 nếu RankScore ≥ WeekScore, ngược lại chọn x</w:t>
      </w:r>
      <w:r w:rsidRPr="00D602DA">
        <w:rPr>
          <w:sz w:val="26"/>
          <w:szCs w:val="26"/>
        </w:rPr>
        <w:t>.</w:t>
      </w:r>
    </w:p>
    <w:p w14:paraId="4C49808A" w14:textId="77777777" w:rsidR="00D602DA" w:rsidRPr="00D602DA" w:rsidRDefault="00D602DA" w:rsidP="00D602DA">
      <w:pPr>
        <w:pStyle w:val="NormalWeb"/>
        <w:rPr>
          <w:sz w:val="26"/>
          <w:szCs w:val="26"/>
        </w:rPr>
      </w:pPr>
      <w:r w:rsidRPr="00D602DA">
        <w:rPr>
          <w:sz w:val="26"/>
          <w:szCs w:val="26"/>
        </w:rPr>
        <w:t>Critical Success (tối ưu mạnh nhất để tăng kappa)</w:t>
      </w:r>
    </w:p>
    <w:p w14:paraId="3AD51C34" w14:textId="77777777" w:rsidR="00D602DA" w:rsidRPr="00D602DA" w:rsidRDefault="00D602DA" w:rsidP="00D602DA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602DA">
        <w:rPr>
          <w:sz w:val="26"/>
          <w:szCs w:val="26"/>
        </w:rPr>
        <w:t>Tách 2 chế độ rõ ràng: expert vs non-expert</w:t>
      </w:r>
    </w:p>
    <w:p w14:paraId="1CA7CA37" w14:textId="77777777" w:rsidR="00D602DA" w:rsidRPr="00D602DA" w:rsidRDefault="00D602DA" w:rsidP="00D602DA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602DA">
        <w:rPr>
          <w:sz w:val="26"/>
          <w:szCs w:val="26"/>
        </w:rPr>
        <w:lastRenderedPageBreak/>
        <w:t>Rubric checklist cho is_expert=1 (để 3 người chấm giống nhau)</w:t>
      </w:r>
    </w:p>
    <w:p w14:paraId="6C0552DB" w14:textId="77777777" w:rsidR="00D602DA" w:rsidRPr="00D602DA" w:rsidRDefault="00D602DA" w:rsidP="00D602DA">
      <w:pPr>
        <w:pStyle w:val="NormalWeb"/>
        <w:numPr>
          <w:ilvl w:val="0"/>
          <w:numId w:val="14"/>
        </w:numPr>
        <w:rPr>
          <w:sz w:val="26"/>
          <w:szCs w:val="26"/>
        </w:rPr>
      </w:pPr>
      <w:r w:rsidRPr="00D602DA">
        <w:rPr>
          <w:sz w:val="26"/>
          <w:szCs w:val="26"/>
        </w:rPr>
        <w:t>Rule biên cho Critical (giảm ±1 lệch giữa annotators)</w:t>
      </w:r>
    </w:p>
    <w:p w14:paraId="3467BA0B" w14:textId="77777777" w:rsidR="007B1CDA" w:rsidRPr="00D602DA" w:rsidRDefault="007B1CDA"/>
    <w:sectPr w:rsidR="007B1CDA" w:rsidRPr="00D602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37C11"/>
    <w:multiLevelType w:val="multilevel"/>
    <w:tmpl w:val="BA4C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4968"/>
    <w:multiLevelType w:val="multilevel"/>
    <w:tmpl w:val="BAF0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608C1"/>
    <w:multiLevelType w:val="hybridMultilevel"/>
    <w:tmpl w:val="21DE9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B5117B"/>
    <w:multiLevelType w:val="multilevel"/>
    <w:tmpl w:val="BDD4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84C8C"/>
    <w:multiLevelType w:val="multilevel"/>
    <w:tmpl w:val="ADBA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23AD9"/>
    <w:multiLevelType w:val="multilevel"/>
    <w:tmpl w:val="BEB0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C5A91"/>
    <w:multiLevelType w:val="hybridMultilevel"/>
    <w:tmpl w:val="84EA7AFA"/>
    <w:lvl w:ilvl="0" w:tplc="04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2BBA332E"/>
    <w:multiLevelType w:val="multilevel"/>
    <w:tmpl w:val="4498F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075FFB"/>
    <w:multiLevelType w:val="multilevel"/>
    <w:tmpl w:val="B704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021C7"/>
    <w:multiLevelType w:val="hybridMultilevel"/>
    <w:tmpl w:val="1BC6D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AA7F52"/>
    <w:multiLevelType w:val="hybridMultilevel"/>
    <w:tmpl w:val="76F89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A61B90"/>
    <w:multiLevelType w:val="multilevel"/>
    <w:tmpl w:val="4896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CD1DFF"/>
    <w:multiLevelType w:val="multilevel"/>
    <w:tmpl w:val="01E8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064B0"/>
    <w:multiLevelType w:val="hybridMultilevel"/>
    <w:tmpl w:val="17E043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248029">
    <w:abstractNumId w:val="6"/>
  </w:num>
  <w:num w:numId="2" w16cid:durableId="1035345929">
    <w:abstractNumId w:val="0"/>
  </w:num>
  <w:num w:numId="3" w16cid:durableId="777531394">
    <w:abstractNumId w:val="12"/>
  </w:num>
  <w:num w:numId="4" w16cid:durableId="364478374">
    <w:abstractNumId w:val="11"/>
  </w:num>
  <w:num w:numId="5" w16cid:durableId="742918698">
    <w:abstractNumId w:val="1"/>
  </w:num>
  <w:num w:numId="6" w16cid:durableId="1160120454">
    <w:abstractNumId w:val="3"/>
  </w:num>
  <w:num w:numId="7" w16cid:durableId="1097210875">
    <w:abstractNumId w:val="7"/>
  </w:num>
  <w:num w:numId="8" w16cid:durableId="252201382">
    <w:abstractNumId w:val="8"/>
  </w:num>
  <w:num w:numId="9" w16cid:durableId="2136481410">
    <w:abstractNumId w:val="5"/>
  </w:num>
  <w:num w:numId="10" w16cid:durableId="144585807">
    <w:abstractNumId w:val="2"/>
  </w:num>
  <w:num w:numId="11" w16cid:durableId="2116291565">
    <w:abstractNumId w:val="10"/>
  </w:num>
  <w:num w:numId="12" w16cid:durableId="819999326">
    <w:abstractNumId w:val="4"/>
  </w:num>
  <w:num w:numId="13" w16cid:durableId="1760521946">
    <w:abstractNumId w:val="13"/>
  </w:num>
  <w:num w:numId="14" w16cid:durableId="562909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2DA"/>
    <w:rsid w:val="000846E5"/>
    <w:rsid w:val="001E51E9"/>
    <w:rsid w:val="00670A67"/>
    <w:rsid w:val="007B1CDA"/>
    <w:rsid w:val="00932A16"/>
    <w:rsid w:val="00A23CC9"/>
    <w:rsid w:val="00D60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E6BB"/>
  <w15:chartTrackingRefBased/>
  <w15:docId w15:val="{D15B3143-147A-43B8-9E71-54E4DB5D0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2DA"/>
    <w:pPr>
      <w:spacing w:after="20" w:line="267" w:lineRule="auto"/>
      <w:ind w:left="10" w:right="50" w:hanging="10"/>
    </w:pPr>
    <w:rPr>
      <w:rFonts w:ascii="Times New Roman" w:eastAsia="Times New Roman" w:hAnsi="Times New Roman" w:cs="Times New Roman"/>
      <w:color w:val="1F1F1F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0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0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0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60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0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60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2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02DA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602D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60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915</Words>
  <Characters>3901</Characters>
  <Application>Microsoft Office Word</Application>
  <DocSecurity>0</DocSecurity>
  <Lines>108</Lines>
  <Paragraphs>92</Paragraphs>
  <ScaleCrop>false</ScaleCrop>
  <Company/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Kiệt</dc:creator>
  <cp:keywords/>
  <dc:description/>
  <cp:lastModifiedBy>Trần Anh Kiệt</cp:lastModifiedBy>
  <cp:revision>1</cp:revision>
  <dcterms:created xsi:type="dcterms:W3CDTF">2025-12-31T05:19:00Z</dcterms:created>
  <dcterms:modified xsi:type="dcterms:W3CDTF">2025-12-31T05:21:00Z</dcterms:modified>
</cp:coreProperties>
</file>