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8562B" w14:textId="77777777" w:rsidR="004F3841" w:rsidRPr="00926C93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0C6F65BC" wp14:editId="289E9006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6C93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66080EE5" wp14:editId="5E30436D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6C93">
        <w:rPr>
          <w:rFonts w:ascii="Arial" w:eastAsia="Arial Unicode MS" w:hAnsi="Arial" w:cs="Arial"/>
          <w:b/>
        </w:rPr>
        <w:t>SULTAN KUDARAT STATE UNIVERSITY</w:t>
      </w:r>
    </w:p>
    <w:p w14:paraId="2F5E91C7" w14:textId="77777777" w:rsidR="004F3841" w:rsidRPr="00926C93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b/>
        </w:rPr>
        <w:t>COLLEGE OF COMPUTER STUDIES</w:t>
      </w:r>
    </w:p>
    <w:p w14:paraId="5A0B572F" w14:textId="77777777" w:rsidR="004F3841" w:rsidRPr="00926C93" w:rsidRDefault="004F3841" w:rsidP="004F3841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proofErr w:type="spellStart"/>
      <w:r w:rsidRPr="00926C93">
        <w:rPr>
          <w:rFonts w:ascii="Arial" w:eastAsiaTheme="majorEastAsia" w:hAnsi="Arial" w:cs="Arial"/>
        </w:rPr>
        <w:t>Isulan</w:t>
      </w:r>
      <w:proofErr w:type="spellEnd"/>
      <w:r w:rsidRPr="00926C93">
        <w:rPr>
          <w:rFonts w:ascii="Arial" w:eastAsiaTheme="majorEastAsia" w:hAnsi="Arial" w:cs="Arial"/>
        </w:rPr>
        <w:t xml:space="preserve"> Campus, </w:t>
      </w:r>
      <w:proofErr w:type="spellStart"/>
      <w:r w:rsidRPr="00926C93">
        <w:rPr>
          <w:rFonts w:ascii="Arial" w:eastAsiaTheme="majorEastAsia" w:hAnsi="Arial" w:cs="Arial"/>
        </w:rPr>
        <w:t>Isulan</w:t>
      </w:r>
      <w:proofErr w:type="spellEnd"/>
      <w:r w:rsidRPr="00926C93">
        <w:rPr>
          <w:rFonts w:ascii="Arial" w:eastAsiaTheme="majorEastAsia" w:hAnsi="Arial" w:cs="Arial"/>
        </w:rPr>
        <w:t>, Sultan Kudarat</w:t>
      </w:r>
    </w:p>
    <w:p w14:paraId="3B8E2397" w14:textId="53C4C83F" w:rsidR="005654D5" w:rsidRPr="005654D5" w:rsidRDefault="005654D5" w:rsidP="004F3841">
      <w:pPr>
        <w:spacing w:after="0" w:line="240" w:lineRule="auto"/>
        <w:jc w:val="center"/>
        <w:rPr>
          <w:rFonts w:ascii="Arial" w:eastAsia="Arial Unicode MS" w:hAnsi="Arial" w:cs="Arial"/>
          <w:b/>
          <w:bCs/>
        </w:rPr>
      </w:pPr>
      <w:r w:rsidRPr="005654D5">
        <w:rPr>
          <w:rFonts w:ascii="Arial" w:eastAsia="Arial Unicode MS" w:hAnsi="Arial" w:cs="Arial"/>
          <w:b/>
          <w:bCs/>
        </w:rPr>
        <w:t>ALT312</w:t>
      </w:r>
      <w:r w:rsidR="00C8657A">
        <w:rPr>
          <w:rFonts w:ascii="Arial" w:eastAsia="Arial Unicode MS" w:hAnsi="Arial" w:cs="Arial"/>
          <w:b/>
          <w:bCs/>
        </w:rPr>
        <w:t xml:space="preserve"> </w:t>
      </w:r>
      <w:r>
        <w:rPr>
          <w:rFonts w:ascii="Arial" w:eastAsia="Arial Unicode MS" w:hAnsi="Arial" w:cs="Arial"/>
          <w:b/>
          <w:bCs/>
        </w:rPr>
        <w:t>-</w:t>
      </w:r>
      <w:r w:rsidR="00C8657A">
        <w:rPr>
          <w:rFonts w:ascii="Arial" w:eastAsia="Arial Unicode MS" w:hAnsi="Arial" w:cs="Arial"/>
          <w:b/>
          <w:bCs/>
        </w:rPr>
        <w:t xml:space="preserve"> </w:t>
      </w:r>
      <w:r w:rsidRPr="005654D5">
        <w:rPr>
          <w:rFonts w:ascii="Arial" w:eastAsia="Arial Unicode MS" w:hAnsi="Arial" w:cs="Arial"/>
          <w:b/>
          <w:bCs/>
        </w:rPr>
        <w:t>Automata Theory and Formal Languages</w:t>
      </w:r>
    </w:p>
    <w:p w14:paraId="2F4E63FF" w14:textId="75D848AC" w:rsidR="004F3841" w:rsidRPr="00926C93" w:rsidRDefault="00FA768E" w:rsidP="004F3841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>
        <w:rPr>
          <w:rFonts w:ascii="Arial" w:eastAsia="Arial Unicode MS" w:hAnsi="Arial" w:cs="Arial"/>
          <w:i/>
        </w:rPr>
        <w:t>Final</w:t>
      </w:r>
      <w:r w:rsidR="004F3841" w:rsidRPr="00926C93">
        <w:rPr>
          <w:rFonts w:ascii="Arial" w:eastAsia="Arial Unicode MS" w:hAnsi="Arial" w:cs="Arial"/>
          <w:i/>
        </w:rPr>
        <w:t xml:space="preserve"> Examination</w:t>
      </w:r>
    </w:p>
    <w:p w14:paraId="6D5EF03F" w14:textId="0A1E47BC" w:rsidR="004F3841" w:rsidRPr="00926C93" w:rsidRDefault="001D3F73" w:rsidP="004F3841">
      <w:pPr>
        <w:spacing w:after="0" w:line="240" w:lineRule="auto"/>
        <w:jc w:val="center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Novembre 11-13</w:t>
      </w:r>
      <w:r w:rsidR="004F3841" w:rsidRPr="00926C93">
        <w:rPr>
          <w:rFonts w:ascii="Arial" w:eastAsia="Arial Unicode MS" w:hAnsi="Arial" w:cs="Arial"/>
        </w:rPr>
        <w:t>, 2024</w:t>
      </w:r>
    </w:p>
    <w:p w14:paraId="6E338D15" w14:textId="77777777" w:rsidR="004F3841" w:rsidRPr="00CD1427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sz w:val="12"/>
          <w:szCs w:val="12"/>
        </w:rPr>
      </w:pPr>
    </w:p>
    <w:p w14:paraId="4AB8438F" w14:textId="77777777" w:rsidR="004F3841" w:rsidRPr="00926C93" w:rsidRDefault="004F3841" w:rsidP="004F3841">
      <w:pPr>
        <w:spacing w:after="0"/>
        <w:rPr>
          <w:rFonts w:ascii="Arial" w:hAnsi="Arial" w:cs="Arial"/>
        </w:rPr>
      </w:pPr>
      <w:r w:rsidRPr="00926C93">
        <w:rPr>
          <w:rFonts w:ascii="Arial" w:hAnsi="Arial" w:cs="Arial"/>
        </w:rPr>
        <w:t xml:space="preserve">Name: ___________________________________________ </w:t>
      </w:r>
      <w:proofErr w:type="spellStart"/>
      <w:r w:rsidRPr="00926C93">
        <w:rPr>
          <w:rFonts w:ascii="Arial" w:hAnsi="Arial" w:cs="Arial"/>
        </w:rPr>
        <w:t>Crs</w:t>
      </w:r>
      <w:proofErr w:type="spellEnd"/>
      <w:r w:rsidRPr="00926C93">
        <w:rPr>
          <w:rFonts w:ascii="Arial" w:hAnsi="Arial" w:cs="Arial"/>
        </w:rPr>
        <w:t>. /Yr. /Section: ______ Score: _____</w:t>
      </w:r>
    </w:p>
    <w:p w14:paraId="3C6992C8" w14:textId="77777777" w:rsidR="004F3841" w:rsidRPr="00926C93" w:rsidRDefault="004F3841" w:rsidP="004F3841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b/>
        </w:rPr>
        <w:t>General Instructions:</w:t>
      </w:r>
    </w:p>
    <w:p w14:paraId="3930DDD8" w14:textId="77777777" w:rsidR="004F3841" w:rsidRPr="00926C93" w:rsidRDefault="004F3841" w:rsidP="004F3841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926C93">
        <w:rPr>
          <w:rFonts w:ascii="Arial" w:eastAsia="Arial Unicode MS" w:hAnsi="Arial" w:cs="Arial"/>
        </w:rPr>
        <w:t>Avoid cheating. Avoid erasure. Write your answer legibly.</w:t>
      </w:r>
    </w:p>
    <w:p w14:paraId="22BB837C" w14:textId="77777777" w:rsidR="004F3841" w:rsidRPr="009519C3" w:rsidRDefault="004F3841" w:rsidP="004F3841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  <w:sz w:val="6"/>
          <w:szCs w:val="6"/>
        </w:rPr>
      </w:pPr>
    </w:p>
    <w:p w14:paraId="0EAFE1A0" w14:textId="227DA259" w:rsidR="004F3841" w:rsidRPr="00926C93" w:rsidRDefault="004F3841" w:rsidP="00737F8D">
      <w:pPr>
        <w:pStyle w:val="ListParagraph"/>
        <w:numPr>
          <w:ilvl w:val="0"/>
          <w:numId w:val="7"/>
        </w:numPr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b/>
        </w:rPr>
        <w:t xml:space="preserve">True or False. </w:t>
      </w:r>
      <w:r w:rsidRPr="00926C93">
        <w:rPr>
          <w:rFonts w:ascii="Arial" w:eastAsia="Arial Unicode MS" w:hAnsi="Arial" w:cs="Arial"/>
        </w:rPr>
        <w:t>Write</w:t>
      </w:r>
      <w:r w:rsidRPr="00926C93">
        <w:rPr>
          <w:rFonts w:ascii="Arial" w:eastAsia="Arial Unicode MS" w:hAnsi="Arial" w:cs="Arial"/>
          <w:b/>
        </w:rPr>
        <w:t xml:space="preserve"> T</w:t>
      </w:r>
      <w:r w:rsidRPr="00926C93">
        <w:rPr>
          <w:rFonts w:ascii="Arial" w:eastAsia="Arial Unicode MS" w:hAnsi="Arial" w:cs="Arial"/>
        </w:rPr>
        <w:t xml:space="preserve"> if the statement is true, else </w:t>
      </w:r>
      <w:r w:rsidRPr="00926C93">
        <w:rPr>
          <w:rFonts w:ascii="Arial" w:eastAsia="Arial Unicode MS" w:hAnsi="Arial" w:cs="Arial"/>
          <w:b/>
        </w:rPr>
        <w:t>F</w:t>
      </w:r>
      <w:r w:rsidRPr="00926C93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926C93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737F8D" w:rsidRPr="00926C93" w14:paraId="09394E50" w14:textId="77777777" w:rsidTr="00881B9E">
        <w:tc>
          <w:tcPr>
            <w:tcW w:w="889" w:type="dxa"/>
          </w:tcPr>
          <w:p w14:paraId="4E660C98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3BFE0167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1A88B29F" w14:textId="4B3F9971" w:rsidR="00737F8D" w:rsidRPr="00926C93" w:rsidRDefault="00881B9E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81B9E">
              <w:rPr>
                <w:rFonts w:ascii="Arial" w:hAnsi="Arial" w:cs="Arial"/>
                <w:lang w:val="en-PH"/>
              </w:rPr>
              <w:t xml:space="preserve">The pumping lemma is a method used to prove that certain languages are not context-free. </w:t>
            </w:r>
          </w:p>
        </w:tc>
      </w:tr>
      <w:tr w:rsidR="00737F8D" w:rsidRPr="00926C93" w14:paraId="34BE578A" w14:textId="77777777" w:rsidTr="00881B9E">
        <w:tc>
          <w:tcPr>
            <w:tcW w:w="889" w:type="dxa"/>
          </w:tcPr>
          <w:p w14:paraId="767E10A7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5D51BC58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23B3688B" w14:textId="61EE5964" w:rsidR="00737F8D" w:rsidRPr="00926C93" w:rsidRDefault="00881B9E" w:rsidP="008F5CB2">
            <w:pPr>
              <w:jc w:val="both"/>
              <w:rPr>
                <w:rFonts w:ascii="Arial" w:hAnsi="Arial" w:cs="Arial"/>
              </w:rPr>
            </w:pPr>
            <w:r w:rsidRPr="00881B9E">
              <w:rPr>
                <w:rFonts w:ascii="Arial" w:hAnsi="Arial" w:cs="Arial"/>
              </w:rPr>
              <w:t xml:space="preserve">Context-free languages can always be pumped using the pumping lemma. </w:t>
            </w:r>
          </w:p>
        </w:tc>
      </w:tr>
      <w:tr w:rsidR="00737F8D" w:rsidRPr="00926C93" w14:paraId="32F5C041" w14:textId="77777777" w:rsidTr="00881B9E">
        <w:tc>
          <w:tcPr>
            <w:tcW w:w="889" w:type="dxa"/>
          </w:tcPr>
          <w:p w14:paraId="05312812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49DAF356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6FB5F7F1" w14:textId="0FE84D43" w:rsidR="00737F8D" w:rsidRPr="00926C93" w:rsidRDefault="00881B9E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881B9E">
              <w:rPr>
                <w:rFonts w:ascii="Arial" w:hAnsi="Arial" w:cs="Arial"/>
                <w:bCs/>
                <w:lang w:val="en-PH"/>
              </w:rPr>
              <w:t xml:space="preserve">The pumping lemma applies to both regular and context-free languages. </w:t>
            </w:r>
          </w:p>
        </w:tc>
      </w:tr>
      <w:tr w:rsidR="00737F8D" w:rsidRPr="00926C93" w14:paraId="3E6CD1AE" w14:textId="77777777" w:rsidTr="00881B9E">
        <w:tc>
          <w:tcPr>
            <w:tcW w:w="889" w:type="dxa"/>
          </w:tcPr>
          <w:p w14:paraId="18DD4014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7AEFF729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62E9CD10" w14:textId="5DE8C773" w:rsidR="00737F8D" w:rsidRPr="00926C93" w:rsidRDefault="00881B9E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881B9E">
              <w:rPr>
                <w:rFonts w:ascii="Arial" w:hAnsi="Arial" w:cs="Arial"/>
                <w:bCs/>
                <w:lang w:val="en-PH"/>
              </w:rPr>
              <w:t xml:space="preserve">If a string in a context-free language cannot be pumped, the language is not context-free. </w:t>
            </w:r>
          </w:p>
        </w:tc>
      </w:tr>
      <w:tr w:rsidR="00737F8D" w:rsidRPr="00926C93" w14:paraId="0B9E1D28" w14:textId="77777777" w:rsidTr="00881B9E">
        <w:tc>
          <w:tcPr>
            <w:tcW w:w="889" w:type="dxa"/>
          </w:tcPr>
          <w:p w14:paraId="6FB4C524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04FBFA7B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51C4F2A9" w14:textId="463864E3" w:rsidR="00737F8D" w:rsidRPr="00926C93" w:rsidRDefault="00881B9E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881B9E">
              <w:rPr>
                <w:rFonts w:ascii="Arial" w:hAnsi="Arial" w:cs="Arial"/>
                <w:bCs/>
                <w:lang w:val="en-PH"/>
              </w:rPr>
              <w:t xml:space="preserve">All languages that satisfy the pumping lemma are context-free. </w:t>
            </w:r>
          </w:p>
        </w:tc>
      </w:tr>
      <w:tr w:rsidR="00737F8D" w:rsidRPr="00926C93" w14:paraId="68E0E0D5" w14:textId="77777777" w:rsidTr="00881B9E">
        <w:tc>
          <w:tcPr>
            <w:tcW w:w="889" w:type="dxa"/>
          </w:tcPr>
          <w:p w14:paraId="4BD14040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359AC459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0D6B4FCB" w14:textId="7C8337B2" w:rsidR="00737F8D" w:rsidRPr="00926C93" w:rsidRDefault="00881B9E" w:rsidP="008F5CB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881B9E">
              <w:rPr>
                <w:rFonts w:ascii="Arial" w:hAnsi="Arial" w:cs="Arial"/>
                <w:lang w:val="en-PH"/>
              </w:rPr>
              <w:t xml:space="preserve">The pumping length depends on the grammar of the context-free language. </w:t>
            </w:r>
          </w:p>
        </w:tc>
      </w:tr>
      <w:tr w:rsidR="00737F8D" w:rsidRPr="00926C93" w14:paraId="7C98EB2F" w14:textId="77777777" w:rsidTr="00881B9E">
        <w:tc>
          <w:tcPr>
            <w:tcW w:w="889" w:type="dxa"/>
          </w:tcPr>
          <w:p w14:paraId="161E2D2A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EB7594F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7AE9F640" w14:textId="50FCA2B2" w:rsidR="00737F8D" w:rsidRPr="00926C93" w:rsidRDefault="00881B9E" w:rsidP="008F5CB2">
            <w:pPr>
              <w:jc w:val="both"/>
              <w:rPr>
                <w:rFonts w:ascii="Arial" w:hAnsi="Arial" w:cs="Arial"/>
              </w:rPr>
            </w:pPr>
            <w:r w:rsidRPr="00881B9E">
              <w:rPr>
                <w:rFonts w:ascii="Arial" w:hAnsi="Arial" w:cs="Arial"/>
              </w:rPr>
              <w:t xml:space="preserve">The pumping lemma guarantees a way to construct context-free languages. </w:t>
            </w:r>
          </w:p>
        </w:tc>
      </w:tr>
      <w:tr w:rsidR="00737F8D" w:rsidRPr="00926C93" w14:paraId="1542274C" w14:textId="77777777" w:rsidTr="00881B9E">
        <w:tc>
          <w:tcPr>
            <w:tcW w:w="889" w:type="dxa"/>
          </w:tcPr>
          <w:p w14:paraId="118366AF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7906FDBF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1C416EBE" w14:textId="06FA6A66" w:rsidR="00737F8D" w:rsidRPr="00926C93" w:rsidRDefault="00881B9E" w:rsidP="008F5CB2">
            <w:pPr>
              <w:jc w:val="both"/>
              <w:rPr>
                <w:rFonts w:ascii="Arial" w:hAnsi="Arial" w:cs="Arial"/>
              </w:rPr>
            </w:pPr>
            <w:r w:rsidRPr="00881B9E">
              <w:rPr>
                <w:rFonts w:ascii="Arial" w:hAnsi="Arial" w:cs="Arial"/>
              </w:rPr>
              <w:t xml:space="preserve">The decomposition of strings in the pumping lemma always involves three parts: </w:t>
            </w:r>
            <w:proofErr w:type="spellStart"/>
            <w:proofErr w:type="gramStart"/>
            <w:r w:rsidRPr="00881B9E">
              <w:rPr>
                <w:rFonts w:ascii="Arial" w:hAnsi="Arial" w:cs="Arial"/>
              </w:rPr>
              <w:t>u,v</w:t>
            </w:r>
            <w:proofErr w:type="gramEnd"/>
            <w:r w:rsidRPr="00881B9E">
              <w:rPr>
                <w:rFonts w:ascii="Arial" w:hAnsi="Arial" w:cs="Arial"/>
              </w:rPr>
              <w:t>,wu</w:t>
            </w:r>
            <w:proofErr w:type="spellEnd"/>
            <w:r w:rsidRPr="00881B9E">
              <w:rPr>
                <w:rFonts w:ascii="Arial" w:hAnsi="Arial" w:cs="Arial"/>
              </w:rPr>
              <w:t xml:space="preserve">, v, </w:t>
            </w:r>
            <w:proofErr w:type="spellStart"/>
            <w:r w:rsidRPr="00881B9E">
              <w:rPr>
                <w:rFonts w:ascii="Arial" w:hAnsi="Arial" w:cs="Arial"/>
              </w:rPr>
              <w:t>wu,v,w</w:t>
            </w:r>
            <w:proofErr w:type="spellEnd"/>
            <w:r w:rsidRPr="00881B9E">
              <w:rPr>
                <w:rFonts w:ascii="Arial" w:hAnsi="Arial" w:cs="Arial"/>
              </w:rPr>
              <w:t xml:space="preserve">. </w:t>
            </w:r>
          </w:p>
        </w:tc>
      </w:tr>
      <w:tr w:rsidR="00737F8D" w:rsidRPr="00926C93" w14:paraId="4F69D0D0" w14:textId="77777777" w:rsidTr="00881B9E">
        <w:tc>
          <w:tcPr>
            <w:tcW w:w="889" w:type="dxa"/>
          </w:tcPr>
          <w:p w14:paraId="25EA51E6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9549C61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2DFFF514" w14:textId="4FD07577" w:rsidR="00737F8D" w:rsidRPr="00926C93" w:rsidRDefault="00881B9E" w:rsidP="008F5CB2">
            <w:pPr>
              <w:jc w:val="both"/>
              <w:rPr>
                <w:rFonts w:ascii="Arial" w:hAnsi="Arial" w:cs="Arial"/>
              </w:rPr>
            </w:pPr>
            <w:r w:rsidRPr="00881B9E">
              <w:rPr>
                <w:rFonts w:ascii="Arial" w:hAnsi="Arial" w:cs="Arial"/>
              </w:rPr>
              <w:t xml:space="preserve">Context-free languages include all regular languages. </w:t>
            </w:r>
          </w:p>
        </w:tc>
      </w:tr>
      <w:tr w:rsidR="00737F8D" w:rsidRPr="00926C93" w14:paraId="2F77E9FD" w14:textId="77777777" w:rsidTr="00881B9E">
        <w:tc>
          <w:tcPr>
            <w:tcW w:w="889" w:type="dxa"/>
          </w:tcPr>
          <w:p w14:paraId="297C9F85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D0070A2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04EDBCFD" w14:textId="0B3728BB" w:rsidR="00737F8D" w:rsidRPr="00926C93" w:rsidRDefault="00881B9E" w:rsidP="008F5CB2">
            <w:pPr>
              <w:jc w:val="both"/>
              <w:rPr>
                <w:rFonts w:ascii="Arial" w:hAnsi="Arial" w:cs="Arial"/>
              </w:rPr>
            </w:pPr>
            <w:r w:rsidRPr="00881B9E">
              <w:rPr>
                <w:rFonts w:ascii="Arial" w:hAnsi="Arial" w:cs="Arial"/>
              </w:rPr>
              <w:t xml:space="preserve">The pumping lemma can prove that certain grammars are ambiguous. </w:t>
            </w:r>
          </w:p>
        </w:tc>
      </w:tr>
      <w:tr w:rsidR="00737F8D" w:rsidRPr="00926C93" w14:paraId="7B076879" w14:textId="77777777" w:rsidTr="00881B9E">
        <w:tc>
          <w:tcPr>
            <w:tcW w:w="889" w:type="dxa"/>
          </w:tcPr>
          <w:p w14:paraId="26584B9B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522" w:type="dxa"/>
          </w:tcPr>
          <w:p w14:paraId="245931BB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0CD5A429" w14:textId="77777777" w:rsidR="00737F8D" w:rsidRPr="00926C93" w:rsidRDefault="00737F8D" w:rsidP="008F5CB2">
            <w:pPr>
              <w:jc w:val="both"/>
              <w:rPr>
                <w:rFonts w:ascii="Arial" w:hAnsi="Arial" w:cs="Arial"/>
              </w:rPr>
            </w:pPr>
          </w:p>
        </w:tc>
      </w:tr>
    </w:tbl>
    <w:p w14:paraId="7C80B15F" w14:textId="3383E620" w:rsidR="00A564AD" w:rsidRPr="006A052B" w:rsidRDefault="00A564AD" w:rsidP="00A564AD">
      <w:pPr>
        <w:pStyle w:val="ListParagraph"/>
        <w:numPr>
          <w:ilvl w:val="0"/>
          <w:numId w:val="7"/>
        </w:numPr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 xml:space="preserve">Multiple Choice: </w:t>
      </w:r>
      <w:r w:rsidRPr="00406BA3">
        <w:rPr>
          <w:rFonts w:ascii="Arial" w:eastAsia="Arial Unicode MS" w:hAnsi="Arial" w:cs="Arial"/>
        </w:rPr>
        <w:t>Encircle the letter of the correct answer. (One point each)</w:t>
      </w:r>
    </w:p>
    <w:p w14:paraId="3258FE1C" w14:textId="5E2240E2" w:rsidR="00A1528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</w:rPr>
        <w:t>What is the main purpose of the pumping lemma?</w:t>
      </w:r>
      <w:r w:rsidRPr="006A052B">
        <w:rPr>
          <w:rFonts w:ascii="Arial" w:eastAsia="Arial Unicode MS" w:hAnsi="Arial" w:cs="Arial"/>
          <w:bCs/>
        </w:rPr>
        <w:br/>
        <w:t>A. To define context-free grammars</w:t>
      </w:r>
      <w:r w:rsidRPr="006A052B">
        <w:rPr>
          <w:rFonts w:ascii="Arial" w:eastAsia="Arial Unicode MS" w:hAnsi="Arial" w:cs="Arial"/>
          <w:bCs/>
        </w:rPr>
        <w:br/>
        <w:t>B. To prove a language is context-free</w:t>
      </w:r>
      <w:r w:rsidRPr="006A052B">
        <w:rPr>
          <w:rFonts w:ascii="Arial" w:eastAsia="Arial Unicode MS" w:hAnsi="Arial" w:cs="Arial"/>
          <w:bCs/>
        </w:rPr>
        <w:br/>
        <w:t xml:space="preserve">C. To prove a language is not context-free </w:t>
      </w:r>
      <w:r w:rsidRPr="006A052B">
        <w:rPr>
          <w:rFonts w:ascii="Arial" w:eastAsia="Arial Unicode MS" w:hAnsi="Arial" w:cs="Arial"/>
          <w:bCs/>
        </w:rPr>
        <w:br/>
        <w:t>D. To construct context-free languages</w:t>
      </w:r>
    </w:p>
    <w:p w14:paraId="2C0CBF19" w14:textId="52BD36F3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The pumping lemma applies to strings with lengths greater than:</w:t>
      </w:r>
      <w:r w:rsidRPr="006A052B">
        <w:rPr>
          <w:rFonts w:ascii="Arial" w:eastAsia="Arial Unicode MS" w:hAnsi="Arial" w:cs="Arial"/>
          <w:bCs/>
          <w:lang w:val="en-PH"/>
        </w:rPr>
        <w:br/>
        <w:t>A. The number of non-terminal symbols</w:t>
      </w:r>
      <w:r w:rsidRPr="006A052B">
        <w:rPr>
          <w:rFonts w:ascii="Arial" w:eastAsia="Arial Unicode MS" w:hAnsi="Arial" w:cs="Arial"/>
          <w:bCs/>
          <w:lang w:val="en-PH"/>
        </w:rPr>
        <w:br/>
        <w:t>B. The number of productions in the grammar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C. The pumping length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ppp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r w:rsidRPr="006A052B">
        <w:rPr>
          <w:rFonts w:ascii="Arial" w:eastAsia="Arial Unicode MS" w:hAnsi="Arial" w:cs="Arial"/>
          <w:bCs/>
          <w:lang w:val="en-PH"/>
        </w:rPr>
        <w:br/>
        <w:t>D. The length of the alphabet</w:t>
      </w:r>
    </w:p>
    <w:p w14:paraId="509E1D18" w14:textId="4C534147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Which of the following is not a valid step in using the pumping lemma?</w:t>
      </w:r>
      <w:r w:rsidRPr="006A052B">
        <w:rPr>
          <w:rFonts w:ascii="Arial" w:eastAsia="Arial Unicode MS" w:hAnsi="Arial" w:cs="Arial"/>
          <w:bCs/>
          <w:lang w:val="en-PH"/>
        </w:rPr>
        <w:br/>
        <w:t>A. Assume the language is context-free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B. Choose a string of length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ppp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or more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C. Prove the decomposition works for all cases </w:t>
      </w:r>
      <w:r w:rsidRPr="006A052B">
        <w:rPr>
          <w:rFonts w:ascii="Arial" w:eastAsia="Arial Unicode MS" w:hAnsi="Arial" w:cs="Arial"/>
          <w:bCs/>
          <w:lang w:val="en-PH"/>
        </w:rPr>
        <w:br/>
        <w:t>D. Show at least one case fails the lemma</w:t>
      </w:r>
    </w:p>
    <w:p w14:paraId="212169C5" w14:textId="0BE0BD29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In the decomposition of a string s=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uvwxys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=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uvwxys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>=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uvwxy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>, which part can be pumped?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A.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uvuvuv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and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xyxyxy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B.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wxwxwx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br/>
        <w:t xml:space="preserve">C.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uvwuvwuvw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br/>
        <w:t xml:space="preserve">D.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xyxyxy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only</w:t>
      </w:r>
    </w:p>
    <w:p w14:paraId="4FB50820" w14:textId="41603B6E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 xml:space="preserve">If LLL is context-free, then for any string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sss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in LLL: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A. 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&gt;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p|s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| &gt;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proofErr w:type="spellEnd"/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 xml:space="preserve">&gt;p is required 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B. 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&lt;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p|s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| &lt;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proofErr w:type="spellEnd"/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&lt;p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C. 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=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p|s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| =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proofErr w:type="spellEnd"/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=p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D. 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|s|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s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 xml:space="preserve"> does not matter</w:t>
      </w:r>
    </w:p>
    <w:p w14:paraId="3D57F64D" w14:textId="23D4B571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The pumping lemma does not apply to:</w:t>
      </w:r>
      <w:r w:rsidRPr="006A052B">
        <w:rPr>
          <w:rFonts w:ascii="Arial" w:eastAsia="Arial Unicode MS" w:hAnsi="Arial" w:cs="Arial"/>
          <w:bCs/>
          <w:lang w:val="en-PH"/>
        </w:rPr>
        <w:br/>
        <w:t>A. Regular languages</w:t>
      </w:r>
      <w:r w:rsidRPr="006A052B">
        <w:rPr>
          <w:rFonts w:ascii="Arial" w:eastAsia="Arial Unicode MS" w:hAnsi="Arial" w:cs="Arial"/>
          <w:bCs/>
          <w:lang w:val="en-PH"/>
        </w:rPr>
        <w:br/>
        <w:t>B. Context-free languages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C. Non-context-free languages 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D. Strings of length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ppp</w:t>
      </w:r>
      <w:proofErr w:type="spellEnd"/>
    </w:p>
    <w:p w14:paraId="3FB04F7E" w14:textId="324178A8" w:rsidR="006A052B" w:rsidRPr="00E344C3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What happens if a language fails the pumping lemma test?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A. The language is not context-free </w:t>
      </w:r>
      <w:r w:rsidRPr="006A052B">
        <w:rPr>
          <w:rFonts w:ascii="Arial" w:eastAsia="Arial Unicode MS" w:hAnsi="Arial" w:cs="Arial"/>
          <w:bCs/>
          <w:lang w:val="en-PH"/>
        </w:rPr>
        <w:br/>
        <w:t>B. The language is context-free</w:t>
      </w:r>
      <w:r w:rsidRPr="006A052B">
        <w:rPr>
          <w:rFonts w:ascii="Arial" w:eastAsia="Arial Unicode MS" w:hAnsi="Arial" w:cs="Arial"/>
          <w:bCs/>
          <w:lang w:val="en-PH"/>
        </w:rPr>
        <w:br/>
        <w:t>C. The language is regular</w:t>
      </w:r>
      <w:r w:rsidRPr="006A052B">
        <w:rPr>
          <w:rFonts w:ascii="Arial" w:eastAsia="Arial Unicode MS" w:hAnsi="Arial" w:cs="Arial"/>
          <w:bCs/>
          <w:lang w:val="en-PH"/>
        </w:rPr>
        <w:br/>
        <w:t>D. The language has infinite strings</w:t>
      </w:r>
    </w:p>
    <w:p w14:paraId="653313DA" w14:textId="77777777" w:rsidR="00E344C3" w:rsidRDefault="00E344C3" w:rsidP="00E344C3">
      <w:pPr>
        <w:pStyle w:val="ListParagraph"/>
        <w:ind w:left="1800"/>
        <w:rPr>
          <w:rFonts w:ascii="Arial" w:eastAsia="Arial Unicode MS" w:hAnsi="Arial" w:cs="Arial"/>
          <w:bCs/>
          <w:lang w:val="en-PH"/>
        </w:rPr>
      </w:pPr>
    </w:p>
    <w:p w14:paraId="170E3D8F" w14:textId="77777777" w:rsidR="00E344C3" w:rsidRPr="007F4848" w:rsidRDefault="00E344C3" w:rsidP="00E344C3">
      <w:pPr>
        <w:pStyle w:val="ListParagraph"/>
        <w:ind w:left="1800"/>
        <w:rPr>
          <w:rFonts w:ascii="Arial" w:eastAsia="Arial Unicode MS" w:hAnsi="Arial" w:cs="Arial"/>
          <w:bCs/>
        </w:rPr>
      </w:pPr>
    </w:p>
    <w:p w14:paraId="3F4ED68E" w14:textId="77777777" w:rsidR="007F4848" w:rsidRDefault="007F4848" w:rsidP="007F4848">
      <w:pPr>
        <w:rPr>
          <w:rFonts w:ascii="Arial" w:eastAsia="Arial Unicode MS" w:hAnsi="Arial" w:cs="Arial"/>
          <w:bCs/>
        </w:rPr>
      </w:pPr>
    </w:p>
    <w:p w14:paraId="568738E7" w14:textId="14BE9F3F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Which of these languages is not context-free?</w:t>
      </w:r>
      <w:r w:rsidRPr="006A052B">
        <w:rPr>
          <w:rFonts w:ascii="Arial" w:eastAsia="Arial Unicode MS" w:hAnsi="Arial" w:cs="Arial"/>
          <w:bCs/>
          <w:lang w:val="en-PH"/>
        </w:rPr>
        <w:br/>
        <w:t>A. {anbn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0\}{anbn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</w:t>
      </w:r>
      <w:r w:rsidRPr="006A052B">
        <w:rPr>
          <w:rFonts w:ascii="Arial" w:eastAsia="Arial Unicode MS" w:hAnsi="Arial" w:cs="Arial"/>
          <w:bCs/>
          <w:lang w:val="en-PH"/>
        </w:rPr>
        <w:br/>
        <w:t>B. {anbncn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c^n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0\}{anbncn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 xml:space="preserve">n≥0} </w:t>
      </w:r>
      <w:r w:rsidRPr="006A052B">
        <w:rPr>
          <w:rFonts w:ascii="Arial" w:eastAsia="Arial Unicode MS" w:hAnsi="Arial" w:cs="Arial"/>
          <w:bCs/>
          <w:lang w:val="en-PH"/>
        </w:rPr>
        <w:br/>
        <w:t>C. {anbm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n,m≥0}\{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b^m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n, m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0\}{anbm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n,m≥0}</w:t>
      </w:r>
      <w:r w:rsidRPr="006A052B">
        <w:rPr>
          <w:rFonts w:ascii="Arial" w:eastAsia="Arial Unicode MS" w:hAnsi="Arial" w:cs="Arial"/>
          <w:bCs/>
          <w:lang w:val="en-PH"/>
        </w:rPr>
        <w:br/>
        <w:t>D. {an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</w:t>
      </w:r>
    </w:p>
    <w:p w14:paraId="242750BB" w14:textId="6FF00209" w:rsidR="006A052B" w:rsidRPr="006A052B" w:rsidRDefault="006A052B" w:rsidP="006A052B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 xml:space="preserve">What is the pumping length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ppp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>?</w:t>
      </w:r>
      <w:r w:rsidRPr="006A052B">
        <w:rPr>
          <w:rFonts w:ascii="Arial" w:eastAsia="Arial Unicode MS" w:hAnsi="Arial" w:cs="Arial"/>
          <w:bCs/>
          <w:lang w:val="en-PH"/>
        </w:rPr>
        <w:br/>
        <w:t>A. The number of states in the DFA</w:t>
      </w:r>
      <w:r w:rsidRPr="006A052B">
        <w:rPr>
          <w:rFonts w:ascii="Arial" w:eastAsia="Arial Unicode MS" w:hAnsi="Arial" w:cs="Arial"/>
          <w:bCs/>
          <w:lang w:val="en-PH"/>
        </w:rPr>
        <w:br/>
        <w:t xml:space="preserve">B. A threshold length for strings in the language </w:t>
      </w:r>
      <w:r w:rsidRPr="006A052B">
        <w:rPr>
          <w:rFonts w:ascii="Arial" w:eastAsia="Arial Unicode MS" w:hAnsi="Arial" w:cs="Arial"/>
          <w:bCs/>
          <w:lang w:val="en-PH"/>
        </w:rPr>
        <w:br/>
        <w:t>C. The maximum length of terminal symbols in a grammar</w:t>
      </w:r>
      <w:r w:rsidRPr="006A052B">
        <w:rPr>
          <w:rFonts w:ascii="Arial" w:eastAsia="Arial Unicode MS" w:hAnsi="Arial" w:cs="Arial"/>
          <w:bCs/>
          <w:lang w:val="en-PH"/>
        </w:rPr>
        <w:br/>
        <w:t>D. The size of the language alphabet</w:t>
      </w:r>
    </w:p>
    <w:p w14:paraId="2950E3E4" w14:textId="658AFE6A" w:rsidR="00A1528B" w:rsidRPr="000421A1" w:rsidRDefault="006A052B" w:rsidP="000421A1">
      <w:pPr>
        <w:pStyle w:val="ListParagraph"/>
        <w:numPr>
          <w:ilvl w:val="0"/>
          <w:numId w:val="8"/>
        </w:numPr>
        <w:rPr>
          <w:rFonts w:ascii="Arial" w:eastAsia="Arial Unicode MS" w:hAnsi="Arial" w:cs="Arial"/>
          <w:bCs/>
        </w:rPr>
      </w:pPr>
      <w:r w:rsidRPr="006A052B">
        <w:rPr>
          <w:rFonts w:ascii="Arial" w:eastAsia="Arial Unicode MS" w:hAnsi="Arial" w:cs="Arial"/>
          <w:bCs/>
          <w:lang w:val="en-PH"/>
        </w:rPr>
        <w:t>In the context of the pumping lemma, which language is regular?</w:t>
      </w:r>
      <w:r w:rsidRPr="006A052B">
        <w:rPr>
          <w:rFonts w:ascii="Arial" w:eastAsia="Arial Unicode MS" w:hAnsi="Arial" w:cs="Arial"/>
          <w:bCs/>
          <w:lang w:val="en-PH"/>
        </w:rPr>
        <w:br/>
        <w:t>A. {anbn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0\}{anbn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</w:t>
      </w:r>
      <w:r w:rsidRPr="006A052B">
        <w:rPr>
          <w:rFonts w:ascii="Arial" w:eastAsia="Arial Unicode MS" w:hAnsi="Arial" w:cs="Arial"/>
          <w:bCs/>
          <w:lang w:val="en-PH"/>
        </w:rPr>
        <w:br/>
        <w:t>B. {anbm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n,m≥0}\{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b^m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n, m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0\}{anbm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 xml:space="preserve">n,m≥0} </w:t>
      </w:r>
      <w:r w:rsidRPr="006A052B">
        <w:rPr>
          <w:rFonts w:ascii="Arial" w:eastAsia="Arial Unicode MS" w:hAnsi="Arial" w:cs="Arial"/>
          <w:bCs/>
          <w:lang w:val="en-PH"/>
        </w:rPr>
        <w:br/>
        <w:t>C. {anbncn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n≥0}\{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a^n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c^n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0\}{anbncn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</w:t>
      </w:r>
      <w:r w:rsidRPr="006A052B">
        <w:rPr>
          <w:rFonts w:ascii="Arial" w:eastAsia="Arial Unicode MS" w:hAnsi="Arial" w:cs="Arial"/>
          <w:bCs/>
          <w:lang w:val="en-PH"/>
        </w:rPr>
        <w:br/>
        <w:t>D. {a2nbn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 xml:space="preserve">n≥0}\{a^{2n} 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b^n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| n \</w:t>
      </w:r>
      <w:proofErr w:type="spellStart"/>
      <w:r w:rsidRPr="006A052B">
        <w:rPr>
          <w:rFonts w:ascii="Arial" w:eastAsia="Arial Unicode MS" w:hAnsi="Arial" w:cs="Arial"/>
          <w:bCs/>
          <w:lang w:val="en-PH"/>
        </w:rPr>
        <w:t>geq</w:t>
      </w:r>
      <w:proofErr w:type="spellEnd"/>
      <w:r w:rsidRPr="006A052B">
        <w:rPr>
          <w:rFonts w:ascii="Arial" w:eastAsia="Arial Unicode MS" w:hAnsi="Arial" w:cs="Arial"/>
          <w:bCs/>
          <w:lang w:val="en-PH"/>
        </w:rPr>
        <w:t xml:space="preserve"> 0\}{a2nbn</w:t>
      </w:r>
      <w:r w:rsidRPr="006A052B">
        <w:rPr>
          <w:rFonts w:ascii="Cambria Math" w:eastAsia="Arial Unicode MS" w:hAnsi="Cambria Math" w:cs="Cambria Math"/>
          <w:bCs/>
          <w:lang w:val="en-PH"/>
        </w:rPr>
        <w:t>∣</w:t>
      </w:r>
      <w:r w:rsidRPr="006A052B">
        <w:rPr>
          <w:rFonts w:ascii="Arial" w:eastAsia="Arial Unicode MS" w:hAnsi="Arial" w:cs="Arial"/>
          <w:bCs/>
          <w:lang w:val="en-PH"/>
        </w:rPr>
        <w:t>n≥0}</w:t>
      </w:r>
    </w:p>
    <w:p w14:paraId="77378B78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11E13BC7" w14:textId="47C01864" w:rsidR="00933F78" w:rsidRPr="00406BA3" w:rsidRDefault="00933F78" w:rsidP="00933F78">
      <w:pPr>
        <w:pStyle w:val="ListParagraph"/>
        <w:numPr>
          <w:ilvl w:val="0"/>
          <w:numId w:val="7"/>
        </w:numPr>
        <w:rPr>
          <w:rFonts w:ascii="Arial" w:eastAsia="Arial Unicode MS" w:hAnsi="Arial" w:cs="Arial"/>
        </w:rPr>
      </w:pPr>
      <w:r w:rsidRPr="00406BA3">
        <w:rPr>
          <w:rFonts w:ascii="Arial" w:eastAsia="Arial Unicode MS" w:hAnsi="Arial" w:cs="Arial"/>
          <w:b/>
        </w:rPr>
        <w:t xml:space="preserve">Matching Type: </w:t>
      </w:r>
      <w:r w:rsidRPr="00406BA3">
        <w:rPr>
          <w:rFonts w:ascii="Arial" w:eastAsia="Arial Unicode MS" w:hAnsi="Arial" w:cs="Arial"/>
        </w:rPr>
        <w:t>Match column A (Register) to column B (Function). (One point each.)</w:t>
      </w:r>
    </w:p>
    <w:tbl>
      <w:tblPr>
        <w:tblStyle w:val="TableGrid"/>
        <w:tblW w:w="954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2"/>
        <w:gridCol w:w="4395"/>
      </w:tblGrid>
      <w:tr w:rsidR="00933F78" w:rsidRPr="00406BA3" w14:paraId="7694C939" w14:textId="77777777" w:rsidTr="00BF08BF">
        <w:tc>
          <w:tcPr>
            <w:tcW w:w="5152" w:type="dxa"/>
          </w:tcPr>
          <w:p w14:paraId="08BEFA64" w14:textId="35E93601" w:rsidR="00933F78" w:rsidRPr="003202E1" w:rsidRDefault="00933F78" w:rsidP="00BF08BF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____ </w:t>
            </w:r>
            <w:r w:rsidR="00BF08BF" w:rsidRPr="00BF08BF">
              <w:rPr>
                <w:rFonts w:ascii="Arial" w:hAnsi="Arial" w:cs="Arial"/>
              </w:rPr>
              <w:t>Pumping lemma</w:t>
            </w:r>
          </w:p>
          <w:p w14:paraId="2198918A" w14:textId="0BB0A2AB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BF08BF" w:rsidRPr="00BF08BF">
              <w:rPr>
                <w:rFonts w:ascii="Arial" w:hAnsi="Arial" w:cs="Arial"/>
              </w:rPr>
              <w:t>Context-free language</w:t>
            </w:r>
          </w:p>
          <w:p w14:paraId="75143259" w14:textId="0E9C77F0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BF08BF" w:rsidRPr="00BF08BF">
              <w:rPr>
                <w:rFonts w:ascii="Arial" w:hAnsi="Arial" w:cs="Arial"/>
              </w:rPr>
              <w:t>Pumping length</w:t>
            </w:r>
          </w:p>
          <w:p w14:paraId="22DC6AA8" w14:textId="4F6E8FCB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BF08BF" w:rsidRPr="00BF08BF">
              <w:rPr>
                <w:rFonts w:ascii="Arial" w:hAnsi="Arial" w:cs="Arial"/>
              </w:rPr>
              <w:t>Decomposition</w:t>
            </w:r>
          </w:p>
          <w:p w14:paraId="7CF47F47" w14:textId="45080624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BF08BF" w:rsidRPr="00BF08BF">
              <w:rPr>
                <w:rFonts w:ascii="Arial" w:hAnsi="Arial" w:cs="Arial"/>
              </w:rPr>
              <w:t>Non-context-free</w:t>
            </w:r>
          </w:p>
          <w:p w14:paraId="1A4B9BEA" w14:textId="54140374" w:rsidR="00933F78" w:rsidRPr="00406BA3" w:rsidRDefault="00933F78" w:rsidP="00BF08BF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4395" w:type="dxa"/>
            <w:vAlign w:val="center"/>
          </w:tcPr>
          <w:p w14:paraId="42991951" w14:textId="77777777" w:rsidR="002B7B8B" w:rsidRPr="00BF08BF" w:rsidRDefault="00BF08BF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BF08BF">
              <w:rPr>
                <w:rFonts w:ascii="Arial" w:hAnsi="Arial" w:cs="Arial"/>
                <w:lang w:val="en-PH"/>
              </w:rPr>
              <w:t>A threshold length for pumping</w:t>
            </w:r>
          </w:p>
          <w:p w14:paraId="516504CD" w14:textId="77777777" w:rsidR="00BF08BF" w:rsidRPr="00BF08BF" w:rsidRDefault="00BF08BF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BF08BF">
              <w:rPr>
                <w:rFonts w:ascii="Arial" w:hAnsi="Arial" w:cs="Arial"/>
                <w:lang w:val="en-PH"/>
              </w:rPr>
              <w:t>Describes a non-regular language</w:t>
            </w:r>
          </w:p>
          <w:p w14:paraId="413EF2C4" w14:textId="77777777" w:rsidR="00BF08BF" w:rsidRPr="00BF08BF" w:rsidRDefault="00BF08BF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BF08BF">
              <w:rPr>
                <w:rFonts w:ascii="Arial" w:hAnsi="Arial" w:cs="Arial"/>
                <w:lang w:val="en-PH"/>
              </w:rPr>
              <w:t>A technique to prove non-context-free languages</w:t>
            </w:r>
          </w:p>
          <w:p w14:paraId="241F924D" w14:textId="77777777" w:rsidR="00BF08BF" w:rsidRPr="00BF08BF" w:rsidRDefault="00BF08BF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BF08BF">
              <w:rPr>
                <w:rFonts w:ascii="Arial" w:hAnsi="Arial" w:cs="Arial"/>
                <w:lang w:val="en-PH"/>
              </w:rPr>
              <w:t>Splitting s=</w:t>
            </w:r>
            <w:proofErr w:type="spellStart"/>
            <w:r w:rsidRPr="00BF08BF">
              <w:rPr>
                <w:rFonts w:ascii="Arial" w:hAnsi="Arial" w:cs="Arial"/>
                <w:lang w:val="en-PH"/>
              </w:rPr>
              <w:t>uvwxys</w:t>
            </w:r>
            <w:proofErr w:type="spellEnd"/>
            <w:r w:rsidRPr="00BF08BF">
              <w:rPr>
                <w:rFonts w:ascii="Arial" w:hAnsi="Arial" w:cs="Arial"/>
                <w:lang w:val="en-PH"/>
              </w:rPr>
              <w:t xml:space="preserve"> = </w:t>
            </w:r>
            <w:proofErr w:type="spellStart"/>
            <w:r w:rsidRPr="00BF08BF">
              <w:rPr>
                <w:rFonts w:ascii="Arial" w:hAnsi="Arial" w:cs="Arial"/>
                <w:lang w:val="en-PH"/>
              </w:rPr>
              <w:t>uvwxys</w:t>
            </w:r>
            <w:proofErr w:type="spellEnd"/>
            <w:r w:rsidRPr="00BF08BF">
              <w:rPr>
                <w:rFonts w:ascii="Arial" w:hAnsi="Arial" w:cs="Arial"/>
                <w:lang w:val="en-PH"/>
              </w:rPr>
              <w:t>=</w:t>
            </w:r>
            <w:proofErr w:type="spellStart"/>
            <w:r w:rsidRPr="00BF08BF">
              <w:rPr>
                <w:rFonts w:ascii="Arial" w:hAnsi="Arial" w:cs="Arial"/>
                <w:lang w:val="en-PH"/>
              </w:rPr>
              <w:t>uvwxy</w:t>
            </w:r>
            <w:proofErr w:type="spellEnd"/>
          </w:p>
          <w:p w14:paraId="5A151A0A" w14:textId="4E4B3C91" w:rsidR="00BF08BF" w:rsidRPr="00406BA3" w:rsidRDefault="00BF08BF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BF08BF">
              <w:rPr>
                <w:rFonts w:ascii="Arial" w:hAnsi="Arial" w:cs="Arial"/>
                <w:lang w:val="en-PH"/>
              </w:rPr>
              <w:t>Contains all regular languages</w:t>
            </w:r>
          </w:p>
        </w:tc>
      </w:tr>
    </w:tbl>
    <w:p w14:paraId="34D48B9E" w14:textId="77777777" w:rsidR="00213787" w:rsidRPr="00DD741A" w:rsidRDefault="00213787" w:rsidP="00DD741A">
      <w:pPr>
        <w:spacing w:after="0" w:line="240" w:lineRule="auto"/>
        <w:rPr>
          <w:rFonts w:ascii="Arial" w:hAnsi="Arial" w:cs="Arial"/>
        </w:rPr>
      </w:pPr>
    </w:p>
    <w:p w14:paraId="572D4867" w14:textId="55C5519F" w:rsidR="008B10FC" w:rsidRPr="00B0133B" w:rsidRDefault="008B10FC" w:rsidP="008B10F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406BA3">
        <w:rPr>
          <w:rFonts w:ascii="Arial" w:hAnsi="Arial" w:cs="Arial"/>
          <w:b/>
          <w:bCs/>
        </w:rPr>
        <w:t>Essay Questions</w:t>
      </w:r>
      <w:r w:rsidRPr="005E503C">
        <w:rPr>
          <w:rFonts w:ascii="Arial" w:hAnsi="Arial" w:cs="Arial"/>
        </w:rPr>
        <w:t xml:space="preserve">: </w:t>
      </w:r>
      <w:r w:rsidR="005E503C" w:rsidRPr="005E503C">
        <w:rPr>
          <w:rFonts w:ascii="Arial" w:hAnsi="Arial" w:cs="Arial"/>
          <w:lang w:val="en-PH"/>
        </w:rPr>
        <w:t>Choose one question from the options below and explain it in detail.</w:t>
      </w:r>
      <w:r w:rsidR="005E503C" w:rsidRPr="005E503C">
        <w:rPr>
          <w:rFonts w:ascii="Arial" w:hAnsi="Arial" w:cs="Arial"/>
          <w:b/>
          <w:bCs/>
          <w:lang w:val="en-PH"/>
        </w:rPr>
        <w:t xml:space="preserve"> </w:t>
      </w:r>
      <w:r w:rsidRPr="00406BA3">
        <w:rPr>
          <w:rFonts w:ascii="Arial" w:hAnsi="Arial" w:cs="Arial"/>
        </w:rPr>
        <w:t xml:space="preserve">(5 </w:t>
      </w:r>
      <w:r w:rsidR="00652C85">
        <w:rPr>
          <w:rFonts w:ascii="Arial" w:hAnsi="Arial" w:cs="Arial"/>
        </w:rPr>
        <w:t>p</w:t>
      </w:r>
      <w:r w:rsidRPr="00406BA3">
        <w:rPr>
          <w:rFonts w:ascii="Arial" w:hAnsi="Arial" w:cs="Arial"/>
        </w:rPr>
        <w:t>oints</w:t>
      </w:r>
      <w:r w:rsidR="00652C85">
        <w:rPr>
          <w:rFonts w:ascii="Arial" w:hAnsi="Arial" w:cs="Arial"/>
        </w:rPr>
        <w:t xml:space="preserve"> each</w:t>
      </w:r>
      <w:r w:rsidRPr="00406BA3">
        <w:rPr>
          <w:rFonts w:ascii="Arial" w:hAnsi="Arial" w:cs="Arial"/>
        </w:rPr>
        <w:t>)</w:t>
      </w:r>
    </w:p>
    <w:p w14:paraId="26AE0836" w14:textId="77777777" w:rsidR="00B0133B" w:rsidRPr="00406BA3" w:rsidRDefault="00B0133B" w:rsidP="00B0133B">
      <w:pPr>
        <w:pStyle w:val="ListParagraph"/>
        <w:ind w:left="1080"/>
        <w:rPr>
          <w:rFonts w:ascii="Arial" w:hAnsi="Arial" w:cs="Arial"/>
          <w:b/>
          <w:bCs/>
        </w:rPr>
      </w:pPr>
    </w:p>
    <w:p w14:paraId="211EAEEF" w14:textId="2A3C0112" w:rsidR="003E6E8E" w:rsidRPr="004E08B9" w:rsidRDefault="00CE7E11" w:rsidP="00A97E58">
      <w:pPr>
        <w:pStyle w:val="ListParagraph"/>
        <w:numPr>
          <w:ilvl w:val="2"/>
          <w:numId w:val="12"/>
        </w:numPr>
        <w:jc w:val="both"/>
        <w:rPr>
          <w:rFonts w:ascii="Arial" w:hAnsi="Arial" w:cs="Arial"/>
        </w:rPr>
      </w:pPr>
      <w:r w:rsidRPr="00CE7E11">
        <w:rPr>
          <w:rFonts w:ascii="Arial" w:hAnsi="Arial" w:cs="Arial"/>
          <w:lang w:val="en-PH"/>
        </w:rPr>
        <w:t>Explain the limitations of the pumping lemma when applied to context-free languages. Provide examples to illustrate your points.</w:t>
      </w:r>
    </w:p>
    <w:p w14:paraId="09DD4C9A" w14:textId="77777777" w:rsidR="004E08B9" w:rsidRDefault="004E08B9" w:rsidP="004E08B9">
      <w:pPr>
        <w:jc w:val="both"/>
        <w:rPr>
          <w:rFonts w:ascii="Arial" w:hAnsi="Arial" w:cs="Arial"/>
        </w:rPr>
      </w:pPr>
    </w:p>
    <w:p w14:paraId="5B4E1F9A" w14:textId="77777777" w:rsidR="004E08B9" w:rsidRPr="004E08B9" w:rsidRDefault="004E08B9" w:rsidP="004E08B9">
      <w:pPr>
        <w:jc w:val="both"/>
        <w:rPr>
          <w:rFonts w:ascii="Arial" w:hAnsi="Arial" w:cs="Arial"/>
        </w:rPr>
      </w:pPr>
    </w:p>
    <w:p w14:paraId="2C6F0485" w14:textId="77777777" w:rsidR="003E6E8E" w:rsidRPr="008B10FC" w:rsidRDefault="003E6E8E" w:rsidP="003E6E8E">
      <w:pPr>
        <w:pStyle w:val="ListParagraph"/>
        <w:ind w:left="1800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245"/>
        <w:gridCol w:w="3997"/>
      </w:tblGrid>
      <w:tr w:rsidR="00B349FB" w:rsidRPr="00406BA3" w14:paraId="10DFC8D8" w14:textId="77777777" w:rsidTr="00B349FB">
        <w:trPr>
          <w:jc w:val="center"/>
        </w:trPr>
        <w:tc>
          <w:tcPr>
            <w:tcW w:w="2544" w:type="dxa"/>
          </w:tcPr>
          <w:p w14:paraId="004CE279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Prepared by:</w:t>
            </w:r>
          </w:p>
          <w:p w14:paraId="2098F2A8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26A1E170" w14:textId="77777777" w:rsidR="003E6E8E" w:rsidRPr="00406BA3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2B5255B6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  <w:b/>
              </w:rPr>
            </w:pPr>
            <w:r w:rsidRPr="003E6E8E">
              <w:rPr>
                <w:rFonts w:ascii="Arial" w:eastAsia="Arial Unicode MS" w:hAnsi="Arial" w:cs="Arial"/>
                <w:b/>
              </w:rPr>
              <w:t>CYRUS B. RAEL</w:t>
            </w:r>
          </w:p>
          <w:p w14:paraId="10AF00A9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Instructor</w:t>
            </w:r>
          </w:p>
          <w:p w14:paraId="24B90932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3245" w:type="dxa"/>
          </w:tcPr>
          <w:p w14:paraId="1F334C3E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4D828D0" w14:textId="77777777" w:rsidR="003E6E8E" w:rsidRPr="00406BA3" w:rsidRDefault="003E6E8E" w:rsidP="00941890">
            <w:pPr>
              <w:rPr>
                <w:rFonts w:ascii="Arial" w:hAnsi="Arial" w:cs="Arial"/>
              </w:rPr>
            </w:pPr>
          </w:p>
        </w:tc>
        <w:tc>
          <w:tcPr>
            <w:tcW w:w="3997" w:type="dxa"/>
          </w:tcPr>
          <w:p w14:paraId="33A27F51" w14:textId="77777777" w:rsidR="003E6E8E" w:rsidRPr="00406BA3" w:rsidRDefault="003E6E8E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Approved by:</w:t>
            </w:r>
          </w:p>
          <w:p w14:paraId="7BFB1266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69FDDA4C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AAC9091" w14:textId="3784FA3B" w:rsidR="003E6E8E" w:rsidRPr="00EE4FE5" w:rsidRDefault="004E08B9" w:rsidP="008F5CB2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>
              <w:rPr>
                <w:rFonts w:ascii="Arial" w:eastAsia="Arial Unicode MS" w:hAnsi="Arial" w:cs="Arial"/>
                <w:b/>
                <w:bCs/>
                <w:lang w:val="en-US"/>
              </w:rPr>
              <w:t>ELBREN O. ANTONIO</w:t>
            </w:r>
            <w:r w:rsidR="003E6E8E" w:rsidRPr="00EE4FE5">
              <w:rPr>
                <w:rFonts w:ascii="Arial" w:eastAsia="Arial Unicode MS" w:hAnsi="Arial" w:cs="Arial"/>
                <w:b/>
                <w:bCs/>
                <w:lang w:val="en-US"/>
              </w:rPr>
              <w:t>, DIT</w:t>
            </w:r>
          </w:p>
          <w:p w14:paraId="5932E749" w14:textId="77777777" w:rsidR="003E6E8E" w:rsidRPr="00406BA3" w:rsidRDefault="003E6E8E" w:rsidP="008F5CB2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02B69727" w14:textId="77777777" w:rsidR="00D0050E" w:rsidRDefault="00D0050E">
      <w:pPr>
        <w:rPr>
          <w:rFonts w:ascii="Arial" w:hAnsi="Arial" w:cs="Arial"/>
        </w:rPr>
      </w:pPr>
    </w:p>
    <w:p w14:paraId="611D1D06" w14:textId="77777777" w:rsidR="00BE38C3" w:rsidRDefault="00BE38C3">
      <w:pPr>
        <w:rPr>
          <w:rFonts w:ascii="Arial" w:hAnsi="Arial" w:cs="Arial"/>
        </w:rPr>
      </w:pPr>
    </w:p>
    <w:p w14:paraId="5B2D1259" w14:textId="77777777" w:rsidR="00BE38C3" w:rsidRDefault="00BE38C3">
      <w:pPr>
        <w:rPr>
          <w:rFonts w:ascii="Arial" w:hAnsi="Arial" w:cs="Arial"/>
        </w:rPr>
      </w:pPr>
    </w:p>
    <w:p w14:paraId="248E9730" w14:textId="77777777" w:rsidR="00BE38C3" w:rsidRDefault="00BE38C3">
      <w:pPr>
        <w:rPr>
          <w:rFonts w:ascii="Arial" w:hAnsi="Arial" w:cs="Arial"/>
        </w:rPr>
      </w:pPr>
    </w:p>
    <w:p w14:paraId="0BB097A5" w14:textId="77777777" w:rsidR="00BE38C3" w:rsidRDefault="00BE38C3">
      <w:pPr>
        <w:rPr>
          <w:rFonts w:ascii="Arial" w:hAnsi="Arial" w:cs="Arial"/>
        </w:rPr>
      </w:pPr>
    </w:p>
    <w:p w14:paraId="3A8F535B" w14:textId="77777777" w:rsidR="00BE38C3" w:rsidRDefault="00BE38C3">
      <w:pPr>
        <w:rPr>
          <w:rFonts w:ascii="Arial" w:hAnsi="Arial" w:cs="Arial"/>
        </w:rPr>
      </w:pPr>
    </w:p>
    <w:p w14:paraId="19C08355" w14:textId="77777777" w:rsidR="00BE38C3" w:rsidRDefault="00BE38C3">
      <w:pPr>
        <w:rPr>
          <w:rFonts w:ascii="Arial" w:hAnsi="Arial" w:cs="Arial"/>
        </w:rPr>
      </w:pPr>
    </w:p>
    <w:p w14:paraId="53179A3A" w14:textId="77777777" w:rsidR="00BE38C3" w:rsidRDefault="00BE38C3">
      <w:pPr>
        <w:rPr>
          <w:rFonts w:ascii="Arial" w:hAnsi="Arial" w:cs="Arial"/>
        </w:rPr>
      </w:pPr>
    </w:p>
    <w:p w14:paraId="33C7532E" w14:textId="77777777" w:rsidR="00BE38C3" w:rsidRDefault="00BE38C3">
      <w:pPr>
        <w:rPr>
          <w:rFonts w:ascii="Arial" w:hAnsi="Arial" w:cs="Arial"/>
        </w:rPr>
      </w:pPr>
    </w:p>
    <w:p w14:paraId="1C5A631F" w14:textId="77777777" w:rsidR="00BE38C3" w:rsidRDefault="00BE38C3">
      <w:pPr>
        <w:rPr>
          <w:rFonts w:ascii="Arial" w:hAnsi="Arial" w:cs="Arial"/>
        </w:rPr>
      </w:pPr>
    </w:p>
    <w:p w14:paraId="608ECC12" w14:textId="77777777" w:rsidR="00BE38C3" w:rsidRDefault="00BE38C3">
      <w:pPr>
        <w:rPr>
          <w:rFonts w:ascii="Arial" w:hAnsi="Arial" w:cs="Arial"/>
        </w:rPr>
      </w:pPr>
    </w:p>
    <w:p w14:paraId="31ECA443" w14:textId="77777777" w:rsidR="00BE38C3" w:rsidRDefault="00BE38C3">
      <w:pPr>
        <w:rPr>
          <w:rFonts w:ascii="Arial" w:hAnsi="Arial" w:cs="Arial"/>
        </w:rPr>
      </w:pPr>
    </w:p>
    <w:p w14:paraId="19688D8E" w14:textId="77777777" w:rsidR="00BE38C3" w:rsidRDefault="00BE38C3">
      <w:pPr>
        <w:rPr>
          <w:rFonts w:ascii="Arial" w:hAnsi="Arial" w:cs="Arial"/>
        </w:rPr>
      </w:pPr>
    </w:p>
    <w:p w14:paraId="572403A1" w14:textId="77777777" w:rsidR="00BE38C3" w:rsidRDefault="00BE38C3">
      <w:pPr>
        <w:rPr>
          <w:rFonts w:ascii="Arial" w:hAnsi="Arial" w:cs="Arial"/>
        </w:rPr>
      </w:pPr>
    </w:p>
    <w:p w14:paraId="377A0324" w14:textId="77777777" w:rsidR="00BE38C3" w:rsidRDefault="00BE38C3">
      <w:pPr>
        <w:rPr>
          <w:rFonts w:ascii="Arial" w:hAnsi="Arial" w:cs="Arial"/>
        </w:rPr>
      </w:pPr>
    </w:p>
    <w:p w14:paraId="02AC70B7" w14:textId="77777777" w:rsidR="00BE38C3" w:rsidRDefault="00BE38C3">
      <w:pPr>
        <w:rPr>
          <w:rFonts w:ascii="Arial" w:hAnsi="Arial" w:cs="Arial"/>
        </w:rPr>
      </w:pPr>
    </w:p>
    <w:p w14:paraId="26226B61" w14:textId="77777777" w:rsidR="006E21FE" w:rsidRDefault="006E21FE">
      <w:pPr>
        <w:rPr>
          <w:rFonts w:ascii="Arial" w:hAnsi="Arial" w:cs="Arial"/>
        </w:rPr>
      </w:pPr>
    </w:p>
    <w:p w14:paraId="2F028141" w14:textId="77777777" w:rsidR="006E21FE" w:rsidRDefault="006E21FE">
      <w:pPr>
        <w:rPr>
          <w:rFonts w:ascii="Arial" w:hAnsi="Arial" w:cs="Arial"/>
        </w:rPr>
      </w:pPr>
    </w:p>
    <w:p w14:paraId="4E8C90D4" w14:textId="77777777" w:rsidR="006E21FE" w:rsidRDefault="006E21FE">
      <w:pPr>
        <w:rPr>
          <w:rFonts w:ascii="Arial" w:hAnsi="Arial" w:cs="Arial"/>
        </w:rPr>
      </w:pPr>
    </w:p>
    <w:p w14:paraId="0D6CF165" w14:textId="77777777" w:rsidR="00BE38C3" w:rsidRPr="00BE38C3" w:rsidRDefault="00BE38C3" w:rsidP="00BE38C3">
      <w:pPr>
        <w:rPr>
          <w:rFonts w:ascii="Arial" w:hAnsi="Arial" w:cs="Arial"/>
          <w:b/>
          <w:bCs/>
        </w:rPr>
      </w:pPr>
      <w:r w:rsidRPr="00BE38C3">
        <w:rPr>
          <w:rFonts w:ascii="Arial" w:hAnsi="Arial" w:cs="Arial"/>
          <w:b/>
          <w:bCs/>
        </w:rPr>
        <w:t>True or False (10 items)</w:t>
      </w:r>
    </w:p>
    <w:p w14:paraId="277570F5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The pumping lemma is a method used to prove that certain languages are not context-free. </w:t>
      </w:r>
      <w:r w:rsidRPr="00BE38C3">
        <w:rPr>
          <w:rFonts w:ascii="Arial" w:hAnsi="Arial" w:cs="Arial"/>
          <w:b/>
          <w:bCs/>
        </w:rPr>
        <w:t>(True)</w:t>
      </w:r>
    </w:p>
    <w:p w14:paraId="5F7B227F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Context-free languages can always be pumped using the pumping lemma. </w:t>
      </w:r>
      <w:r w:rsidRPr="00BE38C3">
        <w:rPr>
          <w:rFonts w:ascii="Arial" w:hAnsi="Arial" w:cs="Arial"/>
          <w:b/>
          <w:bCs/>
        </w:rPr>
        <w:t>(False)</w:t>
      </w:r>
    </w:p>
    <w:p w14:paraId="11E74485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The pumping lemma applies to both regular and context-free languages. </w:t>
      </w:r>
      <w:r w:rsidRPr="00BE38C3">
        <w:rPr>
          <w:rFonts w:ascii="Arial" w:hAnsi="Arial" w:cs="Arial"/>
          <w:b/>
          <w:bCs/>
        </w:rPr>
        <w:t>(True)</w:t>
      </w:r>
    </w:p>
    <w:p w14:paraId="703C68BF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If a string in a context-free language cannot be pumped, the language is not context-free. </w:t>
      </w:r>
      <w:r w:rsidRPr="00BE38C3">
        <w:rPr>
          <w:rFonts w:ascii="Arial" w:hAnsi="Arial" w:cs="Arial"/>
          <w:b/>
          <w:bCs/>
        </w:rPr>
        <w:t>(True)</w:t>
      </w:r>
    </w:p>
    <w:p w14:paraId="588B5DB3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All languages that satisfy the pumping lemma are context-free. </w:t>
      </w:r>
      <w:r w:rsidRPr="00BE38C3">
        <w:rPr>
          <w:rFonts w:ascii="Arial" w:hAnsi="Arial" w:cs="Arial"/>
          <w:b/>
          <w:bCs/>
        </w:rPr>
        <w:t>(False)</w:t>
      </w:r>
    </w:p>
    <w:p w14:paraId="75966EAC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The pumping length depends on the grammar of the context-free language. </w:t>
      </w:r>
      <w:r w:rsidRPr="00BE38C3">
        <w:rPr>
          <w:rFonts w:ascii="Arial" w:hAnsi="Arial" w:cs="Arial"/>
          <w:b/>
          <w:bCs/>
        </w:rPr>
        <w:t>(True)</w:t>
      </w:r>
    </w:p>
    <w:p w14:paraId="2720A3BD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The pumping lemma guarantees a way to construct context-free languages. </w:t>
      </w:r>
      <w:r w:rsidRPr="00BE38C3">
        <w:rPr>
          <w:rFonts w:ascii="Arial" w:hAnsi="Arial" w:cs="Arial"/>
          <w:b/>
          <w:bCs/>
        </w:rPr>
        <w:t>(False)</w:t>
      </w:r>
    </w:p>
    <w:p w14:paraId="2A3648D4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The decomposition of strings in the pumping lemma always involves three parts: </w:t>
      </w:r>
      <w:proofErr w:type="spellStart"/>
      <w:proofErr w:type="gramStart"/>
      <w:r w:rsidRPr="00BE38C3">
        <w:rPr>
          <w:rFonts w:ascii="Arial" w:hAnsi="Arial" w:cs="Arial"/>
        </w:rPr>
        <w:t>u,v</w:t>
      </w:r>
      <w:proofErr w:type="gramEnd"/>
      <w:r w:rsidRPr="00BE38C3">
        <w:rPr>
          <w:rFonts w:ascii="Arial" w:hAnsi="Arial" w:cs="Arial"/>
        </w:rPr>
        <w:t>,wu</w:t>
      </w:r>
      <w:proofErr w:type="spellEnd"/>
      <w:r w:rsidRPr="00BE38C3">
        <w:rPr>
          <w:rFonts w:ascii="Arial" w:hAnsi="Arial" w:cs="Arial"/>
        </w:rPr>
        <w:t xml:space="preserve">, v, </w:t>
      </w:r>
      <w:proofErr w:type="spellStart"/>
      <w:r w:rsidRPr="00BE38C3">
        <w:rPr>
          <w:rFonts w:ascii="Arial" w:hAnsi="Arial" w:cs="Arial"/>
        </w:rPr>
        <w:t>wu,v,w</w:t>
      </w:r>
      <w:proofErr w:type="spellEnd"/>
      <w:r w:rsidRPr="00BE38C3">
        <w:rPr>
          <w:rFonts w:ascii="Arial" w:hAnsi="Arial" w:cs="Arial"/>
        </w:rPr>
        <w:t xml:space="preserve">. </w:t>
      </w:r>
      <w:r w:rsidRPr="00BE38C3">
        <w:rPr>
          <w:rFonts w:ascii="Arial" w:hAnsi="Arial" w:cs="Arial"/>
          <w:b/>
          <w:bCs/>
        </w:rPr>
        <w:t>(True)</w:t>
      </w:r>
    </w:p>
    <w:p w14:paraId="7F94A535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Context-free languages include all regular languages. </w:t>
      </w:r>
      <w:r w:rsidRPr="00BE38C3">
        <w:rPr>
          <w:rFonts w:ascii="Arial" w:hAnsi="Arial" w:cs="Arial"/>
          <w:b/>
          <w:bCs/>
        </w:rPr>
        <w:t>(True)</w:t>
      </w:r>
    </w:p>
    <w:p w14:paraId="0492EB4D" w14:textId="77777777" w:rsidR="00BE38C3" w:rsidRPr="00BE38C3" w:rsidRDefault="00BE38C3" w:rsidP="00BE38C3">
      <w:pPr>
        <w:numPr>
          <w:ilvl w:val="0"/>
          <w:numId w:val="13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The pumping lemma can prove that certain grammars are ambiguous. </w:t>
      </w:r>
      <w:r w:rsidRPr="00BE38C3">
        <w:rPr>
          <w:rFonts w:ascii="Arial" w:hAnsi="Arial" w:cs="Arial"/>
          <w:b/>
          <w:bCs/>
        </w:rPr>
        <w:t>(False)</w:t>
      </w:r>
    </w:p>
    <w:p w14:paraId="1359A4FE" w14:textId="77777777" w:rsidR="00BE38C3" w:rsidRPr="00BE38C3" w:rsidRDefault="00000000" w:rsidP="00BE38C3">
      <w:pPr>
        <w:rPr>
          <w:rFonts w:ascii="Arial" w:hAnsi="Arial" w:cs="Arial"/>
        </w:rPr>
      </w:pPr>
      <w:r>
        <w:rPr>
          <w:rFonts w:ascii="Arial" w:hAnsi="Arial" w:cs="Arial"/>
        </w:rPr>
        <w:pict w14:anchorId="4596E2DC">
          <v:rect id="_x0000_i1025" style="width:0;height:1.5pt" o:hralign="center" o:hrstd="t" o:hr="t" fillcolor="#a0a0a0" stroked="f"/>
        </w:pict>
      </w:r>
    </w:p>
    <w:p w14:paraId="711B6AB4" w14:textId="77777777" w:rsidR="00BE38C3" w:rsidRPr="00BE38C3" w:rsidRDefault="00BE38C3" w:rsidP="00BE38C3">
      <w:pPr>
        <w:rPr>
          <w:rFonts w:ascii="Arial" w:hAnsi="Arial" w:cs="Arial"/>
          <w:b/>
          <w:bCs/>
        </w:rPr>
      </w:pPr>
      <w:r w:rsidRPr="00BE38C3">
        <w:rPr>
          <w:rFonts w:ascii="Arial" w:hAnsi="Arial" w:cs="Arial"/>
          <w:b/>
          <w:bCs/>
        </w:rPr>
        <w:t>Multiple Choice (10 items)</w:t>
      </w:r>
    </w:p>
    <w:p w14:paraId="43D971B4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What is the main purpose of the pumping lemma?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To define context-free grammars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To prove a language is context-free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To prove a language is not context-free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To construct context-free languages</w:t>
      </w:r>
    </w:p>
    <w:p w14:paraId="07EBD90A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The pumping lemma applies to strings with lengths greater than: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The number of non-terminal symbols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The number of productions in the grammar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The pumping length </w:t>
      </w:r>
      <w:proofErr w:type="spellStart"/>
      <w:r w:rsidRPr="00BE38C3">
        <w:rPr>
          <w:rFonts w:ascii="Arial" w:hAnsi="Arial" w:cs="Arial"/>
        </w:rPr>
        <w:t>ppp</w:t>
      </w:r>
      <w:proofErr w:type="spellEnd"/>
      <w:r w:rsidRPr="00BE38C3">
        <w:rPr>
          <w:rFonts w:ascii="Arial" w:hAnsi="Arial" w:cs="Arial"/>
        </w:rPr>
        <w:t xml:space="preserve">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The length of the alphabet</w:t>
      </w:r>
    </w:p>
    <w:p w14:paraId="7DF21584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Which of the following is not a valid step in using the pumping lemma?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Assume the language is context-free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Choose a string of length </w:t>
      </w:r>
      <w:proofErr w:type="spellStart"/>
      <w:r w:rsidRPr="00BE38C3">
        <w:rPr>
          <w:rFonts w:ascii="Arial" w:hAnsi="Arial" w:cs="Arial"/>
        </w:rPr>
        <w:t>ppp</w:t>
      </w:r>
      <w:proofErr w:type="spellEnd"/>
      <w:r w:rsidRPr="00BE38C3">
        <w:rPr>
          <w:rFonts w:ascii="Arial" w:hAnsi="Arial" w:cs="Arial"/>
        </w:rPr>
        <w:t xml:space="preserve"> or more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Prove the decomposition works for all cases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Show at least one case fails the lemma</w:t>
      </w:r>
    </w:p>
    <w:p w14:paraId="4B3074B2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In the decomposition of a string s=</w:t>
      </w:r>
      <w:proofErr w:type="spellStart"/>
      <w:r w:rsidRPr="00BE38C3">
        <w:rPr>
          <w:rFonts w:ascii="Arial" w:hAnsi="Arial" w:cs="Arial"/>
        </w:rPr>
        <w:t>uvwxys</w:t>
      </w:r>
      <w:proofErr w:type="spellEnd"/>
      <w:r w:rsidRPr="00BE38C3">
        <w:rPr>
          <w:rFonts w:ascii="Arial" w:hAnsi="Arial" w:cs="Arial"/>
        </w:rPr>
        <w:t xml:space="preserve"> = </w:t>
      </w:r>
      <w:proofErr w:type="spellStart"/>
      <w:r w:rsidRPr="00BE38C3">
        <w:rPr>
          <w:rFonts w:ascii="Arial" w:hAnsi="Arial" w:cs="Arial"/>
        </w:rPr>
        <w:t>uvwxys</w:t>
      </w:r>
      <w:proofErr w:type="spellEnd"/>
      <w:r w:rsidRPr="00BE38C3">
        <w:rPr>
          <w:rFonts w:ascii="Arial" w:hAnsi="Arial" w:cs="Arial"/>
        </w:rPr>
        <w:t>=</w:t>
      </w:r>
      <w:proofErr w:type="spellStart"/>
      <w:r w:rsidRPr="00BE38C3">
        <w:rPr>
          <w:rFonts w:ascii="Arial" w:hAnsi="Arial" w:cs="Arial"/>
        </w:rPr>
        <w:t>uvwxy</w:t>
      </w:r>
      <w:proofErr w:type="spellEnd"/>
      <w:r w:rsidRPr="00BE38C3">
        <w:rPr>
          <w:rFonts w:ascii="Arial" w:hAnsi="Arial" w:cs="Arial"/>
        </w:rPr>
        <w:t>, which part can be pumped?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uvuvuv</w:t>
      </w:r>
      <w:proofErr w:type="spellEnd"/>
      <w:r w:rsidRPr="00BE38C3">
        <w:rPr>
          <w:rFonts w:ascii="Arial" w:hAnsi="Arial" w:cs="Arial"/>
        </w:rPr>
        <w:t xml:space="preserve"> and </w:t>
      </w:r>
      <w:proofErr w:type="spellStart"/>
      <w:r w:rsidRPr="00BE38C3">
        <w:rPr>
          <w:rFonts w:ascii="Arial" w:hAnsi="Arial" w:cs="Arial"/>
        </w:rPr>
        <w:t>xyxyxy</w:t>
      </w:r>
      <w:proofErr w:type="spellEnd"/>
      <w:r w:rsidRPr="00BE38C3">
        <w:rPr>
          <w:rFonts w:ascii="Arial" w:hAnsi="Arial" w:cs="Arial"/>
        </w:rPr>
        <w:t xml:space="preserve">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wxwxwx</w:t>
      </w:r>
      <w:proofErr w:type="spellEnd"/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uvwuvwuvw</w:t>
      </w:r>
      <w:proofErr w:type="spellEnd"/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xyxyxy</w:t>
      </w:r>
      <w:proofErr w:type="spellEnd"/>
      <w:r w:rsidRPr="00BE38C3">
        <w:rPr>
          <w:rFonts w:ascii="Arial" w:hAnsi="Arial" w:cs="Arial"/>
        </w:rPr>
        <w:t xml:space="preserve"> only</w:t>
      </w:r>
    </w:p>
    <w:p w14:paraId="1CF9A15D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If LLL is context-free, then for any string </w:t>
      </w:r>
      <w:proofErr w:type="spellStart"/>
      <w:r w:rsidRPr="00BE38C3">
        <w:rPr>
          <w:rFonts w:ascii="Arial" w:hAnsi="Arial" w:cs="Arial"/>
        </w:rPr>
        <w:t>sss</w:t>
      </w:r>
      <w:proofErr w:type="spellEnd"/>
      <w:r w:rsidRPr="00BE38C3">
        <w:rPr>
          <w:rFonts w:ascii="Arial" w:hAnsi="Arial" w:cs="Arial"/>
        </w:rPr>
        <w:t xml:space="preserve"> in LLL: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&gt;</w:t>
      </w:r>
      <w:proofErr w:type="spellStart"/>
      <w:r w:rsidRPr="00BE38C3">
        <w:rPr>
          <w:rFonts w:ascii="Arial" w:hAnsi="Arial" w:cs="Arial"/>
        </w:rPr>
        <w:t>p|s</w:t>
      </w:r>
      <w:proofErr w:type="spellEnd"/>
      <w:r w:rsidRPr="00BE38C3">
        <w:rPr>
          <w:rFonts w:ascii="Arial" w:hAnsi="Arial" w:cs="Arial"/>
        </w:rPr>
        <w:t xml:space="preserve">| &gt; </w:t>
      </w:r>
      <w:proofErr w:type="spellStart"/>
      <w:r w:rsidRPr="00BE38C3">
        <w:rPr>
          <w:rFonts w:ascii="Arial" w:hAnsi="Arial" w:cs="Arial"/>
        </w:rPr>
        <w:t>p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proofErr w:type="spellEnd"/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 xml:space="preserve">&gt;p is required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&lt;</w:t>
      </w:r>
      <w:proofErr w:type="spellStart"/>
      <w:r w:rsidRPr="00BE38C3">
        <w:rPr>
          <w:rFonts w:ascii="Arial" w:hAnsi="Arial" w:cs="Arial"/>
        </w:rPr>
        <w:t>p|s</w:t>
      </w:r>
      <w:proofErr w:type="spellEnd"/>
      <w:r w:rsidRPr="00BE38C3">
        <w:rPr>
          <w:rFonts w:ascii="Arial" w:hAnsi="Arial" w:cs="Arial"/>
        </w:rPr>
        <w:t xml:space="preserve">| &lt; </w:t>
      </w:r>
      <w:proofErr w:type="spellStart"/>
      <w:r w:rsidRPr="00BE38C3">
        <w:rPr>
          <w:rFonts w:ascii="Arial" w:hAnsi="Arial" w:cs="Arial"/>
        </w:rPr>
        <w:t>p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proofErr w:type="spellEnd"/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&lt;p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=</w:t>
      </w:r>
      <w:proofErr w:type="spellStart"/>
      <w:r w:rsidRPr="00BE38C3">
        <w:rPr>
          <w:rFonts w:ascii="Arial" w:hAnsi="Arial" w:cs="Arial"/>
        </w:rPr>
        <w:t>p|s</w:t>
      </w:r>
      <w:proofErr w:type="spellEnd"/>
      <w:r w:rsidRPr="00BE38C3">
        <w:rPr>
          <w:rFonts w:ascii="Arial" w:hAnsi="Arial" w:cs="Arial"/>
        </w:rPr>
        <w:t xml:space="preserve">| = </w:t>
      </w:r>
      <w:proofErr w:type="spellStart"/>
      <w:r w:rsidRPr="00BE38C3">
        <w:rPr>
          <w:rFonts w:ascii="Arial" w:hAnsi="Arial" w:cs="Arial"/>
        </w:rPr>
        <w:t>p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proofErr w:type="spellEnd"/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=p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|s|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s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 xml:space="preserve"> does not matter</w:t>
      </w:r>
    </w:p>
    <w:p w14:paraId="2FB03850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The pumping lemma does not apply to: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Regular languages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Context-free languages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Non-context-free languages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Strings of length </w:t>
      </w:r>
      <w:proofErr w:type="spellStart"/>
      <w:r w:rsidRPr="00BE38C3">
        <w:rPr>
          <w:rFonts w:ascii="Arial" w:hAnsi="Arial" w:cs="Arial"/>
        </w:rPr>
        <w:t>ppp</w:t>
      </w:r>
      <w:proofErr w:type="spellEnd"/>
    </w:p>
    <w:p w14:paraId="166D3280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What happens if a language fails the pumping lemma test?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The language is not context-free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The language is context-free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lastRenderedPageBreak/>
        <w:t>C.</w:t>
      </w:r>
      <w:r w:rsidRPr="00BE38C3">
        <w:rPr>
          <w:rFonts w:ascii="Arial" w:hAnsi="Arial" w:cs="Arial"/>
        </w:rPr>
        <w:t xml:space="preserve"> The language is regular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The language has infinite strings</w:t>
      </w:r>
    </w:p>
    <w:p w14:paraId="76371F61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Which of these languages is not context-free?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{anbn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{anbncn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c^n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0\}{anbncn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 xml:space="preserve">n≥0}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{anbm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n,m≥0}\{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b^m</w:t>
      </w:r>
      <w:proofErr w:type="spellEnd"/>
      <w:r w:rsidRPr="00BE38C3">
        <w:rPr>
          <w:rFonts w:ascii="Arial" w:hAnsi="Arial" w:cs="Arial"/>
        </w:rPr>
        <w:t xml:space="preserve"> | n, m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0\}{anbm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n,m≥0}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{an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</w:t>
      </w:r>
    </w:p>
    <w:p w14:paraId="3BBBC5FF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 xml:space="preserve">What is the pumping length </w:t>
      </w:r>
      <w:proofErr w:type="spellStart"/>
      <w:r w:rsidRPr="00BE38C3">
        <w:rPr>
          <w:rFonts w:ascii="Arial" w:hAnsi="Arial" w:cs="Arial"/>
        </w:rPr>
        <w:t>ppp</w:t>
      </w:r>
      <w:proofErr w:type="spellEnd"/>
      <w:r w:rsidRPr="00BE38C3">
        <w:rPr>
          <w:rFonts w:ascii="Arial" w:hAnsi="Arial" w:cs="Arial"/>
        </w:rPr>
        <w:t>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The number of states in the DFA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A threshold length for strings in the language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The maximum length of terminal symbols in a grammar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The size of the language alphabet</w:t>
      </w:r>
    </w:p>
    <w:p w14:paraId="2DA7A7EC" w14:textId="77777777" w:rsidR="00BE38C3" w:rsidRPr="00BE38C3" w:rsidRDefault="00BE38C3" w:rsidP="00BE38C3">
      <w:pPr>
        <w:numPr>
          <w:ilvl w:val="0"/>
          <w:numId w:val="14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In the context of the pumping lemma, which language is regular?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A.</w:t>
      </w:r>
      <w:r w:rsidRPr="00BE38C3">
        <w:rPr>
          <w:rFonts w:ascii="Arial" w:hAnsi="Arial" w:cs="Arial"/>
        </w:rPr>
        <w:t xml:space="preserve"> {anbn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B.</w:t>
      </w:r>
      <w:r w:rsidRPr="00BE38C3">
        <w:rPr>
          <w:rFonts w:ascii="Arial" w:hAnsi="Arial" w:cs="Arial"/>
        </w:rPr>
        <w:t xml:space="preserve"> {anbm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n,m≥0}\{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b^m</w:t>
      </w:r>
      <w:proofErr w:type="spellEnd"/>
      <w:r w:rsidRPr="00BE38C3">
        <w:rPr>
          <w:rFonts w:ascii="Arial" w:hAnsi="Arial" w:cs="Arial"/>
        </w:rPr>
        <w:t xml:space="preserve"> | n, m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0\}{anbm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 xml:space="preserve">n,m≥0} </w:t>
      </w:r>
      <w:r w:rsidRPr="00BE38C3">
        <w:rPr>
          <w:rFonts w:ascii="Arial" w:hAnsi="Arial" w:cs="Arial"/>
          <w:b/>
          <w:bCs/>
        </w:rPr>
        <w:t>(Answer)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C.</w:t>
      </w:r>
      <w:r w:rsidRPr="00BE38C3">
        <w:rPr>
          <w:rFonts w:ascii="Arial" w:hAnsi="Arial" w:cs="Arial"/>
        </w:rPr>
        <w:t xml:space="preserve"> {anbncn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n≥0}\{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c^n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0\}{anbncn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</w:t>
      </w:r>
      <w:r w:rsidRPr="00BE38C3">
        <w:rPr>
          <w:rFonts w:ascii="Arial" w:hAnsi="Arial" w:cs="Arial"/>
        </w:rPr>
        <w:br/>
      </w:r>
      <w:r w:rsidRPr="00BE38C3">
        <w:rPr>
          <w:rFonts w:ascii="Arial" w:hAnsi="Arial" w:cs="Arial"/>
          <w:b/>
          <w:bCs/>
        </w:rPr>
        <w:t>D.</w:t>
      </w:r>
      <w:r w:rsidRPr="00BE38C3">
        <w:rPr>
          <w:rFonts w:ascii="Arial" w:hAnsi="Arial" w:cs="Arial"/>
        </w:rPr>
        <w:t xml:space="preserve"> {a2nbn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 xml:space="preserve">n≥0}\{a^{2n} </w:t>
      </w:r>
      <w:proofErr w:type="spellStart"/>
      <w:r w:rsidRPr="00BE38C3">
        <w:rPr>
          <w:rFonts w:ascii="Arial" w:hAnsi="Arial" w:cs="Arial"/>
        </w:rPr>
        <w:t>b^n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0\}{a2nbn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</w:t>
      </w:r>
    </w:p>
    <w:p w14:paraId="13E1CBE0" w14:textId="77777777" w:rsidR="00BE38C3" w:rsidRPr="00BE38C3" w:rsidRDefault="00000000" w:rsidP="00BE38C3">
      <w:pPr>
        <w:rPr>
          <w:rFonts w:ascii="Arial" w:hAnsi="Arial" w:cs="Arial"/>
        </w:rPr>
      </w:pPr>
      <w:r>
        <w:rPr>
          <w:rFonts w:ascii="Arial" w:hAnsi="Arial" w:cs="Arial"/>
        </w:rPr>
        <w:pict w14:anchorId="4889F880">
          <v:rect id="_x0000_i1026" style="width:0;height:1.5pt" o:hralign="center" o:hrstd="t" o:hr="t" fillcolor="#a0a0a0" stroked="f"/>
        </w:pict>
      </w:r>
    </w:p>
    <w:p w14:paraId="5856FA42" w14:textId="77777777" w:rsidR="00BE38C3" w:rsidRPr="00BE38C3" w:rsidRDefault="00BE38C3" w:rsidP="00BE38C3">
      <w:pPr>
        <w:rPr>
          <w:rFonts w:ascii="Arial" w:hAnsi="Arial" w:cs="Arial"/>
          <w:b/>
          <w:bCs/>
        </w:rPr>
      </w:pPr>
      <w:r w:rsidRPr="00BE38C3">
        <w:rPr>
          <w:rFonts w:ascii="Arial" w:hAnsi="Arial" w:cs="Arial"/>
          <w:b/>
          <w:bCs/>
        </w:rPr>
        <w:t>Matching Type (5 items)</w:t>
      </w:r>
    </w:p>
    <w:p w14:paraId="1BCBA46C" w14:textId="77777777" w:rsidR="00BE38C3" w:rsidRPr="00BE38C3" w:rsidRDefault="00BE38C3" w:rsidP="00BE38C3">
      <w:pPr>
        <w:rPr>
          <w:rFonts w:ascii="Arial" w:hAnsi="Arial" w:cs="Arial"/>
        </w:rPr>
      </w:pPr>
      <w:r w:rsidRPr="00BE38C3">
        <w:rPr>
          <w:rFonts w:ascii="Arial" w:hAnsi="Arial" w:cs="Arial"/>
        </w:rPr>
        <w:t>Match the terms in Column A with their correct description in Column 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5090"/>
      </w:tblGrid>
      <w:tr w:rsidR="00BE38C3" w:rsidRPr="00BE38C3" w14:paraId="49BF7A71" w14:textId="77777777" w:rsidTr="00BE3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F9308" w14:textId="77777777" w:rsidR="00BE38C3" w:rsidRPr="00BE38C3" w:rsidRDefault="00BE38C3" w:rsidP="00BE38C3">
            <w:pPr>
              <w:rPr>
                <w:rFonts w:ascii="Arial" w:hAnsi="Arial" w:cs="Arial"/>
                <w:b/>
                <w:bCs/>
              </w:rPr>
            </w:pPr>
            <w:r w:rsidRPr="00BE38C3">
              <w:rPr>
                <w:rFonts w:ascii="Arial" w:hAnsi="Arial" w:cs="Arial"/>
                <w:b/>
                <w:bCs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496884E7" w14:textId="77777777" w:rsidR="00BE38C3" w:rsidRPr="00BE38C3" w:rsidRDefault="00BE38C3" w:rsidP="00BE38C3">
            <w:pPr>
              <w:rPr>
                <w:rFonts w:ascii="Arial" w:hAnsi="Arial" w:cs="Arial"/>
                <w:b/>
                <w:bCs/>
              </w:rPr>
            </w:pPr>
            <w:r w:rsidRPr="00BE38C3">
              <w:rPr>
                <w:rFonts w:ascii="Arial" w:hAnsi="Arial" w:cs="Arial"/>
                <w:b/>
                <w:bCs/>
              </w:rPr>
              <w:t>Column B</w:t>
            </w:r>
          </w:p>
        </w:tc>
      </w:tr>
      <w:tr w:rsidR="00BE38C3" w:rsidRPr="00BE38C3" w14:paraId="426D4E22" w14:textId="77777777" w:rsidTr="00BE3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29CD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1. Pumping lemma</w:t>
            </w:r>
          </w:p>
        </w:tc>
        <w:tc>
          <w:tcPr>
            <w:tcW w:w="0" w:type="auto"/>
            <w:vAlign w:val="center"/>
            <w:hideMark/>
          </w:tcPr>
          <w:p w14:paraId="2D5574C4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A. A threshold length for pumping</w:t>
            </w:r>
          </w:p>
        </w:tc>
      </w:tr>
      <w:tr w:rsidR="00BE38C3" w:rsidRPr="00BE38C3" w14:paraId="36BF4C9D" w14:textId="77777777" w:rsidTr="00BE3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3A67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2. Context-free language</w:t>
            </w:r>
          </w:p>
        </w:tc>
        <w:tc>
          <w:tcPr>
            <w:tcW w:w="0" w:type="auto"/>
            <w:vAlign w:val="center"/>
            <w:hideMark/>
          </w:tcPr>
          <w:p w14:paraId="24DC6945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B. Describes a non-regular language</w:t>
            </w:r>
          </w:p>
        </w:tc>
      </w:tr>
      <w:tr w:rsidR="00BE38C3" w:rsidRPr="00BE38C3" w14:paraId="78484FFC" w14:textId="77777777" w:rsidTr="00BE3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06FD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3. Pumping length</w:t>
            </w:r>
          </w:p>
        </w:tc>
        <w:tc>
          <w:tcPr>
            <w:tcW w:w="0" w:type="auto"/>
            <w:vAlign w:val="center"/>
            <w:hideMark/>
          </w:tcPr>
          <w:p w14:paraId="4A77FD96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C. A technique to prove non-context-free languages</w:t>
            </w:r>
          </w:p>
        </w:tc>
      </w:tr>
      <w:tr w:rsidR="00BE38C3" w:rsidRPr="00BE38C3" w14:paraId="5DCCB89E" w14:textId="77777777" w:rsidTr="00BE3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775A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4. Decomposition</w:t>
            </w:r>
          </w:p>
        </w:tc>
        <w:tc>
          <w:tcPr>
            <w:tcW w:w="0" w:type="auto"/>
            <w:vAlign w:val="center"/>
            <w:hideMark/>
          </w:tcPr>
          <w:p w14:paraId="49BC7476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D. Splitting s=</w:t>
            </w:r>
            <w:proofErr w:type="spellStart"/>
            <w:r w:rsidRPr="00BE38C3">
              <w:rPr>
                <w:rFonts w:ascii="Arial" w:hAnsi="Arial" w:cs="Arial"/>
              </w:rPr>
              <w:t>uvwxys</w:t>
            </w:r>
            <w:proofErr w:type="spellEnd"/>
            <w:r w:rsidRPr="00BE38C3">
              <w:rPr>
                <w:rFonts w:ascii="Arial" w:hAnsi="Arial" w:cs="Arial"/>
              </w:rPr>
              <w:t xml:space="preserve"> = </w:t>
            </w:r>
            <w:proofErr w:type="spellStart"/>
            <w:r w:rsidRPr="00BE38C3">
              <w:rPr>
                <w:rFonts w:ascii="Arial" w:hAnsi="Arial" w:cs="Arial"/>
              </w:rPr>
              <w:t>uvwxys</w:t>
            </w:r>
            <w:proofErr w:type="spellEnd"/>
            <w:r w:rsidRPr="00BE38C3">
              <w:rPr>
                <w:rFonts w:ascii="Arial" w:hAnsi="Arial" w:cs="Arial"/>
              </w:rPr>
              <w:t>=</w:t>
            </w:r>
            <w:proofErr w:type="spellStart"/>
            <w:r w:rsidRPr="00BE38C3">
              <w:rPr>
                <w:rFonts w:ascii="Arial" w:hAnsi="Arial" w:cs="Arial"/>
              </w:rPr>
              <w:t>uvwxy</w:t>
            </w:r>
            <w:proofErr w:type="spellEnd"/>
          </w:p>
        </w:tc>
      </w:tr>
      <w:tr w:rsidR="00BE38C3" w:rsidRPr="00BE38C3" w14:paraId="73AED35F" w14:textId="77777777" w:rsidTr="00BE3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78DE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5. Non-context-free</w:t>
            </w:r>
          </w:p>
        </w:tc>
        <w:tc>
          <w:tcPr>
            <w:tcW w:w="0" w:type="auto"/>
            <w:vAlign w:val="center"/>
            <w:hideMark/>
          </w:tcPr>
          <w:p w14:paraId="78D08C99" w14:textId="77777777" w:rsidR="00BE38C3" w:rsidRPr="00BE38C3" w:rsidRDefault="00BE38C3" w:rsidP="00BE38C3">
            <w:pPr>
              <w:rPr>
                <w:rFonts w:ascii="Arial" w:hAnsi="Arial" w:cs="Arial"/>
              </w:rPr>
            </w:pPr>
            <w:r w:rsidRPr="00BE38C3">
              <w:rPr>
                <w:rFonts w:ascii="Arial" w:hAnsi="Arial" w:cs="Arial"/>
              </w:rPr>
              <w:t>E. Contains all regular languages</w:t>
            </w:r>
          </w:p>
        </w:tc>
      </w:tr>
    </w:tbl>
    <w:p w14:paraId="14EFE537" w14:textId="77777777" w:rsidR="00BE38C3" w:rsidRPr="00BE38C3" w:rsidRDefault="00BE38C3" w:rsidP="00BE38C3">
      <w:pPr>
        <w:rPr>
          <w:rFonts w:ascii="Arial" w:hAnsi="Arial" w:cs="Arial"/>
        </w:rPr>
      </w:pPr>
      <w:r w:rsidRPr="00BE38C3">
        <w:rPr>
          <w:rFonts w:ascii="Arial" w:hAnsi="Arial" w:cs="Arial"/>
          <w:b/>
          <w:bCs/>
        </w:rPr>
        <w:t>Answers:</w:t>
      </w:r>
      <w:r w:rsidRPr="00BE38C3">
        <w:rPr>
          <w:rFonts w:ascii="Arial" w:hAnsi="Arial" w:cs="Arial"/>
        </w:rPr>
        <w:br/>
        <w:t>1 → C, 2 → E, 3 → A, 4 → D, 5 → B</w:t>
      </w:r>
    </w:p>
    <w:p w14:paraId="523932A4" w14:textId="77777777" w:rsidR="00BE38C3" w:rsidRPr="00BE38C3" w:rsidRDefault="00000000" w:rsidP="00BE38C3">
      <w:pPr>
        <w:rPr>
          <w:rFonts w:ascii="Arial" w:hAnsi="Arial" w:cs="Arial"/>
        </w:rPr>
      </w:pPr>
      <w:r>
        <w:rPr>
          <w:rFonts w:ascii="Arial" w:hAnsi="Arial" w:cs="Arial"/>
        </w:rPr>
        <w:pict w14:anchorId="700F1386">
          <v:rect id="_x0000_i1027" style="width:0;height:1.5pt" o:hralign="center" o:hrstd="t" o:hr="t" fillcolor="#a0a0a0" stroked="f"/>
        </w:pict>
      </w:r>
    </w:p>
    <w:p w14:paraId="7758983D" w14:textId="77777777" w:rsidR="00BE38C3" w:rsidRPr="00BE38C3" w:rsidRDefault="00BE38C3" w:rsidP="00BE38C3">
      <w:pPr>
        <w:rPr>
          <w:rFonts w:ascii="Arial" w:hAnsi="Arial" w:cs="Arial"/>
          <w:b/>
          <w:bCs/>
        </w:rPr>
      </w:pPr>
      <w:r w:rsidRPr="00BE38C3">
        <w:rPr>
          <w:rFonts w:ascii="Arial" w:hAnsi="Arial" w:cs="Arial"/>
          <w:b/>
          <w:bCs/>
        </w:rPr>
        <w:t>Essay (1 item)</w:t>
      </w:r>
    </w:p>
    <w:p w14:paraId="1CD5541F" w14:textId="77777777" w:rsidR="00BE38C3" w:rsidRPr="00BE38C3" w:rsidRDefault="00BE38C3" w:rsidP="00BE38C3">
      <w:pPr>
        <w:rPr>
          <w:rFonts w:ascii="Arial" w:hAnsi="Arial" w:cs="Arial"/>
        </w:rPr>
      </w:pPr>
      <w:r w:rsidRPr="00BE38C3">
        <w:rPr>
          <w:rFonts w:ascii="Arial" w:hAnsi="Arial" w:cs="Arial"/>
          <w:b/>
          <w:bCs/>
        </w:rPr>
        <w:t>Question:</w:t>
      </w:r>
      <w:r w:rsidRPr="00BE38C3">
        <w:rPr>
          <w:rFonts w:ascii="Arial" w:hAnsi="Arial" w:cs="Arial"/>
        </w:rPr>
        <w:br/>
        <w:t>Explain the limitations of the pumping lemma when applied to context-free languages. Provide examples to illustrate your points.</w:t>
      </w:r>
    </w:p>
    <w:p w14:paraId="3F08FBC2" w14:textId="77777777" w:rsidR="00BE38C3" w:rsidRPr="00BE38C3" w:rsidRDefault="00BE38C3" w:rsidP="00BE38C3">
      <w:pPr>
        <w:rPr>
          <w:rFonts w:ascii="Arial" w:hAnsi="Arial" w:cs="Arial"/>
        </w:rPr>
      </w:pPr>
      <w:r w:rsidRPr="00BE38C3">
        <w:rPr>
          <w:rFonts w:ascii="Arial" w:hAnsi="Arial" w:cs="Arial"/>
          <w:b/>
          <w:bCs/>
        </w:rPr>
        <w:t>Answer Key:</w:t>
      </w:r>
    </w:p>
    <w:p w14:paraId="56AF1ACA" w14:textId="77777777" w:rsidR="00BE38C3" w:rsidRPr="00BE38C3" w:rsidRDefault="00BE38C3" w:rsidP="00BE38C3">
      <w:pPr>
        <w:numPr>
          <w:ilvl w:val="0"/>
          <w:numId w:val="15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Discuss how the pumping lemma can only prove a language is not context-free but cannot confirm that a language is context-free.</w:t>
      </w:r>
    </w:p>
    <w:p w14:paraId="16A3A501" w14:textId="77777777" w:rsidR="00BE38C3" w:rsidRPr="00BE38C3" w:rsidRDefault="00BE38C3" w:rsidP="00BE38C3">
      <w:pPr>
        <w:numPr>
          <w:ilvl w:val="0"/>
          <w:numId w:val="15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Mention that the lemma works by contradiction and requires careful choice of string decomposition.</w:t>
      </w:r>
    </w:p>
    <w:p w14:paraId="1EFDE73D" w14:textId="77777777" w:rsidR="00BE38C3" w:rsidRPr="00BE38C3" w:rsidRDefault="00BE38C3" w:rsidP="00BE38C3">
      <w:pPr>
        <w:numPr>
          <w:ilvl w:val="0"/>
          <w:numId w:val="15"/>
        </w:numPr>
        <w:rPr>
          <w:rFonts w:ascii="Arial" w:hAnsi="Arial" w:cs="Arial"/>
        </w:rPr>
      </w:pPr>
      <w:r w:rsidRPr="00BE38C3">
        <w:rPr>
          <w:rFonts w:ascii="Arial" w:hAnsi="Arial" w:cs="Arial"/>
        </w:rPr>
        <w:t>Example: {anbncn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</w:t>
      </w:r>
      <w:proofErr w:type="gramStart"/>
      <w:r w:rsidRPr="00BE38C3">
        <w:rPr>
          <w:rFonts w:ascii="Arial" w:hAnsi="Arial" w:cs="Arial"/>
        </w:rPr>
        <w:t>0}\</w:t>
      </w:r>
      <w:proofErr w:type="gramEnd"/>
      <w:r w:rsidRPr="00BE38C3">
        <w:rPr>
          <w:rFonts w:ascii="Arial" w:hAnsi="Arial" w:cs="Arial"/>
        </w:rPr>
        <w:t>{</w:t>
      </w:r>
      <w:proofErr w:type="spellStart"/>
      <w:r w:rsidRPr="00BE38C3">
        <w:rPr>
          <w:rFonts w:ascii="Arial" w:hAnsi="Arial" w:cs="Arial"/>
        </w:rPr>
        <w:t>a^n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b^n</w:t>
      </w:r>
      <w:proofErr w:type="spellEnd"/>
      <w:r w:rsidRPr="00BE38C3">
        <w:rPr>
          <w:rFonts w:ascii="Arial" w:hAnsi="Arial" w:cs="Arial"/>
        </w:rPr>
        <w:t xml:space="preserve"> </w:t>
      </w:r>
      <w:proofErr w:type="spellStart"/>
      <w:r w:rsidRPr="00BE38C3">
        <w:rPr>
          <w:rFonts w:ascii="Arial" w:hAnsi="Arial" w:cs="Arial"/>
        </w:rPr>
        <w:t>c^n</w:t>
      </w:r>
      <w:proofErr w:type="spellEnd"/>
      <w:r w:rsidRPr="00BE38C3">
        <w:rPr>
          <w:rFonts w:ascii="Arial" w:hAnsi="Arial" w:cs="Arial"/>
        </w:rPr>
        <w:t xml:space="preserve"> | n \</w:t>
      </w:r>
      <w:proofErr w:type="spellStart"/>
      <w:r w:rsidRPr="00BE38C3">
        <w:rPr>
          <w:rFonts w:ascii="Arial" w:hAnsi="Arial" w:cs="Arial"/>
        </w:rPr>
        <w:t>geq</w:t>
      </w:r>
      <w:proofErr w:type="spellEnd"/>
      <w:r w:rsidRPr="00BE38C3">
        <w:rPr>
          <w:rFonts w:ascii="Arial" w:hAnsi="Arial" w:cs="Arial"/>
        </w:rPr>
        <w:t xml:space="preserve"> 0\}{anbncn</w:t>
      </w:r>
      <w:r w:rsidRPr="00BE38C3">
        <w:rPr>
          <w:rFonts w:ascii="Cambria Math" w:hAnsi="Cambria Math" w:cs="Cambria Math"/>
        </w:rPr>
        <w:t>∣</w:t>
      </w:r>
      <w:r w:rsidRPr="00BE38C3">
        <w:rPr>
          <w:rFonts w:ascii="Arial" w:hAnsi="Arial" w:cs="Arial"/>
        </w:rPr>
        <w:t>n≥0} fails the pumping lemma and is not context-free.</w:t>
      </w:r>
    </w:p>
    <w:p w14:paraId="528B66D5" w14:textId="0C583A49" w:rsidR="00BE38C3" w:rsidRPr="00926C93" w:rsidRDefault="00C41F61">
      <w:pPr>
        <w:rPr>
          <w:rFonts w:ascii="Arial" w:hAnsi="Arial" w:cs="Arial"/>
        </w:rPr>
      </w:pPr>
      <w:r w:rsidRPr="00C41F61">
        <w:rPr>
          <w:rFonts w:ascii="Arial" w:hAnsi="Arial" w:cs="Arial"/>
          <w:noProof/>
        </w:rPr>
        <w:lastRenderedPageBreak/>
        <w:drawing>
          <wp:inline distT="0" distB="0" distL="0" distR="0" wp14:anchorId="2FC0ADAE" wp14:editId="2666B377">
            <wp:extent cx="6537960" cy="2491105"/>
            <wp:effectExtent l="0" t="0" r="0" b="4445"/>
            <wp:docPr id="86271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1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8C3" w:rsidRPr="00926C93" w:rsidSect="00E344C3">
      <w:pgSz w:w="12247" w:h="18711" w:code="5"/>
      <w:pgMar w:top="567" w:right="760" w:bottom="42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33927"/>
    <w:multiLevelType w:val="multilevel"/>
    <w:tmpl w:val="1E389FF6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26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" w15:restartNumberingAfterBreak="0">
    <w:nsid w:val="06290D74"/>
    <w:multiLevelType w:val="multilevel"/>
    <w:tmpl w:val="B8D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4455D"/>
    <w:multiLevelType w:val="multilevel"/>
    <w:tmpl w:val="6D48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94FD8"/>
    <w:multiLevelType w:val="hybridMultilevel"/>
    <w:tmpl w:val="7BC6F14C"/>
    <w:lvl w:ilvl="0" w:tplc="7BEA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B6F19"/>
    <w:multiLevelType w:val="multilevel"/>
    <w:tmpl w:val="BF9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C2A6D"/>
    <w:multiLevelType w:val="multilevel"/>
    <w:tmpl w:val="895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56BBC"/>
    <w:multiLevelType w:val="multilevel"/>
    <w:tmpl w:val="A11C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9407A"/>
    <w:multiLevelType w:val="hybridMultilevel"/>
    <w:tmpl w:val="F7C026C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03D6C"/>
    <w:multiLevelType w:val="multilevel"/>
    <w:tmpl w:val="61D0F5D0"/>
    <w:lvl w:ilvl="0">
      <w:start w:val="3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4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4CCA3788"/>
    <w:multiLevelType w:val="multilevel"/>
    <w:tmpl w:val="3910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D3E95"/>
    <w:multiLevelType w:val="multilevel"/>
    <w:tmpl w:val="AE2EC51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" w15:restartNumberingAfterBreak="0">
    <w:nsid w:val="5B21519F"/>
    <w:multiLevelType w:val="multilevel"/>
    <w:tmpl w:val="FE7C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21EB4"/>
    <w:multiLevelType w:val="hybridMultilevel"/>
    <w:tmpl w:val="885813E4"/>
    <w:lvl w:ilvl="0" w:tplc="AC42140A">
      <w:start w:val="1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9912C532">
      <w:start w:val="1"/>
      <w:numFmt w:val="decimal"/>
      <w:lvlText w:val="%2."/>
      <w:lvlJc w:val="left"/>
      <w:pPr>
        <w:ind w:left="2520" w:hanging="360"/>
      </w:pPr>
      <w:rPr>
        <w:rFonts w:ascii="Arial" w:eastAsiaTheme="minorHAnsi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AB43F25"/>
    <w:multiLevelType w:val="hybridMultilevel"/>
    <w:tmpl w:val="631A6778"/>
    <w:lvl w:ilvl="0" w:tplc="3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567BDC"/>
    <w:multiLevelType w:val="hybridMultilevel"/>
    <w:tmpl w:val="71843864"/>
    <w:lvl w:ilvl="0" w:tplc="8E609F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171150">
    <w:abstractNumId w:val="4"/>
  </w:num>
  <w:num w:numId="2" w16cid:durableId="119686253">
    <w:abstractNumId w:val="1"/>
  </w:num>
  <w:num w:numId="3" w16cid:durableId="1698237592">
    <w:abstractNumId w:val="6"/>
  </w:num>
  <w:num w:numId="4" w16cid:durableId="210655912">
    <w:abstractNumId w:val="11"/>
  </w:num>
  <w:num w:numId="5" w16cid:durableId="961762614">
    <w:abstractNumId w:val="7"/>
  </w:num>
  <w:num w:numId="6" w16cid:durableId="2025670965">
    <w:abstractNumId w:val="14"/>
  </w:num>
  <w:num w:numId="7" w16cid:durableId="821894387">
    <w:abstractNumId w:val="3"/>
  </w:num>
  <w:num w:numId="8" w16cid:durableId="943344436">
    <w:abstractNumId w:val="12"/>
  </w:num>
  <w:num w:numId="9" w16cid:durableId="2066099212">
    <w:abstractNumId w:val="10"/>
  </w:num>
  <w:num w:numId="10" w16cid:durableId="7996687">
    <w:abstractNumId w:val="13"/>
  </w:num>
  <w:num w:numId="11" w16cid:durableId="2085254230">
    <w:abstractNumId w:val="8"/>
  </w:num>
  <w:num w:numId="12" w16cid:durableId="474764657">
    <w:abstractNumId w:val="0"/>
  </w:num>
  <w:num w:numId="13" w16cid:durableId="1546679190">
    <w:abstractNumId w:val="9"/>
  </w:num>
  <w:num w:numId="14" w16cid:durableId="366687719">
    <w:abstractNumId w:val="2"/>
  </w:num>
  <w:num w:numId="15" w16cid:durableId="110942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4B"/>
    <w:rsid w:val="000111FA"/>
    <w:rsid w:val="00030033"/>
    <w:rsid w:val="000421A1"/>
    <w:rsid w:val="00045683"/>
    <w:rsid w:val="000C55F6"/>
    <w:rsid w:val="001A5BC9"/>
    <w:rsid w:val="001A7AB9"/>
    <w:rsid w:val="001D3F73"/>
    <w:rsid w:val="001E5F79"/>
    <w:rsid w:val="00213787"/>
    <w:rsid w:val="00231CEE"/>
    <w:rsid w:val="002B7B8B"/>
    <w:rsid w:val="002F61FB"/>
    <w:rsid w:val="00316E82"/>
    <w:rsid w:val="003202E1"/>
    <w:rsid w:val="003C0945"/>
    <w:rsid w:val="003E6E8E"/>
    <w:rsid w:val="00441C67"/>
    <w:rsid w:val="004E08B9"/>
    <w:rsid w:val="004F3841"/>
    <w:rsid w:val="00504039"/>
    <w:rsid w:val="00537B41"/>
    <w:rsid w:val="005654D5"/>
    <w:rsid w:val="005E503C"/>
    <w:rsid w:val="00652C85"/>
    <w:rsid w:val="006A052B"/>
    <w:rsid w:val="006D25BD"/>
    <w:rsid w:val="006D4EFA"/>
    <w:rsid w:val="006E21FE"/>
    <w:rsid w:val="007324FA"/>
    <w:rsid w:val="00737F8D"/>
    <w:rsid w:val="007F4848"/>
    <w:rsid w:val="00867613"/>
    <w:rsid w:val="00881B9E"/>
    <w:rsid w:val="00890E6C"/>
    <w:rsid w:val="00894E60"/>
    <w:rsid w:val="008B10FC"/>
    <w:rsid w:val="00926C93"/>
    <w:rsid w:val="0093305F"/>
    <w:rsid w:val="00933F78"/>
    <w:rsid w:val="00941890"/>
    <w:rsid w:val="009519C3"/>
    <w:rsid w:val="009E324B"/>
    <w:rsid w:val="00A070C2"/>
    <w:rsid w:val="00A1528B"/>
    <w:rsid w:val="00A564AD"/>
    <w:rsid w:val="00A86DC7"/>
    <w:rsid w:val="00A97E58"/>
    <w:rsid w:val="00AA18D8"/>
    <w:rsid w:val="00AC29E9"/>
    <w:rsid w:val="00AE28DA"/>
    <w:rsid w:val="00AF58A5"/>
    <w:rsid w:val="00B0133B"/>
    <w:rsid w:val="00B349FB"/>
    <w:rsid w:val="00BC29C3"/>
    <w:rsid w:val="00BE38C3"/>
    <w:rsid w:val="00BF08BF"/>
    <w:rsid w:val="00C115E1"/>
    <w:rsid w:val="00C41F61"/>
    <w:rsid w:val="00C844DB"/>
    <w:rsid w:val="00C8657A"/>
    <w:rsid w:val="00CB4438"/>
    <w:rsid w:val="00CC6194"/>
    <w:rsid w:val="00CD1427"/>
    <w:rsid w:val="00CE7E11"/>
    <w:rsid w:val="00D0050E"/>
    <w:rsid w:val="00D0269E"/>
    <w:rsid w:val="00D10D65"/>
    <w:rsid w:val="00D40401"/>
    <w:rsid w:val="00D97F59"/>
    <w:rsid w:val="00DD741A"/>
    <w:rsid w:val="00E26A2A"/>
    <w:rsid w:val="00E344C3"/>
    <w:rsid w:val="00E36EBE"/>
    <w:rsid w:val="00E6389A"/>
    <w:rsid w:val="00E83132"/>
    <w:rsid w:val="00F01C48"/>
    <w:rsid w:val="00F76A46"/>
    <w:rsid w:val="00FA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7AF3"/>
  <w15:chartTrackingRefBased/>
  <w15:docId w15:val="{D55BE613-1ACD-41DE-926D-B1378A47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841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F3841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F3841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737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8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5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0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2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8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4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0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9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1207</Words>
  <Characters>6882</Characters>
  <Application>Microsoft Office Word</Application>
  <DocSecurity>0</DocSecurity>
  <Lines>57</Lines>
  <Paragraphs>16</Paragraphs>
  <ScaleCrop>false</ScaleCrop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37</cp:revision>
  <cp:lastPrinted>2024-12-11T03:07:00Z</cp:lastPrinted>
  <dcterms:created xsi:type="dcterms:W3CDTF">2024-12-11T00:02:00Z</dcterms:created>
  <dcterms:modified xsi:type="dcterms:W3CDTF">2024-12-11T03:08:00Z</dcterms:modified>
</cp:coreProperties>
</file>