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2026년 행정지원과 서무 업무 추진계획(안)</w:t>
      </w:r>
    </w:p>
    <w:p>
      <w:r>
        <w:t xml:space="preserve">1. 목표: 사무관리비 집행률 95% 이상, 감사 지적 0건</w:t>
      </w:r>
    </w:p>
    <w:p>
      <w:r>
        <w:t xml:space="preserve">2. 추진 과제</w:t>
      </w:r>
    </w:p>
    <w:p>
      <w:r>
        <w:t xml:space="preserve">가. 소모품 구매대장 월 1회 점검(매월 말)</w:t>
      </w:r>
    </w:p>
    <w:p>
      <w:r>
        <w:t xml:space="preserve">나. 계약 만료 2개월 전 알림표 운영</w:t>
      </w:r>
    </w:p>
    <w:p>
      <w:r>
        <w:t xml:space="preserve">다. 개인정보 자체점검 6월 실시</w:t>
      </w:r>
    </w:p>
    <w:p>
      <w:r>
        <w:t xml:space="preserve">3. 협조 부서: 재정과(예산), 총무과(청사), 정보통신과(보안)</w:t>
      </w:r>
    </w:p>
    <w:sectPr>
      <w:pgSz w:w="11906" w:h="16838"/>
      <w:pgMar w:top="1440" w:right="1440" w:bottom="1440" w:left="1440" w:header="708" w:footer="708" w:gutter="0"/>
    </w:sectPr>
  </w:body>
</w:document>
</file>