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r>
        <w:rPr>
          <w:color w:val="666666"/>
          <w:sz w:val="17"/>
        </w:rPr>
        <w:t xml:space="preserve">■ 행정업무의 운영 및 혁신에 관한 규정 시행규칙 [별지 제12호서식]</w:t>
      </w:r>
    </w:p>
    <w:p>
      <w:pPr>
        <w:pStyle w:val="Title"/>
      </w:pPr>
      <w:r>
        <w:rPr/>
        <w:t xml:space="preserve">업무인계·인수서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728"/>
        <w:gridCol w:w="1728"/>
        <w:gridCol w:w="1728"/>
        <w:gridCol w:w="1536"/>
        <w:gridCol w:w="2880"/>
      </w:tblGrid>
      <w:tr>
        <w:trPr>
          <w:tblHeader/>
        </w:trPr>
        <w:tc>
          <w:tcPr>
            <w:tcW w:w="172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인계자</w:t>
            </w:r>
          </w:p>
        </w:tc>
        <w:tc>
          <w:tcPr>
            <w:tcW w:w="172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인수자</w:t>
            </w:r>
          </w:p>
        </w:tc>
        <w:tc>
          <w:tcPr>
            <w:tcW w:w="172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입회자</w:t>
            </w:r>
          </w:p>
        </w:tc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일자</w:t>
            </w:r>
          </w:p>
        </w:tc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소속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spacing w:after="0"/>
            </w:pPr>
            <w:r>
              <w:rPr>
                <w:sz w:val="19"/>
              </w:rPr>
              <w:t xml:space="preserve">김전임(가상)</w:t>
            </w:r>
          </w:p>
        </w:tc>
        <w:tc>
          <w:tcPr>
            <w:tcW w:w="1728" w:type="dxa"/>
          </w:tcPr>
          <w:p>
            <w:pPr>
              <w:spacing w:after="0"/>
            </w:pPr>
            <w:r>
              <w:rPr>
                <w:sz w:val="19"/>
              </w:rPr>
              <w:t xml:space="preserve">이신규(가상)</w:t>
            </w:r>
          </w:p>
        </w:tc>
        <w:tc>
          <w:tcPr>
            <w:tcW w:w="1728" w:type="dxa"/>
          </w:tcPr>
          <w:p>
            <w:pPr>
              <w:spacing w:after="0"/>
            </w:pPr>
            <w:r>
              <w:rPr>
                <w:sz w:val="19"/>
              </w:rPr>
              <w:t xml:space="preserve">우편영업과장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2026-03-02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가온우체국 영업과 우편영업실</w:t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1. 업무현황</w:t>
      </w:r>
    </w:p>
    <w:p>
      <w:pPr/>
      <w:r>
        <w:rPr/>
        <w:t xml:space="preserve">※ 읽는 분께: [확인 전] 25건은 프로그램이 문서에서 찾아 제안했으나 전임자가 아직 확인하지 않은 것이고, [일괄 넣음] 0건은 한꺼번에 넣어 하나씩 확인하지 않은 것이다. 원문(근거 파일)으로 확인하고, 모르면 전임자에게 물어 「인수 확인」 칸에 표시한다.</w:t>
      </w:r>
    </w:p>
    <w:p>
      <w:pPr>
        <w:pStyle w:val="Heading2"/>
      </w:pPr>
      <w:r>
        <w:rPr/>
        <w:t xml:space="preserve">가. 담당 업무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536"/>
        <w:gridCol w:w="3264"/>
        <w:gridCol w:w="2688"/>
        <w:gridCol w:w="2112"/>
      </w:tblGrid>
      <w:tr>
        <w:trPr>
          <w:tblHeader/>
        </w:trPr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326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 내용</w:t>
            </w:r>
          </w:p>
        </w:tc>
        <w:tc>
          <w:tcPr>
            <w:tcW w:w="268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조심할 것</w:t>
            </w:r>
          </w:p>
        </w:tc>
        <w:tc>
          <w:tcPr>
            <w:tcW w:w="211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현황 자료(최신 대장)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나. 주요 업무계획 및 진행사항</w:t>
      </w:r>
    </w:p>
    <w:p>
      <w:pPr/>
      <w:r>
        <w:rPr>
          <w:b/>
        </w:rPr>
        <w:t xml:space="preserve">인수 직후 할 일(기한 순)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440"/>
        <w:gridCol w:w="1440"/>
        <w:gridCol w:w="5280"/>
        <w:gridCol w:w="1440"/>
      </w:tblGrid>
      <w:tr>
        <w:trPr>
          <w:tblHeader/>
        </w:trPr>
        <w:tc>
          <w:tcPr>
            <w:tcW w:w="14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기한</w:t>
            </w:r>
          </w:p>
        </w:tc>
        <w:tc>
          <w:tcPr>
            <w:tcW w:w="14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52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할 일·문서</w:t>
            </w:r>
          </w:p>
        </w:tc>
        <w:tc>
          <w:tcPr>
            <w:tcW w:w="14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상태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2026년도 우편매출액 목표를 붙임과 같이 배정하니 세부추진계획을 수립하여 3월 13일까지 제출하여 주시기 바랍니다.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2026년도 우편매출액 목표 배정 알림 [확인 전]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(목표) 12,850백만원(전년 比 3.0% 증), 세부추진계획 3월 13일까지 지방우정청 제출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2026년 우편영업 업무 추진계획 초안 [확인 전]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세부추진계획 3월 13일까지 제출(서식은 우편영업과-658 붙임)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할일 [확인 전]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</w:tr>
    </w:tbl>
    <w:p>
      <w:pPr>
        <w:spacing w:after="60"/>
      </w:pPr>
    </w:p>
    <w:p>
      <w:pPr/>
      <w:r>
        <w:rPr>
          <w:b/>
        </w:rPr>
        <w:t xml:space="preserve">해마다·매월·매주 되풀이되는 업무</w:t>
      </w:r>
    </w:p>
    <w:p>
      <w:pPr/>
      <w:r>
        <w:rPr/>
        <w:t xml:space="preserve">같은 제목으로 해마다·매월 오는 문서(지난 3년 파일 날짜)와 본문의 「매월 ○일까지」「매주 ○요일」「익월」 줄, 옛 인수인계서·연간 일정표의 「○월 ○일까지」 줄에서 찾음.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864"/>
        <w:gridCol w:w="1536"/>
        <w:gridCol w:w="3840"/>
        <w:gridCol w:w="3360"/>
      </w:tblGrid>
      <w:tr>
        <w:trPr>
          <w:tblHeader/>
        </w:trPr>
        <w:tc>
          <w:tcPr>
            <w:tcW w:w="86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시기</w:t>
            </w:r>
          </w:p>
        </w:tc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38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할 일</w:t>
            </w:r>
          </w:p>
        </w:tc>
        <w:tc>
          <w:tcPr>
            <w:tcW w:w="33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근거 문서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매월 5일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(같은 일 3건) 진도점검 : 매월 5일까지 전월 실적을 집계하여 과장 보고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01_공문/01_영업과412_202503_2025년_우편매출액_목표_달성_세부추진계획_수립.odt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02_보고서·계획(한글)/01_2025년_우편매출액_목표_달성_세부추진계획.hwpx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익월 10일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(같은 일 2건) 정산 : 월별 판매대금을 익월 10일까지 공급업체에 정산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01_공문/03_영업과655_202504_2025년_상반기_창구전시판매_매대_운영_계획.odt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익월 10일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(정산 관리) 익월 10일 정산 기한을 판매대장에 표시하고 공급업체 계좌를 매월 확인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02_보고서·계획(한글)/02_2025년_상반기_창구전시판매_운영_결과.hwpx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익월 말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미납 요금이 있으면 익월 말까지 납부를 독촉하고, 2개월 미납 시 발송을 정지한다.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2월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2026년도 우편매출액 목표를 붙임과 같이 배정하니 세부추진계획을 수립하여 3월 13일까지 제출하여 주시기 바랍니다.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2026년도 우편매출액 목표 배정 알림 · 2025·2026년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(창구전시판매) 민원실 매대에 우체국쇼핑 지역특산품 6종 진열, 매주 금요일 재고 점검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02_보고서·계획(한글)/01_2025년_우편매출액_목표_달성_세부추진계획.hwpx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(같은 일 2건) 재고점검 : 매주 금요일 매대 재고를 확인하고 판매대장에 기록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01_공문/03_영업과655_202504_2025년_상반기_창구전시판매_매대_운영_계획.odt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(재고 관리) 매주 금요일 재고 점검 12회 실시, 유통기한 경과 품목 0건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02_보고서·계획(한글)/02_2025년_상반기_창구전시판매_운영_결과.hwpx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7월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다. 준비사항 : 국별 상반기 실적과 하반기 추진계획을 7월 18일까지 영업과로 제출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2025년 하반기 우편매출 진도점검 회의 개최 알림 · 2024·2025년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8월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다. 계약소포 : 요금후납 계약업체에 발송 예정 물량을 9월 11일까지 통보하도록 안내 / 라. 임시인력 : 소포 접수 보조 2명을 9월 11일까지 채용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2026년 추석 명절 소포우편물 특별소통 대책 추진 · 2024·2025·2026년 [확인 전] (인계 일자 이후 날짜 · 확인)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10월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1. 우편영업과-3310(2025. 10. 2., 2025년 우편영업 우수사례 제출 요청) 관련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2025년 우편영업 우수사례 제출(가온) · 2024·2025년 [확인 전]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다. 현안사항 및 문제점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960"/>
        <w:gridCol w:w="2592"/>
        <w:gridCol w:w="1344"/>
        <w:gridCol w:w="2880"/>
        <w:gridCol w:w="1152"/>
        <w:gridCol w:w="672"/>
      </w:tblGrid>
      <w:tr>
        <w:trPr>
          <w:tblHeader/>
        </w:trPr>
        <w:tc>
          <w:tcPr>
            <w:tcW w:w="9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259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현안(문서)</w:t>
            </w:r>
          </w:p>
        </w:tc>
        <w:tc>
          <w:tcPr>
            <w:tcW w:w="134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기한·상태</w:t>
            </w:r>
          </w:p>
        </w:tc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요지·할 일</w:t>
            </w:r>
          </w:p>
        </w:tc>
        <w:tc>
          <w:tcPr>
            <w:tcW w:w="115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담당</w:t>
            </w:r>
          </w:p>
        </w:tc>
        <w:tc>
          <w:tcPr>
            <w:tcW w:w="67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 확인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계약업체 우편물 발송 현황 점검 결과 보고 (영업과-1612)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2025-09-15 · 01_공문/07_영업과1612_202509_요금후납_계약업체_우편물_발송_현황_점검_결과_보고.odt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할 일(원문): 조치사항 : 미납 업체에 9월 30일까지 납부를 독촉하고, 미납 시 10월부터 요금후납 발송 정지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가. 점검결과 : 월평균 발송 통수 전년 대비 4.2% 증가, 요금 미납 1개소((주)한결물류, 7월분 1,240천원) / 나. 조치사항 : 미납 업체에 9월 30일까지 납부를 독촉하고, 미납 시 10월부터 요금후납 발송 정지 / 다. 계약변경 : 2개소는 발송 물량 감소로 계약 조건 재협의 필요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할일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2026-10-12(수정일) · 06_메모/할일.md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할 일(원문): 세부추진계획 3월 13일까지 제출(서식은 우편영업과-658 붙임)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- 세부추진계획 3월 13일까지 제출(서식은 우편영업과-658 붙임) / - 매대 가온배 교환 여부 결정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연말연시 우편물 특별소통기간 운영 협조 요청 (영업과-2015)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2025-11-17 · 01_공문/09_영업과2015_202511_연말연시_우편물_특별소통기간_운영_협조_요청.odt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2026-01-12</w:t>
            </w:r>
          </w:p>
          <w:p>
            <w:pPr>
              <w:spacing w:after="0"/>
            </w:pPr>
            <w:r>
              <w:rPr>
                <w:sz w:val="19"/>
              </w:rPr>
              <w:t xml:space="preserve">(지남)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할 일(원문): 실적보고 : 기간 중 접수 실적을 1월 12일까지 영업과로 제출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제목 연말연시 우편물 특별소통기간 운영 협조 요청 / 2. 연말연시 우편물 특별소통기간 운영에 관내국의 협조를 다음과 같이 요청합니다. / 다. 실적보고 : 기간 중 접수 실적을 1월 12일까지 영업과로 제출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연말연시 소포 접수 마감시간 변경 안내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2025-12-05 · 05_메일/20251205_소포_접수마감_변경.eml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2026-01-09</w:t>
            </w:r>
          </w:p>
          <w:p>
            <w:pPr>
              <w:spacing w:after="0"/>
            </w:pPr>
            <w:r>
              <w:rPr>
                <w:sz w:val="19"/>
              </w:rPr>
              <w:t xml:space="preserve">(지남)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특별소통기간(12. 15. ~ 1. 9.) 중 가온우체국 소포 접수 마감시간을 평일 16:30으로 조정합니다.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RE: 2025년 우편영업 우수사례 제출(가온)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2025-10-14 · 05_메일/20251014_우수사례_재제출_요청.eml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할 일(원문): 수치를 넣어 10월 17일까지 다시 보내 주세요.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서진우 실장님, 보내주신 우수사례 서식에 성과 수치(판매액·입점 품목 수)가 빠져 있어 반려합니다. / 수치를 넣어 10월 17일까지 다시 보내 주세요.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민서현 063-000-0101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2026년도 우편매출액 목표 배정 알림 (우편영업과-658)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2026-02-18 · 01_공문/10_우편영업과658_202602_2026년도_우편매출액_목표_배정_알림.odt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할 일(원문): 2026년도 우편매출액 목표를 붙임과 같이 배정하니 세부추진계획을 수립하여 3월 13일까지 제출하여 주시기 바랍니다.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2. 2026년도 우편매출액 목표를 붙임과 같이 배정하니 세부추진계획을 수립하여 3월 13일까지 제출하여 주시기 바랍니다.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민서현 063-000-0101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영업과 주간회의록 20251110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2025-11-10 · 04_매뉴얼·회의록(워드)/영업과_주간회의록_20251110.docx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할 일(원문): 과장 지시: 11월 말까지 분할 납부 합의서를 받고, 합의가 안 되면 12월부터 발송을 정지한다.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1. 요금후납 미납 요금 / (주)한결물류 7월분 1,240천원이 아직 미납 상태이며, 업체는 2회 분할 납부를 요청하였다. / 과장 지시: 11월 말까지 분할 납부 합의서를 받고, 합의가 안 되면 12월부터 발송을 정지한다.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2026년 우편영업 업무 추진계획 초안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2026-02-20 · 02_보고서·계획(한글)/03_2026년_우편영업_업무_추진계획_초안_.hwpx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할 일(원문): (목표) 12,850백만원(전년 比 3.0% 증), 세부추진계획 3월 13일까지 지방우정청 제출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ㅇ (목표) 12,850백만원(전년 比 3.0% 증), 세부추진계획 3월 13일까지 지방우정청 제출 / ㅇ (계약 관리) 만료 2개월 전 요금후납 계약 갱신 안내, 미납 업체 월별 점검 / ㅇ (미결 사항) (주)한결물류 미납 요금 분할납부 협의 미완료, 매대 가온배 재고 12개 반품 협의 중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라. 주요 미결사항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152"/>
        <w:gridCol w:w="3264"/>
        <w:gridCol w:w="1344"/>
        <w:gridCol w:w="3168"/>
        <w:gridCol w:w="672"/>
      </w:tblGrid>
      <w:tr>
        <w:trPr>
          <w:tblHeader/>
        </w:trPr>
        <w:tc>
          <w:tcPr>
            <w:tcW w:w="115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326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미결 사항(문서)</w:t>
            </w:r>
          </w:p>
        </w:tc>
        <w:tc>
          <w:tcPr>
            <w:tcW w:w="134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기한</w:t>
            </w:r>
          </w:p>
        </w:tc>
        <w:tc>
          <w:tcPr>
            <w:tcW w:w="316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기다리는 것·다음에 할 일</w:t>
            </w:r>
          </w:p>
        </w:tc>
        <w:tc>
          <w:tcPr>
            <w:tcW w:w="67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 확인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미납분 분할 납부 요청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2025-11-20 · 05_메일/20251120_한결물류_분할납부_요청.eml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168" w:type="dxa"/>
          </w:tcPr>
          <w:p>
            <w:pPr>
              <w:spacing w:after="0"/>
            </w:pPr>
            <w:r>
              <w:rPr>
                <w:sz w:val="19"/>
              </w:rPr>
              <w:t xml:space="preserve">다음(원문): 분할 납부가 가능한지 회신 부탁드립니다.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제목: 요금후납 미납분 분할 납부 요청 / 안녕하세요. 7월분 미납 요금 1,240천원을 12월과 1월 두 번에 나누어 납부하고자 합니다. / 분할 납부가 가능한지 회신 부탁드립니다.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메모 한결물류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2026-10-12(수정일) · 06_메모/메모_한결물류.txt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168" w:type="dxa"/>
          </w:tcPr>
          <w:p>
            <w:pPr>
              <w:spacing w:after="0"/>
            </w:pPr>
            <w:r>
              <w:rPr>
                <w:sz w:val="19"/>
              </w:rPr>
              <w:t xml:space="preserve">다음(원문): 과장: 합의서 받으면 분할 허용. 12.3 업체 통화, 합의서 아직 안 옴.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일(원문): 후임자: 1월 말까지 합의서 못 받으면 발송 정지 공문.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[메모] 한결물류 미납 / - 과장: 합의서 받으면 분할 허용. 12.3 업체 통화, 합의서 아직 안 옴. / - 후임자: 1월 말까지 합의서 못 받으면 발송 정지 공문.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메모 매대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2026-02-28 · 06_메모/메모_매대.txt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168" w:type="dxa"/>
          </w:tcPr>
          <w:p>
            <w:pPr>
              <w:spacing w:after="0"/>
            </w:pPr>
            <w:r>
              <w:rPr>
                <w:sz w:val="19"/>
              </w:rPr>
              <w:t xml:space="preserve">다음(원문): 농협 이하람 담당에게 반품 요청(1.15). "반품은 어렵고 교환은 가능"이라 함. 결론 못 냄.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일(원문): 2월 중 교환 또는 할인 판매 결정해야 함.</w:t>
            </w:r>
          </w:p>
          <w:p>
            <w:pPr>
              <w:spacing w:after="0"/>
            </w:pPr>
            <w:r>
              <w:rPr>
                <w:sz w:val="19"/>
              </w:rPr>
              <w:t xml:space="preserve">원문: - 가온배 5kg 재고 12개, 유통기한 2026.2.28. / - 농협 이하람 담당에게 반품 요청(1.15). "반품은 어렵고 교환은 가능"이라 함. 결론 못 냄. / - 2월 중 교환 또는 할인 판매 결정해야 함.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2. 관련 문서 현황</w:t>
      </w:r>
    </w:p>
    <w:p>
      <w:pPr/>
      <w:r>
        <w:rPr/>
        <w:t xml:space="preserve">1절에 실은 문서(현안·반복·연혁·현황) 25건을 뺀 그 밖의 문서 0건(최근 12개월). 오래된 문서 5건과 확인 전 문서는 붙임 1. 날짜에 「(수정일)」이 붙은 것은 문서에 날짜가 없어 파일 수정일로 대신한 것. 누적 매뉴얼 「04_매뉴얼·회의록(워드)/우편영업실_업무매뉴얼_v3.docx」에 아직 반영되지 않은 공문은 「★ 미반영」.</w:t>
      </w:r>
    </w:p>
    <w:p>
      <w:pPr>
        <w:pStyle w:val="Heading1"/>
      </w:pPr>
      <w:r>
        <w:rPr/>
        <w:t xml:space="preserve">3. 주요 물품 및 예산 등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2688"/>
        <w:gridCol w:w="6912"/>
      </w:tblGrid>
      <w:tr>
        <w:trPr>
          <w:tblHeader/>
        </w:trPr>
        <w:tc>
          <w:tcPr>
            <w:tcW w:w="268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항목</w:t>
            </w:r>
          </w:p>
        </w:tc>
        <w:tc>
          <w:tcPr>
            <w:tcW w:w="691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계정·비밀번호 보관처(비밀번호 자체는 적지 않음)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열쇠·물품·비품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예산·미지급·정산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그 밖의 당부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4. 그 밖의 참고사항</w:t>
      </w:r>
    </w:p>
    <w:p>
      <w:pPr/>
      <w:r>
        <w:rPr>
          <w:b/>
        </w:rPr>
        <w:t xml:space="preserve">관계자 연락처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344"/>
        <w:gridCol w:w="1152"/>
        <w:gridCol w:w="1536"/>
        <w:gridCol w:w="2880"/>
        <w:gridCol w:w="2688"/>
      </w:tblGrid>
      <w:tr>
        <w:trPr>
          <w:tblHeader/>
        </w:trPr>
        <w:tc>
          <w:tcPr>
            <w:tcW w:w="134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115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이름</w:t>
            </w:r>
          </w:p>
        </w:tc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전화</w:t>
            </w:r>
          </w:p>
        </w:tc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무슨 일로</w:t>
            </w:r>
          </w:p>
        </w:tc>
        <w:tc>
          <w:tcPr>
            <w:tcW w:w="268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문서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박세진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010-0000-0303 (휴대)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(주)한결물류 발송담당 박세진 010-0000-0303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미납분 분할 납부 요청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김도현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063-000-0202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나. 창구 접수 : 접수 창구 1개 추가 운영, 소포 접수 마감시간은 집중국 발착팀과 협의(김도현, ☎ 063-000-02…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2026년 추석 명절 소포우편물 특별소통 대책 추진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민서현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063-000-0101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우편영업과 민서현 주무관 063-000-0101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RE: 2025년 우편영업 우수사례 제출(가온)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서진우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063-000-0900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※ 문의 : 영업과 우편영업실 서진우(☎ 063-000-0900)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2025년 하반기 우편매출 진도점검 회의 개최 알림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정윤서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063-000-0505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임하늘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063-000-0515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송유진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063-000-0525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배준호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063-000-0535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조아인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063-000-0545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오세린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063-000-0808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계약현황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구민재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063-000-0909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계약현황 (명단)</w:t>
            </w:r>
          </w:p>
        </w:tc>
      </w:tr>
    </w:tbl>
    <w:p>
      <w:pPr>
        <w:spacing w:after="60"/>
      </w:pPr>
    </w:p>
    <w:p>
      <w:pPr/>
      <w:r>
        <w:rPr>
          <w:b/>
        </w:rPr>
        <w:t xml:space="preserve">인수자 질문·전임자 답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2880"/>
        <w:gridCol w:w="3360"/>
        <w:gridCol w:w="3360"/>
      </w:tblGrid>
      <w:tr>
        <w:trPr>
          <w:tblHeader/>
        </w:trPr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항목(문서)</w:t>
            </w:r>
          </w:p>
        </w:tc>
        <w:tc>
          <w:tcPr>
            <w:tcW w:w="33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인수자 질문</w:t>
            </w:r>
          </w:p>
        </w:tc>
        <w:tc>
          <w:tcPr>
            <w:tcW w:w="33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전임자 답</w:t>
            </w:r>
          </w:p>
        </w:tc>
      </w:tr>
      <w:tr>
        <w:trPr>
          <w:cantSplit/>
        </w:trPr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after="60"/>
      </w:pPr>
    </w:p>
    <w:p>
      <w:pPr/>
      <w:r>
        <w:rPr>
          <w:b/>
        </w:rPr>
        <w:t xml:space="preserve">누적 업무 매뉴얼</w:t>
      </w:r>
    </w:p>
    <w:p>
      <w:pPr/>
      <w:r>
        <w:rPr/>
        <w:t xml:space="preserve">04_매뉴얼·회의록(워드)/우편영업실_업무매뉴얼_v3.docx (문서번호 3개 반영). 2절의 「★ 미반영」 공문은 매뉴얼에 아직 들어가지 않았으니 후임자가 해당 절에 반영할 것.</w:t>
      </w:r>
    </w:p>
    <w:p>
      <w:pPr/>
      <w:r>
        <w:rPr/>
        <w:t xml:space="preserve">위와 같이 인계·인수합니다.</w:t>
      </w:r>
    </w:p>
    <w:p>
      <w:pPr/>
      <w:r>
        <w:rPr/>
        <w:t xml:space="preserve">2026-03-02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536"/>
        <w:gridCol w:w="3840"/>
        <w:gridCol w:w="2304"/>
        <w:gridCol w:w="1920"/>
      </w:tblGrid>
      <w:tr>
        <w:trPr>
          <w:tblHeader/>
        </w:trPr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구분</w:t>
            </w:r>
          </w:p>
        </w:tc>
        <w:tc>
          <w:tcPr>
            <w:tcW w:w="38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소속·직위</w:t>
            </w:r>
          </w:p>
        </w:tc>
        <w:tc>
          <w:tcPr>
            <w:tcW w:w="230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성명</w:t>
            </w:r>
          </w:p>
        </w:tc>
        <w:tc>
          <w:tcPr>
            <w:tcW w:w="192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서명 또는 인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인계자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가온우체국 영업과 우편영업실</w:t>
            </w:r>
          </w:p>
        </w:tc>
        <w:tc>
          <w:tcPr>
            <w:tcW w:w="2304" w:type="dxa"/>
          </w:tcPr>
          <w:p>
            <w:pPr>
              <w:spacing w:after="0"/>
            </w:pPr>
            <w:r>
              <w:rPr>
                <w:sz w:val="19"/>
              </w:rPr>
              <w:t xml:space="preserve">김전임(가상)</w:t>
            </w:r>
          </w:p>
        </w:tc>
        <w:tc>
          <w:tcPr>
            <w:tcW w:w="192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인수자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가온우체국 영업과 우편영업실</w:t>
            </w:r>
          </w:p>
        </w:tc>
        <w:tc>
          <w:tcPr>
            <w:tcW w:w="2304" w:type="dxa"/>
          </w:tcPr>
          <w:p>
            <w:pPr>
              <w:spacing w:after="0"/>
            </w:pPr>
            <w:r>
              <w:rPr>
                <w:sz w:val="19"/>
              </w:rPr>
              <w:t xml:space="preserve">이신규(가상)</w:t>
            </w:r>
          </w:p>
        </w:tc>
        <w:tc>
          <w:tcPr>
            <w:tcW w:w="192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입회자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304" w:type="dxa"/>
          </w:tcPr>
          <w:p>
            <w:pPr>
              <w:spacing w:after="0"/>
            </w:pPr>
            <w:r>
              <w:rPr>
                <w:sz w:val="19"/>
              </w:rPr>
              <w:t xml:space="preserve">우편영업과장</w:t>
            </w:r>
          </w:p>
        </w:tc>
        <w:tc>
          <w:tcPr>
            <w:tcW w:w="192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붙임 1. 참고 문서 목록(기간 밖, 업무·연도별)</w:t>
      </w:r>
    </w:p>
    <w:p>
      <w:pPr/>
      <w:r>
        <w:rPr/>
        <w:t xml:space="preserve">최근 12개월 밖의 문서 5건. 연혁·현황으로 올린 것은 뺐다. 제목만 적었으니 필요하면 폴더에서 연 이름으로 찾는다.</w:t>
      </w:r>
    </w:p>
    <w:p>
      <w:pPr/>
      <w:r>
        <w:rPr>
          <w:b/>
        </w:rPr>
        <w:t xml:space="preserve">소포·택배·EMS (1건)</w:t>
      </w:r>
    </w:p>
    <w:p>
      <w:pPr>
        <w:ind w:left="360"/>
      </w:pPr>
      <w:r>
        <w:rPr/>
        <w:t xml:space="preserve">• 2024년 1건: 2024년 추석 명절 소포우편물 특별소통 대책 추진</w:t>
      </w:r>
    </w:p>
    <w:p>
      <w:pPr/>
      <w:r>
        <w:rPr>
          <w:b/>
        </w:rPr>
        <w:t xml:space="preserve">우체국쇼핑 (2건)</w:t>
      </w:r>
    </w:p>
    <w:p>
      <w:pPr>
        <w:ind w:left="360"/>
      </w:pPr>
      <w:r>
        <w:rPr/>
        <w:t xml:space="preserve">• 2025년 1건: 2025 우편영업 우수사례</w:t>
      </w:r>
    </w:p>
    <w:p>
      <w:pPr>
        <w:ind w:left="360"/>
      </w:pPr>
      <w:r>
        <w:rPr/>
        <w:t xml:space="preserve">• 2024년 1건: 2024년 우편영업 우수사례 제출(가온)</w:t>
      </w:r>
    </w:p>
    <w:p>
      <w:pPr/>
      <w:r>
        <w:rPr>
          <w:b/>
        </w:rPr>
        <w:t xml:space="preserve">매출·실적 (2건)</w:t>
      </w:r>
    </w:p>
    <w:p>
      <w:pPr>
        <w:ind w:left="360"/>
      </w:pPr>
      <w:r>
        <w:rPr/>
        <w:t xml:space="preserve">• 2025년 1건: 2025년도 우편매출액 목표 배정 알림</w:t>
      </w:r>
    </w:p>
    <w:p>
      <w:pPr>
        <w:ind w:left="360"/>
      </w:pPr>
      <w:r>
        <w:rPr/>
        <w:t xml:space="preserve">• 2024년 1건: 2024년 하반기 우편매출 진도점검 회의 개최 알림</w:t>
      </w:r>
    </w:p>
    <w:p>
      <w:pPr/>
      <w:r>
        <w:rPr>
          <w:b/>
        </w:rPr>
        <w:t xml:space="preserve">확인 전 문서 18건(전임자가 넣기·버리기를 하지 않아 본문에 싣지 않음)</w:t>
      </w:r>
    </w:p>
    <w:p>
      <w:pPr>
        <w:ind w:left="360"/>
      </w:pPr>
      <w:r>
        <w:rPr/>
        <w:t xml:space="preserve">• 요금후납 계약현황(현황) / 인수인계서 2024 전전임자(연혁) / 연간 업무일정 2025(현황) / 2025년 우편매출액 목표 달성 세부추진계획 수립(문서) / 2025년 우편매출액 목표 달성 세부추진계획(문서) / 요금후납 우편물 발송 계약 갱신 안내(문서) / 2025년 상반기 창구전시판매 매대 운영 계획(문서) / 창구전시판매 판매대장(현황) / 우체국쇼핑 지역특산품 입점 협의 결과 보고(문서) / RE: 우체국쇼핑 입점 심사 서류(문서) / 2025년 상반기 창구전시판매 운영 결과(문서) / 2025년 추석 명절 소포우편물 특별소통 대책 추진(문서) / 매대사진목록(현황) / 제출목록(문서) / 우편매출액 월별실적 2025(현황) / 2026 우편영업 추진계획안(문서) / 관내국 연락처(현황) / 메모 민원(문서)</w:t>
      </w:r>
    </w:p>
    <w:p>
      <w:pPr/>
      <w:r>
        <w:rPr>
          <w:b/>
        </w:rPr>
        <w:t xml:space="preserve">항목으로 올리지 않은 문서 4건(업무 매뉴얼·같은 문서의 다른 형식)</w:t>
      </w:r>
    </w:p>
    <w:p>
      <w:pPr>
        <w:ind w:left="360"/>
      </w:pPr>
      <w:r>
        <w:rPr/>
        <w:t xml:space="preserve">• 우편영업실 업무매뉴얼 v3(업무 매뉴얼) / 우편영업실 업무매뉴얼 초안(업무 매뉴얼) / 우편영업실 업무매뉴얼 초안(업무 매뉴얼) / 인수인계서 2024 전전임자(같은 문서의 다른 형식(중복본))</w:t>
      </w:r>
    </w:p>
    <w:p>
      <w:pPr>
        <w:pStyle w:val="Heading1"/>
      </w:pPr>
      <w:r>
        <w:rPr/>
        <w:t xml:space="preserve">붙임 2. 확인하지 못한 자료(후임자가 직접 열어 볼 것)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5280"/>
        <w:gridCol w:w="4320"/>
      </w:tblGrid>
      <w:tr>
        <w:trPr>
          <w:tblHeader/>
        </w:trPr>
        <w:tc>
          <w:tcPr>
            <w:tcW w:w="52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파일</w:t>
            </w:r>
          </w:p>
        </w:tc>
        <w:tc>
          <w:tcPr>
            <w:tcW w:w="432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사유</w:t>
            </w:r>
          </w:p>
        </w:tc>
      </w:tr>
      <w:tr>
        <w:trPr>
          <w:cantSplit/>
        </w:trPr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07_기타/손상된_문서.hwp</w:t>
            </w:r>
          </w:p>
        </w:tc>
        <w:tc>
          <w:tcPr>
            <w:tcW w:w="4320" w:type="dxa"/>
          </w:tcPr>
          <w:p>
            <w:pPr>
              <w:spacing w:after="0"/>
            </w:pPr>
            <w:r>
              <w:rPr>
                <w:sz w:val="19"/>
              </w:rPr>
              <w:t xml:space="preserve">한글 5.0 형식이 아님(다른 파일이거나 손상)</w:t>
            </w:r>
          </w:p>
        </w:tc>
      </w:tr>
      <w:tr>
        <w:trPr>
          <w:cantSplit/>
        </w:trPr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07_기타/암호걸린_안내문.pdf</w:t>
            </w:r>
          </w:p>
        </w:tc>
        <w:tc>
          <w:tcPr>
            <w:tcW w:w="4320" w:type="dxa"/>
          </w:tcPr>
          <w:p>
            <w:pPr>
              <w:spacing w:after="0"/>
            </w:pPr>
            <w:r>
              <w:rPr>
                <w:sz w:val="19"/>
              </w:rPr>
              <w:t xml:space="preserve">암호가 걸린 PDF(읽기 제한)</w:t>
            </w:r>
          </w:p>
        </w:tc>
      </w:tr>
      <w:tr>
        <w:trPr>
          <w:cantSplit/>
        </w:trPr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07_기타/옛공문_스캔.jpg</w:t>
            </w:r>
          </w:p>
        </w:tc>
        <w:tc>
          <w:tcPr>
            <w:tcW w:w="4320" w:type="dxa"/>
          </w:tcPr>
          <w:p>
            <w:pPr>
              <w:spacing w:after="0"/>
            </w:pPr>
            <w:r>
              <w:rPr>
                <w:sz w:val="19"/>
              </w:rPr>
              <w:t xml:space="preserve">그림 파일: 스캔한 문서일 수 있음, 열어 볼 것</w:t>
            </w:r>
          </w:p>
        </w:tc>
      </w:tr>
    </w:tbl>
    <w:p>
      <w:pPr>
        <w:spacing w:after="60"/>
      </w:pPr>
    </w:p>
    <w:p>
      <w:pPr/>
      <w:r>
        <w:rPr>
          <w:color w:val="888888"/>
          <w:sz w:val="18"/>
        </w:rPr>
        <w:t xml:space="preserve">돌다리(업무 인수인계 도우미)로 만든 초안 · 전임자가 하나씩 확인한 항목 0/25건. 문서마다 출처 파일을 붙였고, 문서에서 확인되지 않은 내용은 싣지 않았다. 원본 파일은 읽기만 했다.</w:t>
      </w:r>
    </w:p>
    <w:p>
      <w:pPr/>
      <w:r>
        <w:rPr>
          <w:color w:val="888888"/>
          <w:sz w:val="16"/>
        </w:rPr>
        <w:t xml:space="preserve">작성 기준: 2026-10-27 22:20 · 돌다리 v3.8 (2026-10-26)</w:t>
      </w:r>
    </w:p>
    <w:p>
      <w:pPr/>
      <w:r>
        <w:rPr>
          <w:color w:val="888888"/>
          <w:sz w:val="16"/>
        </w:rPr>
        <w:t xml:space="preserve">업무 폴더: 가온우체국_모의업무폴더</w:t>
      </w:r>
    </w:p>
    <w:p>
      <w:pPr/>
      <w:r>
        <w:rPr>
          <w:color w:val="888888"/>
          <w:sz w:val="16"/>
        </w:rPr>
        <w:t xml:space="preserve">읽은 파일 41개 · 못 읽은 문서 2개 · 읽지 않는 형식(그림·프로그램 등) 1개 · 원본 변경 0개(처리 전후 SHA-256 대조)</w:t>
      </w:r>
    </w:p>
    <w:p>
      <w:pPr/>
      <w:r>
        <w:rPr>
          <w:color w:val="888888"/>
          <w:sz w:val="16"/>
        </w:rPr>
        <w:t xml:space="preserve">모델: 없음(규칙층만) · 본문 항목 25(규칙만 25 · 모델 요지 0 · 직접 적음 0) · 붙임 1 확인 전 문서 18</w:t>
      </w:r>
    </w:p>
    <w:sectPr>
      <w:footerReference w:type="default" r:id="rId2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</w:rPr>
      <w:t xml:space="preserve">-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-</w:t>
    </w:r>
  </w:p>
</w:ftr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/>
        <w:sz w:val="24"/>
        <w:lang w:eastAsia="ko-KR"/>
      </w:rPr>
    </w:rPrDefault>
    <w:pPrDefault>
      <w:pPr>
        <w:spacing w:after="80" w:line="30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sz w:val="36"/>
    </w:rPr>
  </w:style>
  <w:style w:type="paragraph" w:styleId="Heading1">
    <w:name w:val="heading 1"/>
    <w:basedOn w:val="Normal"/>
    <w:pPr>
      <w:keepNext/>
      <w:spacing w:before="280" w:after="100"/>
    </w:pPr>
    <w:rPr>
      <w:b/>
      <w:sz w:val="28"/>
      <w:color w:val="1F3864"/>
    </w:rPr>
  </w:style>
  <w:style w:type="paragraph" w:styleId="Heading2">
    <w:name w:val="heading 2"/>
    <w:basedOn w:val="Normal"/>
    <w:pPr>
      <w:keepNext/>
      <w:spacing w:before="280" w:after="100"/>
    </w:pPr>
    <w:rPr>
      <w:b/>
      <w:sz w:val="26"/>
      <w:color w:val="1F386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