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38D8C0" w14:textId="77777777" w:rsidR="0091258E" w:rsidRPr="007F6134" w:rsidRDefault="00120EAC" w:rsidP="006F399A">
      <w:pPr>
        <w:pStyle w:val="PaperTitleWCCM"/>
        <w:jc w:val="center"/>
        <w:rPr>
          <w:rFonts w:eastAsia="標楷體"/>
          <w:caps w:val="0"/>
          <w:color w:val="000000" w:themeColor="text1"/>
          <w:sz w:val="32"/>
          <w:szCs w:val="32"/>
          <w:lang w:eastAsia="zh-TW"/>
        </w:rPr>
      </w:pPr>
      <w:r w:rsidRPr="007F6134">
        <w:rPr>
          <w:rFonts w:eastAsia="標楷體"/>
          <w:caps w:val="0"/>
          <w:color w:val="000000" w:themeColor="text1"/>
          <w:sz w:val="32"/>
          <w:szCs w:val="32"/>
          <w:lang w:eastAsia="zh-TW"/>
        </w:rPr>
        <w:t>一個</w:t>
      </w:r>
      <w:r w:rsidR="008F7470" w:rsidRPr="007F6134">
        <w:rPr>
          <w:rFonts w:eastAsia="標楷體"/>
          <w:caps w:val="0"/>
          <w:color w:val="000000" w:themeColor="text1"/>
          <w:sz w:val="32"/>
          <w:szCs w:val="32"/>
          <w:lang w:eastAsia="zh-TW"/>
        </w:rPr>
        <w:t>從</w:t>
      </w:r>
      <w:r w:rsidR="006F399A" w:rsidRPr="007F6134">
        <w:rPr>
          <w:rFonts w:eastAsia="標楷體"/>
          <w:caps w:val="0"/>
          <w:color w:val="000000" w:themeColor="text1"/>
          <w:sz w:val="32"/>
          <w:szCs w:val="32"/>
          <w:lang w:val="en-GB" w:eastAsia="zh-TW"/>
        </w:rPr>
        <w:t>頻繁</w:t>
      </w:r>
      <w:r w:rsidR="008F7470" w:rsidRPr="007F6134">
        <w:rPr>
          <w:rFonts w:eastAsia="標楷體"/>
          <w:caps w:val="0"/>
          <w:color w:val="000000" w:themeColor="text1"/>
          <w:sz w:val="32"/>
          <w:szCs w:val="32"/>
          <w:lang w:eastAsia="zh-TW"/>
        </w:rPr>
        <w:t>封閉項目集還原頻繁項目集的</w:t>
      </w:r>
      <w:r w:rsidRPr="007F6134">
        <w:rPr>
          <w:rFonts w:eastAsia="標楷體"/>
          <w:caps w:val="0"/>
          <w:color w:val="000000" w:themeColor="text1"/>
          <w:sz w:val="32"/>
          <w:szCs w:val="32"/>
          <w:lang w:eastAsia="zh-TW"/>
        </w:rPr>
        <w:t>高效能</w:t>
      </w:r>
      <w:r w:rsidR="008F7470" w:rsidRPr="007F6134">
        <w:rPr>
          <w:rFonts w:eastAsia="標楷體"/>
          <w:caps w:val="0"/>
          <w:color w:val="000000" w:themeColor="text1"/>
          <w:sz w:val="32"/>
          <w:szCs w:val="32"/>
          <w:lang w:eastAsia="zh-TW"/>
        </w:rPr>
        <w:t>方法</w:t>
      </w:r>
    </w:p>
    <w:p w14:paraId="14E0289A" w14:textId="77777777" w:rsidR="00120EAC" w:rsidRPr="007F6134" w:rsidRDefault="00120EAC" w:rsidP="00120EAC">
      <w:pPr>
        <w:pStyle w:val="PaperTitleWCCM"/>
        <w:spacing w:after="0" w:line="0" w:lineRule="atLeast"/>
        <w:jc w:val="center"/>
        <w:rPr>
          <w:rFonts w:eastAsia="標楷體"/>
          <w:b w:val="0"/>
          <w:color w:val="000000" w:themeColor="text1"/>
          <w:sz w:val="22"/>
          <w:szCs w:val="22"/>
          <w:lang w:val="en-GB" w:eastAsia="zh-TW"/>
        </w:rPr>
      </w:pPr>
      <w:r w:rsidRPr="007F6134">
        <w:rPr>
          <w:rFonts w:eastAsia="標楷體"/>
          <w:b w:val="0"/>
          <w:color w:val="000000" w:themeColor="text1"/>
          <w:sz w:val="22"/>
          <w:szCs w:val="22"/>
          <w:lang w:eastAsia="zh-TW"/>
        </w:rPr>
        <w:t>黃劍韜</w:t>
      </w:r>
      <w:r w:rsidRPr="007F6134">
        <w:rPr>
          <w:rFonts w:eastAsia="標楷體"/>
          <w:b w:val="0"/>
          <w:color w:val="000000" w:themeColor="text1"/>
          <w:sz w:val="22"/>
          <w:szCs w:val="22"/>
          <w:lang w:eastAsia="zh-TW"/>
        </w:rPr>
        <w:t xml:space="preserve"> </w:t>
      </w:r>
      <w:r w:rsidRPr="007F6134">
        <w:rPr>
          <w:rFonts w:eastAsia="標楷體"/>
          <w:b w:val="0"/>
          <w:color w:val="000000" w:themeColor="text1"/>
          <w:sz w:val="22"/>
          <w:szCs w:val="22"/>
          <w:lang w:eastAsia="zh-TW"/>
        </w:rPr>
        <w:t>賴宜珮</w:t>
      </w:r>
      <w:r w:rsidR="00E774AA" w:rsidRPr="007F6134">
        <w:rPr>
          <w:rFonts w:eastAsia="標楷體"/>
          <w:b w:val="0"/>
          <w:color w:val="000000" w:themeColor="text1"/>
          <w:sz w:val="22"/>
          <w:szCs w:val="22"/>
          <w:lang w:val="en-GB" w:eastAsia="zh-TW"/>
        </w:rPr>
        <w:t xml:space="preserve"> </w:t>
      </w:r>
      <w:r w:rsidR="00E774AA" w:rsidRPr="007F6134">
        <w:rPr>
          <w:rFonts w:eastAsia="標楷體"/>
          <w:b w:val="0"/>
          <w:color w:val="000000" w:themeColor="text1"/>
          <w:sz w:val="22"/>
          <w:szCs w:val="22"/>
          <w:lang w:val="en-GB" w:eastAsia="zh-TW"/>
        </w:rPr>
        <w:t>蘇冠中</w:t>
      </w:r>
      <w:r w:rsidR="00E774AA" w:rsidRPr="007F6134">
        <w:rPr>
          <w:rFonts w:eastAsia="標楷體"/>
          <w:b w:val="0"/>
          <w:color w:val="000000" w:themeColor="text1"/>
          <w:sz w:val="22"/>
          <w:szCs w:val="22"/>
          <w:lang w:val="en-GB" w:eastAsia="zh-TW"/>
        </w:rPr>
        <w:t xml:space="preserve"> </w:t>
      </w:r>
      <w:r w:rsidR="00E774AA" w:rsidRPr="007F6134">
        <w:rPr>
          <w:rFonts w:eastAsia="標楷體"/>
          <w:b w:val="0"/>
          <w:color w:val="000000" w:themeColor="text1"/>
          <w:sz w:val="22"/>
          <w:szCs w:val="22"/>
          <w:lang w:eastAsia="zh-TW"/>
        </w:rPr>
        <w:t>吳政瑋</w:t>
      </w:r>
      <w:r w:rsidR="00E774AA" w:rsidRPr="007F6134">
        <w:rPr>
          <w:rFonts w:eastAsia="標楷體"/>
          <w:b w:val="0"/>
          <w:color w:val="000000" w:themeColor="text1"/>
          <w:sz w:val="22"/>
          <w:szCs w:val="22"/>
          <w:lang w:eastAsia="zh-TW"/>
        </w:rPr>
        <w:t>*</w:t>
      </w:r>
      <w:r w:rsidR="00E774AA" w:rsidRPr="007F6134">
        <w:rPr>
          <w:rFonts w:eastAsia="標楷體"/>
          <w:b w:val="0"/>
          <w:color w:val="000000" w:themeColor="text1"/>
          <w:sz w:val="22"/>
          <w:szCs w:val="22"/>
          <w:lang w:val="en-GB" w:eastAsia="zh-TW"/>
        </w:rPr>
        <w:t xml:space="preserve"> </w:t>
      </w:r>
    </w:p>
    <w:p w14:paraId="76825051" w14:textId="77777777" w:rsidR="00120EAC" w:rsidRPr="007F6134" w:rsidRDefault="00120EAC" w:rsidP="00120EAC">
      <w:pPr>
        <w:spacing w:line="0" w:lineRule="atLeast"/>
        <w:jc w:val="center"/>
        <w:rPr>
          <w:rFonts w:ascii="Times New Roman" w:eastAsia="標楷體" w:hAnsi="Times New Roman" w:cs="Times New Roman"/>
          <w:color w:val="000000" w:themeColor="text1"/>
          <w:sz w:val="22"/>
        </w:rPr>
      </w:pPr>
      <w:r w:rsidRPr="007F6134">
        <w:rPr>
          <w:rFonts w:ascii="Times New Roman" w:eastAsia="標楷體" w:hAnsi="Times New Roman" w:cs="Times New Roman"/>
          <w:color w:val="000000" w:themeColor="text1"/>
          <w:sz w:val="22"/>
        </w:rPr>
        <w:t>國立宜蘭大學資訊工程學系</w:t>
      </w:r>
    </w:p>
    <w:p w14:paraId="0050325C" w14:textId="77777777" w:rsidR="00445273" w:rsidRPr="007F6134" w:rsidRDefault="00120EAC" w:rsidP="00120EAC">
      <w:pPr>
        <w:spacing w:line="0" w:lineRule="atLeast"/>
        <w:jc w:val="center"/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sectPr w:rsidR="00445273" w:rsidRPr="007F6134" w:rsidSect="003D63F4">
          <w:pgSz w:w="11906" w:h="16838"/>
          <w:pgMar w:top="1418" w:right="1418" w:bottom="1418" w:left="1418" w:header="851" w:footer="992" w:gutter="0"/>
          <w:cols w:space="425"/>
          <w:docGrid w:type="lines" w:linePitch="360"/>
        </w:sectPr>
      </w:pPr>
      <w:r w:rsidRPr="007F6134">
        <w:rPr>
          <w:rFonts w:ascii="Times New Roman" w:eastAsia="標楷體" w:hAnsi="Times New Roman" w:cs="Times New Roman"/>
          <w:color w:val="000000" w:themeColor="text1"/>
          <w:sz w:val="22"/>
        </w:rPr>
        <w:t>{</w:t>
      </w:r>
      <w:r w:rsidRPr="007F613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b0443045, </w:t>
      </w:r>
      <w:r w:rsidR="00E774AA" w:rsidRPr="007F613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>b0543302</w:t>
      </w:r>
      <w:r w:rsidR="00185873" w:rsidRPr="007F613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, </w:t>
      </w:r>
      <w:r w:rsidR="00185873" w:rsidRPr="007F6134">
        <w:rPr>
          <w:rFonts w:ascii="Times New Roman" w:eastAsia="標楷體" w:hAnsi="Times New Roman" w:cs="Times New Roman"/>
          <w:color w:val="000000" w:themeColor="text1"/>
          <w:sz w:val="22"/>
        </w:rPr>
        <w:t>b0443010</w:t>
      </w:r>
      <w:r w:rsidR="00E774AA" w:rsidRPr="007F6134">
        <w:rPr>
          <w:rFonts w:ascii="Times New Roman" w:hAnsi="Times New Roman" w:cs="Times New Roman"/>
          <w:color w:val="000000" w:themeColor="text1"/>
          <w:sz w:val="22"/>
          <w:shd w:val="clear" w:color="auto" w:fill="FFFFFF"/>
        </w:rPr>
        <w:t xml:space="preserve">}@ems.niu.edu.tw, </w:t>
      </w:r>
      <w:r w:rsidR="00E774AA" w:rsidRPr="007F6134">
        <w:rPr>
          <w:rStyle w:val="Hyperlink"/>
          <w:rFonts w:ascii="Times New Roman" w:hAnsi="Times New Roman" w:cs="Times New Roman"/>
          <w:color w:val="000000" w:themeColor="text1"/>
          <w:sz w:val="22"/>
          <w:u w:val="none"/>
        </w:rPr>
        <w:t>wucw</w:t>
      </w:r>
      <w:r w:rsidR="00E774AA" w:rsidRPr="007F6134">
        <w:rPr>
          <w:rFonts w:ascii="Times New Roman" w:hAnsi="Times New Roman" w:cs="Times New Roman"/>
          <w:color w:val="000000" w:themeColor="text1"/>
          <w:sz w:val="22"/>
        </w:rPr>
        <w:t>@niu.edu.tw</w:t>
      </w:r>
    </w:p>
    <w:p w14:paraId="1FA89B83" w14:textId="77777777" w:rsidR="000F4E48" w:rsidRPr="007F6134" w:rsidRDefault="000F4E48" w:rsidP="003D63F4">
      <w:pPr>
        <w:spacing w:line="0" w:lineRule="atLeast"/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2262AAE3" w14:textId="77777777" w:rsidR="0091258E" w:rsidRPr="007F6134" w:rsidRDefault="0091258E" w:rsidP="00571FFF">
      <w:pPr>
        <w:spacing w:line="0" w:lineRule="atLeast"/>
        <w:jc w:val="center"/>
        <w:rPr>
          <w:rFonts w:ascii="Times New Roman" w:eastAsia="標楷體" w:hAnsi="Times New Roman" w:cs="Times New Roman"/>
          <w:b/>
          <w:color w:val="000000" w:themeColor="text1"/>
          <w:szCs w:val="24"/>
        </w:rPr>
      </w:pPr>
    </w:p>
    <w:p w14:paraId="3E429477" w14:textId="77777777" w:rsidR="00445273" w:rsidRPr="007F6134" w:rsidRDefault="00445273" w:rsidP="00571FFF">
      <w:pPr>
        <w:spacing w:line="0" w:lineRule="atLeast"/>
        <w:jc w:val="center"/>
        <w:rPr>
          <w:rFonts w:ascii="Times New Roman" w:hAnsi="Times New Roman" w:cs="Times New Roman"/>
          <w:color w:val="000000" w:themeColor="text1"/>
        </w:rPr>
        <w:sectPr w:rsidR="00445273" w:rsidRPr="007F6134" w:rsidSect="00445273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60"/>
        </w:sectPr>
      </w:pPr>
    </w:p>
    <w:p w14:paraId="1B467672" w14:textId="77777777" w:rsidR="00445273" w:rsidRPr="007F6134" w:rsidRDefault="00445273" w:rsidP="00571FFF">
      <w:pPr>
        <w:spacing w:line="0" w:lineRule="atLeast"/>
        <w:jc w:val="center"/>
        <w:rPr>
          <w:rFonts w:ascii="Times New Roman" w:eastAsia="標楷體" w:hAnsi="Times New Roman" w:cs="Times New Roman"/>
          <w:b/>
          <w:color w:val="000000" w:themeColor="text1"/>
          <w:sz w:val="28"/>
          <w:szCs w:val="24"/>
        </w:rPr>
      </w:pPr>
      <w:r w:rsidRPr="007F6134">
        <w:rPr>
          <w:rFonts w:ascii="Times New Roman" w:eastAsia="標楷體" w:hAnsi="Times New Roman" w:cs="Times New Roman"/>
          <w:b/>
          <w:color w:val="000000" w:themeColor="text1"/>
          <w:sz w:val="28"/>
          <w:szCs w:val="24"/>
        </w:rPr>
        <w:lastRenderedPageBreak/>
        <w:t>摘要</w:t>
      </w:r>
    </w:p>
    <w:p w14:paraId="793AA563" w14:textId="77777777" w:rsidR="000024FC" w:rsidRPr="007F6134" w:rsidRDefault="00120EAC" w:rsidP="005F1565">
      <w:pPr>
        <w:spacing w:line="0" w:lineRule="atLeast"/>
        <w:jc w:val="both"/>
        <w:rPr>
          <w:rFonts w:ascii="Times New Roman" w:eastAsia="標楷體" w:hAnsi="Times New Roman" w:cs="Times New Roman"/>
          <w:iCs/>
          <w:color w:val="000000" w:themeColor="text1"/>
          <w:sz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從密集型資料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(Dense Dataset)</w:t>
      </w:r>
      <w:r w:rsidR="009125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中挖掘頻繁項目集</w:t>
      </w:r>
      <w:r w:rsidR="009125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Frequent Itemset</w:t>
      </w:r>
      <w:r w:rsidR="009125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，簡稱</w:t>
      </w:r>
      <w:r w:rsidR="009125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FI)</w:t>
      </w:r>
      <w:r w:rsidR="00924B1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時，</w:t>
      </w:r>
      <w:r w:rsidR="009125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往往產生過多的項目集，因而導致探勘</w:t>
      </w:r>
      <w:r w:rsidR="00E774AA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工作</w:t>
      </w:r>
      <w:r w:rsidR="009125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耗費大量執行時間及記憶體用量。頻繁封閉項目集</w:t>
      </w:r>
      <w:r w:rsidR="009125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(Frequent Closed 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Itemset</w:t>
      </w:r>
      <w:r w:rsidR="009125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，簡稱</w:t>
      </w:r>
      <w:r w:rsidR="009125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FCI)</w:t>
      </w:r>
      <w:r w:rsidR="009125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是頻繁項目集的無損精簡表示法</w:t>
      </w:r>
      <w:r w:rsidR="009125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(Lossless and Concise Representation)</w:t>
      </w:r>
      <w:r w:rsidR="009125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  <w:r w:rsidR="0091258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探勘</w:t>
      </w:r>
      <w:r w:rsidR="0091258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FCI</w:t>
      </w:r>
      <w:r w:rsidR="00014CD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不僅能大幅減少探勘所需的時間及記憶體用量</w:t>
      </w:r>
      <w:r w:rsidR="0091258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，且</w:t>
      </w:r>
      <w:r w:rsidR="00924B11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能保留所有</w:t>
      </w:r>
      <w:r w:rsidR="0091258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FI</w:t>
      </w:r>
      <w:r w:rsidR="0091258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的</w:t>
      </w:r>
      <w:r w:rsidR="00924B11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完整</w:t>
      </w:r>
      <w:r w:rsidR="0091258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資訊。雖然</w:t>
      </w:r>
      <w:r w:rsidR="00014CD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已有</w:t>
      </w:r>
      <w:r w:rsidR="0091258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許多研究</w:t>
      </w:r>
      <w:r w:rsidR="00014CD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提出不同的</w:t>
      </w:r>
      <w:r w:rsidR="00014CD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FCI</w:t>
      </w:r>
      <w:r w:rsidR="00014CD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探勘方法</w:t>
      </w:r>
      <w:r w:rsidR="0091258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，但</w:t>
      </w:r>
      <w:r w:rsidR="00014CD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其</w:t>
      </w:r>
      <w:r w:rsidR="0091258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較少發展有效率從</w:t>
      </w:r>
      <w:r w:rsidR="0091258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FCI</w:t>
      </w:r>
      <w:r w:rsidR="0091258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還原所有</w:t>
      </w:r>
      <w:r w:rsidR="0091258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FI</w:t>
      </w:r>
      <w:r w:rsidR="0091258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的方法。</w:t>
      </w:r>
      <w:r w:rsidR="00E774AA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有鑒於此，</w:t>
      </w:r>
      <w:r w:rsidR="0091258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本研究提出一套基於樹狀結構的快速還原方法，其採取深度優先及分而治</w:t>
      </w:r>
      <w:r w:rsidR="00E774AA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之</w:t>
      </w:r>
      <w:r w:rsidR="0091258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策略，以無損方式從</w:t>
      </w:r>
      <w:r w:rsidR="0091258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FCI</w:t>
      </w:r>
      <w:r w:rsidR="0091258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還原出所有的</w:t>
      </w:r>
      <w:r w:rsidR="0091258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FI</w:t>
      </w:r>
      <w:r w:rsidR="0091258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。實驗結果顯示，所提</w:t>
      </w:r>
      <w:r w:rsidR="00E774AA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出</w:t>
      </w:r>
      <w:r w:rsidR="0091258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的方法其執行速度</w:t>
      </w:r>
      <w:r w:rsidR="00E774AA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及記憶體用量皆</w:t>
      </w:r>
      <w:r w:rsidR="0091258E" w:rsidRPr="007F6134">
        <w:rPr>
          <w:rFonts w:ascii="Times New Roman" w:eastAsia="標楷體" w:hAnsi="Times New Roman" w:cs="Times New Roman"/>
          <w:iCs/>
          <w:color w:val="000000" w:themeColor="text1"/>
          <w:sz w:val="20"/>
        </w:rPr>
        <w:t>優於先前的方法。</w:t>
      </w:r>
    </w:p>
    <w:p w14:paraId="59E7CD16" w14:textId="77777777" w:rsidR="00014CDE" w:rsidRPr="007F6134" w:rsidRDefault="00014CDE" w:rsidP="005F1565">
      <w:pPr>
        <w:spacing w:line="0" w:lineRule="atLeast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</w:p>
    <w:p w14:paraId="2CB3A43A" w14:textId="77777777" w:rsidR="00014CDE" w:rsidRPr="007F6134" w:rsidRDefault="00014CDE" w:rsidP="009254D0">
      <w:pPr>
        <w:pStyle w:val="ListParagraph"/>
        <w:spacing w:line="0" w:lineRule="atLeast"/>
        <w:ind w:leftChars="0" w:left="0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關鍵詞</w:t>
      </w: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: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頻繁項目集探勘、頻繁封閉項目集</w:t>
      </w:r>
      <w:r w:rsidR="00F56FC5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探勘、無損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精簡表示法、還原方法</w:t>
      </w:r>
    </w:p>
    <w:p w14:paraId="02B019BE" w14:textId="77777777" w:rsidR="00F202AE" w:rsidRPr="007F6134" w:rsidRDefault="00F202AE" w:rsidP="009254D0">
      <w:pPr>
        <w:pStyle w:val="ListParagraph"/>
        <w:spacing w:line="0" w:lineRule="atLeast"/>
        <w:ind w:leftChars="0" w:left="0"/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</w:pPr>
    </w:p>
    <w:p w14:paraId="38D84B3E" w14:textId="77777777" w:rsidR="00014CDE" w:rsidRPr="007F6134" w:rsidRDefault="00014CDE" w:rsidP="00D50DF8">
      <w:pPr>
        <w:spacing w:after="40" w:line="0" w:lineRule="atLeast"/>
        <w:rPr>
          <w:rFonts w:ascii="Times New Roman" w:eastAsia="標楷體" w:hAnsi="Times New Roman" w:cs="Times New Roman"/>
          <w:b/>
          <w:color w:val="000000" w:themeColor="text1"/>
          <w:szCs w:val="24"/>
        </w:rPr>
      </w:pPr>
      <w:r w:rsidRPr="007F6134">
        <w:rPr>
          <w:rFonts w:ascii="Times New Roman" w:eastAsia="標楷體" w:hAnsi="Times New Roman" w:cs="Times New Roman"/>
          <w:b/>
          <w:color w:val="000000" w:themeColor="text1"/>
          <w:szCs w:val="24"/>
        </w:rPr>
        <w:t>一、緒論</w:t>
      </w:r>
    </w:p>
    <w:p w14:paraId="5CCB4C5C" w14:textId="0D4C8139" w:rsidR="00F30BD1" w:rsidRPr="007F6134" w:rsidRDefault="00D73538" w:rsidP="00F30BD1">
      <w:pPr>
        <w:pStyle w:val="ListParagraph"/>
        <w:spacing w:line="0" w:lineRule="atLeast"/>
        <w:ind w:leftChars="0" w:left="0" w:firstLineChars="200" w:firstLine="400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</w:pP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頻繁項目集</w:t>
      </w:r>
      <w:r w:rsidR="0051156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探勘</w:t>
      </w:r>
      <w:r w:rsidR="0051156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 xml:space="preserve">(Frequent 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I</w:t>
      </w:r>
      <w:r w:rsidR="0068333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 xml:space="preserve">temset </w:t>
      </w:r>
      <w:r w:rsidR="0068333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 w:eastAsia="zh-CN"/>
        </w:rPr>
        <w:t>M</w:t>
      </w:r>
      <w:r w:rsidR="0051156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ining)</w:t>
      </w:r>
      <w:r w:rsidR="008710C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[</w:t>
      </w:r>
      <w:r w:rsidR="00C91EE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1</w:t>
      </w:r>
      <w:r w:rsidR="000F10F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,</w:t>
      </w:r>
      <w:r w:rsidR="008847C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 xml:space="preserve"> </w:t>
      </w:r>
      <w:r w:rsidR="000F10F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2,</w:t>
      </w:r>
      <w:r w:rsidR="008847C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 xml:space="preserve"> </w:t>
      </w:r>
      <w:r w:rsidR="00EE3C9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7</w:t>
      </w:r>
      <w:r w:rsidR="00F30BD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]</w:t>
      </w:r>
      <w:r w:rsidR="0051156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是資料探勘</w:t>
      </w:r>
      <w:r w:rsidR="0051156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 xml:space="preserve">(Data 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M</w:t>
      </w:r>
      <w:r w:rsidR="0051156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ining)</w:t>
      </w:r>
      <w:r w:rsidR="0051156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領域中一門很重要的技術，其主要目的是從資料庫中找出頻繁發生的項目</w:t>
      </w:r>
      <w:r w:rsidR="009E2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集</w:t>
      </w:r>
      <w:r w:rsidR="009E2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 xml:space="preserve"> (Itemset)</w:t>
      </w:r>
      <w:r w:rsidR="0051156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，也就是相關的項目</w:t>
      </w:r>
      <w:r w:rsidR="009E2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組合</w:t>
      </w:r>
      <w:r w:rsidR="0051156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。此探勘技術已被廣泛地研究並應用於不同領域中，</w:t>
      </w:r>
      <w:r w:rsidR="008847C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例如：</w:t>
      </w:r>
      <w:r w:rsidR="0051156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購物籃分析</w:t>
      </w:r>
      <w:r w:rsidR="0051156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 xml:space="preserve">(Market 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B</w:t>
      </w:r>
      <w:r w:rsidR="0051156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 xml:space="preserve">asket 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A</w:t>
      </w:r>
      <w:r w:rsidR="0051156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nalysis)</w:t>
      </w:r>
      <w:r w:rsidR="000F10F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[</w:t>
      </w:r>
      <w:r w:rsidR="00BE790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6</w:t>
      </w:r>
      <w:r w:rsidR="00F30BD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]</w:t>
      </w:r>
      <w:r w:rsidR="0051156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、</w:t>
      </w:r>
      <w:r w:rsidR="00810FC5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網路探勘</w:t>
      </w:r>
      <w:r w:rsidR="00F30BD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 xml:space="preserve">(Web 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M</w:t>
      </w:r>
      <w:r w:rsidR="00810FC5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ining)</w:t>
      </w:r>
      <w:r w:rsidR="00F5785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[16</w:t>
      </w:r>
      <w:r w:rsidR="00F30BD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]</w:t>
      </w:r>
      <w:r w:rsidR="00810FC5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、</w:t>
      </w:r>
      <w:r w:rsidR="00F30BD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文本探勘</w:t>
      </w:r>
      <w:r w:rsidR="00F30BD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 xml:space="preserve">(Text Mining) </w:t>
      </w:r>
      <w:r w:rsidR="000F10F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[1</w:t>
      </w:r>
      <w:r w:rsidR="00D4480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3</w:t>
      </w:r>
      <w:r w:rsidR="00F30BD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]</w:t>
      </w:r>
      <w:r w:rsidR="00F30BD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、生物醫學</w:t>
      </w:r>
      <w:r w:rsidR="00F30BD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(Biomedicine)</w:t>
      </w:r>
      <w:r w:rsidR="00112E9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[12</w:t>
      </w:r>
      <w:r w:rsidR="00F30BD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]</w:t>
      </w:r>
      <w:r w:rsidR="00F30BD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等。</w:t>
      </w:r>
    </w:p>
    <w:p w14:paraId="7E3D5729" w14:textId="291110D2" w:rsidR="00D50DF8" w:rsidRPr="007F6134" w:rsidRDefault="00F30BD1" w:rsidP="00D50DF8">
      <w:pPr>
        <w:pStyle w:val="ListParagraph"/>
        <w:spacing w:line="0" w:lineRule="atLeast"/>
        <w:ind w:leftChars="0" w:left="0" w:firstLineChars="200" w:firstLine="400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</w:pP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現今已有許多研究致力於發展有效率探勘頻繁項目集的方法，如</w:t>
      </w:r>
      <w:r w:rsidR="008847C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：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 xml:space="preserve">Apriori </w:t>
      </w:r>
      <w:r w:rsidR="008710C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[1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]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、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 xml:space="preserve">DHP </w:t>
      </w:r>
      <w:r w:rsidR="00C91EE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[2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]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、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 xml:space="preserve">FP-Growth </w:t>
      </w:r>
      <w:r w:rsidR="00A845D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[</w:t>
      </w:r>
      <w:r w:rsidR="00DF172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7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]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、</w:t>
      </w:r>
      <w:proofErr w:type="spellStart"/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Eclat</w:t>
      </w:r>
      <w:proofErr w:type="spellEnd"/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 xml:space="preserve"> </w:t>
      </w:r>
      <w:r w:rsidR="000F10F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[</w:t>
      </w:r>
      <w:r w:rsidR="00396E5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8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]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等。</w:t>
      </w:r>
      <w:r w:rsidR="009E2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這些方法從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稀疏型資料集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(S</w:t>
      </w:r>
      <w:r w:rsidR="009E2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 xml:space="preserve">parse 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D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ataset)</w:t>
      </w:r>
      <w:r w:rsidR="009E2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中挖掘頻繁項目集</w:t>
      </w:r>
      <w:r w:rsidR="009E2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 xml:space="preserve">(Frequent 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I</w:t>
      </w:r>
      <w:r w:rsidR="009E2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temset</w:t>
      </w:r>
      <w:r w:rsidR="009E2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；簡稱</w:t>
      </w:r>
      <w:r w:rsidR="009E2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FI)</w:t>
      </w:r>
      <w:r w:rsidR="009E2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時，往往會有不錯的執行效率。這是因為稀疏型資料集中的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FI</w:t>
      </w:r>
      <w:r w:rsidR="009E2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長度通常較短，且項目之間的關聯性較弱。在這種情況下，傳統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="009E2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探勘方法能夠</w:t>
      </w:r>
      <w:r w:rsidR="009E2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善用向下封閉性質</w:t>
      </w:r>
      <w:r w:rsidR="009E2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 xml:space="preserve">(Downward 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C</w:t>
      </w:r>
      <w:r w:rsidR="009E2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 xml:space="preserve">losure 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P</w:t>
      </w:r>
      <w:r w:rsidR="009E2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roperty)</w:t>
      </w:r>
      <w:r w:rsidR="009E2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有效地縮減搜尋空間。</w:t>
      </w:r>
      <w:r w:rsidR="00F8505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先前</w:t>
      </w:r>
      <w:r w:rsidR="00D50DF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研究普遍認為</w:t>
      </w:r>
      <w:r w:rsidR="00F8505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賣場的交易</w:t>
      </w:r>
      <w:r w:rsidR="00D50DF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資料屬於</w:t>
      </w:r>
      <w:r w:rsidR="00F8505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稀疏型資料</w:t>
      </w:r>
      <w:r w:rsidR="00D50DF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。</w:t>
      </w:r>
    </w:p>
    <w:p w14:paraId="1245B5C3" w14:textId="7F69ECCF" w:rsidR="0072098E" w:rsidRPr="007F6134" w:rsidRDefault="00D50DF8" w:rsidP="00776C2B">
      <w:pPr>
        <w:pStyle w:val="ListParagraph"/>
        <w:spacing w:line="0" w:lineRule="atLeast"/>
        <w:ind w:leftChars="0" w:left="0" w:firstLineChars="200" w:firstLine="400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然而，在現實生活中有許多</w:t>
      </w:r>
      <w:r w:rsidR="00F8505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真實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資料</w:t>
      </w:r>
      <w:r w:rsidR="00F8505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屬於密集型資料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(Dense</w:t>
      </w:r>
      <w:r w:rsidR="00497A0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 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D</w:t>
      </w:r>
      <w:r w:rsidR="00497A0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ataset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)</w:t>
      </w:r>
      <w:r w:rsidR="00F511A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="00497A0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例如：蘑菇特性統計資料集</w:t>
      </w:r>
      <w:r w:rsidR="00497A0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Mushrooms </w:t>
      </w:r>
      <w:r w:rsidR="007F72B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[</w:t>
      </w:r>
      <w:r w:rsidR="006450F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4</w:t>
      </w:r>
      <w:r w:rsidR="007F72B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]</w:t>
      </w:r>
      <w:r w:rsidR="00497A0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、遊戲連線紀錄資料集</w:t>
      </w:r>
      <w:r w:rsidR="00497A0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Connect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 </w:t>
      </w:r>
      <w:r w:rsidR="007F72B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[</w:t>
      </w:r>
      <w:r w:rsidR="006450F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4</w:t>
      </w:r>
      <w:r w:rsidR="007F72B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]</w:t>
      </w:r>
      <w:r w:rsidR="00497A0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、下棋步驟資料集</w:t>
      </w:r>
      <w:r w:rsidR="00497A0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Chess</w:t>
      </w:r>
      <w:r w:rsidR="007F72B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[</w:t>
      </w:r>
      <w:r w:rsidR="006450F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4</w:t>
      </w:r>
      <w:r w:rsidR="007F72B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]</w:t>
      </w:r>
      <w:r w:rsidR="00F8505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等。從密集型資料</w:t>
      </w:r>
      <w:r w:rsidR="007209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中挖掘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="007209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時，傳統方法</w:t>
      </w:r>
      <w:r w:rsidR="00F8505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往往</w:t>
      </w:r>
      <w:r w:rsidR="007209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在</w:t>
      </w:r>
      <w:r w:rsidR="00F511A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探勘過程中</w:t>
      </w:r>
      <w:r w:rsidR="007209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產生</w:t>
      </w:r>
      <w:r w:rsidR="00F511A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過多的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="00F511A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="007209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因而導致探勘工作耗費大量</w:t>
      </w:r>
      <w:r w:rsidR="00F8505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執行</w:t>
      </w:r>
      <w:r w:rsidR="007209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時間，甚至發生記憶體資源耗盡而無法完成探勘工作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  <w:r w:rsidR="00F8505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這是</w:t>
      </w:r>
      <w:r w:rsidR="00F8505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lastRenderedPageBreak/>
        <w:t>因為密集型資料</w:t>
      </w:r>
      <w:r w:rsidR="00E550B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內的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FI</w:t>
      </w:r>
      <w:r w:rsidR="00E550B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長度通常較長，且項目之間的關聯性較強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，這種情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形將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使得</w:t>
      </w:r>
      <w:r w:rsidR="00E550B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向下封閉性質較無法</w:t>
      </w:r>
      <w:r w:rsidR="00F8505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發揮效用並有效</w:t>
      </w:r>
      <w:bookmarkStart w:id="0" w:name="_GoBack"/>
      <w:bookmarkEnd w:id="0"/>
      <w:r w:rsidR="00E550B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縮減搜尋空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間</w:t>
      </w:r>
      <w:r w:rsidR="00E550B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。</w:t>
      </w:r>
    </w:p>
    <w:p w14:paraId="175AA2AE" w14:textId="6A309057" w:rsidR="006954C0" w:rsidRPr="007F6134" w:rsidRDefault="008B5115" w:rsidP="00E550B7">
      <w:pPr>
        <w:pStyle w:val="ListParagraph"/>
        <w:spacing w:line="0" w:lineRule="atLeast"/>
        <w:ind w:leftChars="0" w:left="0" w:firstLineChars="200" w:firstLine="400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為了解決</w:t>
      </w:r>
      <w:r w:rsidR="00E550B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上述問題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="00E550B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許多研究致力於發展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="00E550B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的精簡表示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法</w:t>
      </w:r>
      <w:r w:rsidR="00E550B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(Co</w:t>
      </w:r>
      <w:r w:rsidR="0004020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ncise</w:t>
      </w:r>
      <w:r w:rsidR="00E550B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 </w:t>
      </w:r>
      <w:r w:rsidR="00F8505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Representation</w:t>
      </w:r>
      <w:r w:rsidR="00E550B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)</w:t>
      </w:r>
      <w:r w:rsidR="006954C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  <w:r w:rsidR="00F8505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先前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研究的實驗結果顯示，</w:t>
      </w:r>
      <w:r w:rsidR="006954C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從</w:t>
      </w:r>
      <w:r w:rsidR="00C0224A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密集型資料</w:t>
      </w:r>
      <w:r w:rsidR="006954C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中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挖掘</w:t>
      </w:r>
      <w:r w:rsidR="006954C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精簡表示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法</w:t>
      </w:r>
      <w:r w:rsidR="006954C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能夠大幅縮減探勘所需的時間，並降低記憶體使用量。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常見的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精簡表示法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包括：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最大項目集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(Maximal 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I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temset)[</w:t>
      </w:r>
      <w:r w:rsidR="002C660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 w:eastAsia="zh-CN"/>
        </w:rPr>
        <w:t>5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]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、自由項目集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(Free 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I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temset)[</w:t>
      </w:r>
      <w:r w:rsidR="00C91EE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3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]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以及封閉項目集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(C</w:t>
      </w:r>
      <w:r w:rsidR="0075013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l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osed I</w:t>
      </w:r>
      <w:r w:rsidR="0075013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t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emset)[</w:t>
      </w:r>
      <w:r w:rsidR="00081AF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10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]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。</w:t>
      </w:r>
      <w:r w:rsidR="006954C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其中，以最大項目集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及</w:t>
      </w:r>
      <w:r w:rsidR="006954C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封閉項目集的研究</w:t>
      </w:r>
      <w:r w:rsidR="00776C2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最為</w:t>
      </w:r>
      <w:r w:rsidR="006954C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廣泛。</w:t>
      </w:r>
    </w:p>
    <w:p w14:paraId="575BB1FF" w14:textId="10CCFEFE" w:rsidR="00530A53" w:rsidRPr="007F6134" w:rsidRDefault="009069DB" w:rsidP="00F47A24">
      <w:pPr>
        <w:pStyle w:val="ListParagraph"/>
        <w:spacing w:line="0" w:lineRule="atLeast"/>
        <w:ind w:leftChars="0" w:left="0" w:firstLineChars="200" w:firstLine="400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頻繁封閉項目集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(Frequent Closed Itemset</w:t>
      </w:r>
      <w:r w:rsidR="00DD26F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 w:eastAsia="zh-CN"/>
        </w:rPr>
        <w:t>，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簡稱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FCI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)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是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頻繁項目集的無損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精簡表示法</w:t>
      </w:r>
      <w:r w:rsidR="00101A2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(Lossless Concise Representation)</w:t>
      </w:r>
      <w:r w:rsidR="00EF70A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[</w:t>
      </w:r>
      <w:r w:rsidR="004B2F6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CN"/>
        </w:rPr>
        <w:t>9</w:t>
      </w:r>
      <w:r w:rsidR="00EF70A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]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。僅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探勘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所有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FCI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並不會遺失任何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及其發生次數的資訊。透過</w:t>
      </w:r>
      <w:r w:rsidR="00972CA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正確的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方法，所有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="003450D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及其發生次數可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從所有的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FCI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完整</w:t>
      </w:r>
      <w:r w:rsidR="00873BA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地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還原出來。</w:t>
      </w:r>
      <w:r w:rsidR="005662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雖然</w:t>
      </w:r>
      <w:r w:rsidR="00873BA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目前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已有</w:t>
      </w:r>
      <w:r w:rsidR="005662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許多研究</w:t>
      </w:r>
      <w:r w:rsidR="0025253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[9</w:t>
      </w:r>
      <w:r w:rsidR="00E2348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, 14, 15</w:t>
      </w:r>
      <w:r w:rsidR="00972CA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]</w:t>
      </w:r>
      <w:r w:rsidR="005662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致力</w:t>
      </w:r>
      <w:r w:rsidR="00972CA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於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FCI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</w:t>
      </w:r>
      <w:r w:rsidR="00B1601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探勘方法，但</w:t>
      </w:r>
      <w:r w:rsidR="00972CA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現今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研究卻</w:t>
      </w:r>
      <w:r w:rsidR="00972CA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較少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發展從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FCI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有效率還原</w:t>
      </w:r>
      <w:r w:rsidR="00B1601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出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的方法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 (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簡稱還原方法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)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  <w:r w:rsidR="00C074F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然而，開發有效率的還原方法是相當重要的。</w:t>
      </w:r>
      <w:r w:rsidR="00530A5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當使用者無法</w:t>
      </w:r>
      <w:r w:rsidR="003450D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直接</w:t>
      </w:r>
      <w:r w:rsidR="00C074F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以</w:t>
      </w:r>
      <w:r w:rsidR="00C074F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="00C074F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探勘</w:t>
      </w:r>
      <w:r w:rsidR="003450D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演算法</w:t>
      </w:r>
      <w:r w:rsidR="00C074F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從密集型資料中挖掘出所有</w:t>
      </w:r>
      <w:r w:rsidR="00C074F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="00C074F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時，就可以考慮</w:t>
      </w:r>
      <w:r w:rsidR="00B1601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先</w:t>
      </w:r>
      <w:r w:rsidR="00C074F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從資料庫中挖掘所有</w:t>
      </w:r>
      <w:r w:rsidR="003450D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</w:t>
      </w:r>
      <w:r w:rsidR="00C074F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FCI</w:t>
      </w:r>
      <w:r w:rsidR="00C074F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，再以有效率的還原方法</w:t>
      </w:r>
      <w:r w:rsidR="003450D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從</w:t>
      </w:r>
      <w:r w:rsidR="003450D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FCI</w:t>
      </w:r>
      <w:r w:rsidR="00C074F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還原出</w:t>
      </w:r>
      <w:r w:rsidR="003450D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完整</w:t>
      </w:r>
      <w:r w:rsidR="00B1601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</w:t>
      </w:r>
      <w:r w:rsidR="00C074F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="00C074F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及其發生次數。</w:t>
      </w:r>
    </w:p>
    <w:p w14:paraId="73C86963" w14:textId="7772F741" w:rsidR="00110D14" w:rsidRPr="007F6134" w:rsidRDefault="003450D9" w:rsidP="00F47A24">
      <w:pPr>
        <w:pStyle w:val="ListParagraph"/>
        <w:spacing w:line="0" w:lineRule="atLeast"/>
        <w:ind w:leftChars="0" w:left="0" w:firstLineChars="200" w:firstLine="400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然而，</w:t>
      </w:r>
      <w:r w:rsidR="00110D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傳統</w:t>
      </w:r>
      <w:r w:rsidR="00873BA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的還原方法</w:t>
      </w:r>
      <w:r w:rsidR="007F72B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[</w:t>
      </w:r>
      <w:r w:rsidR="00EB704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 w:eastAsia="zh-CN"/>
        </w:rPr>
        <w:t>10</w:t>
      </w:r>
      <w:r w:rsidR="007F72B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]</w:t>
      </w:r>
      <w:r w:rsidR="00873BA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採取廣度優先</w:t>
      </w:r>
      <w:r w:rsidR="00873BA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(Breadth-</w:t>
      </w:r>
      <w:r w:rsidR="0049261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irst </w:t>
      </w:r>
      <w:r w:rsidR="008C0DDA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S</w:t>
      </w:r>
      <w:r w:rsidR="00873BA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earch)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、</w:t>
      </w:r>
      <w:r w:rsidR="0049261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由上往下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(Top-down Method)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的搜尋策略</w:t>
      </w:r>
      <w:r w:rsidR="0049261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，從長度較長的</w:t>
      </w:r>
      <w:r w:rsidR="0049261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FCI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一層層</w:t>
      </w:r>
      <w:r w:rsidR="0049261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還原出長度較短的</w:t>
      </w:r>
      <w:r w:rsidR="0049261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="00110D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。由於傳統方法在還原的過程中</w:t>
      </w:r>
      <w:r w:rsidR="0049261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="00110D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需同時保留所有長度為</w:t>
      </w:r>
      <w:r w:rsidR="00110D14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k</w:t>
      </w:r>
      <w:r w:rsidR="00110D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</w:t>
      </w:r>
      <w:r w:rsidR="00110D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</w:t>
      </w:r>
      <w:r w:rsidR="00110D14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k</w:t>
      </w:r>
      <w:r w:rsidR="00110D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-1)</w:t>
      </w:r>
      <w:r w:rsidR="00110D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</w:t>
      </w:r>
      <w:r w:rsidR="00110D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="00110D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="008C0DDA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因此當</w:t>
      </w:r>
      <w:r w:rsidR="00110D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長度為</w:t>
      </w:r>
      <w:r w:rsidR="00110D14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k</w:t>
      </w:r>
      <w:r w:rsidR="00110D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</w:t>
      </w:r>
      <w:r w:rsidR="00110D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</w:t>
      </w:r>
      <w:r w:rsidR="00110D14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k</w:t>
      </w:r>
      <w:r w:rsidR="00110D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-1)</w:t>
      </w:r>
      <w:r w:rsidR="00110D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</w:t>
      </w:r>
      <w:r w:rsidR="00110D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="008C0DDA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數量較多時，傳統方法需佔用較</w:t>
      </w:r>
      <w:r w:rsidR="0049261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多</w:t>
      </w:r>
      <w:r w:rsidR="00110D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的記憶體</w:t>
      </w:r>
      <w:r w:rsidR="008C0DDA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資源</w:t>
      </w:r>
      <w:r w:rsidR="00110D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，甚至</w:t>
      </w:r>
      <w:r w:rsidR="008C0DDA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可能耗盡</w:t>
      </w:r>
      <w:r w:rsidR="00110D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記憶體資源而</w:t>
      </w:r>
      <w:r w:rsidR="008C0DDA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導致</w:t>
      </w:r>
      <w:r w:rsidR="00110D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無法</w:t>
      </w:r>
      <w:r w:rsidR="00EB39C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完整</w:t>
      </w:r>
      <w:r w:rsidR="008C0DDA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地</w:t>
      </w:r>
      <w:r w:rsidR="00110D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還原</w:t>
      </w:r>
      <w:r w:rsidR="00EB39C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出所有</w:t>
      </w:r>
      <w:r w:rsidR="008C0DDA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</w:t>
      </w:r>
      <w:r w:rsidR="00EB39C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="00110D1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  <w:r w:rsidR="00EB39C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此外，廣度優先搜尋策略也使得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還</w:t>
      </w:r>
      <w:r w:rsidR="00CC305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原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過</w:t>
      </w:r>
      <w:r w:rsidR="00CC305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程</w:t>
      </w:r>
      <w:r w:rsidR="00EB39C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耗費大量</w:t>
      </w:r>
      <w:r w:rsidR="008C0DDA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時間於搜尋</w:t>
      </w:r>
      <w:r w:rsidR="0049261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比對</w:t>
      </w:r>
      <w:r w:rsidR="008C0DDA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上，因而</w:t>
      </w:r>
      <w:r w:rsidR="00EB39C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導致</w:t>
      </w:r>
      <w:r w:rsidR="0049261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效率</w:t>
      </w:r>
      <w:r w:rsidR="00EB39C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不佳。</w:t>
      </w:r>
    </w:p>
    <w:p w14:paraId="6A7FEE6D" w14:textId="34F2C732" w:rsidR="00110D14" w:rsidRPr="007F6134" w:rsidRDefault="00794825" w:rsidP="00F6367D">
      <w:pPr>
        <w:spacing w:line="0" w:lineRule="atLeast"/>
        <w:ind w:firstLineChars="200" w:firstLine="400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有鑑於此，</w:t>
      </w:r>
      <w:r w:rsidR="00FC161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本研究提出一個有效率從</w:t>
      </w:r>
      <w:r w:rsidR="002301B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FCI</w:t>
      </w:r>
      <w:r w:rsidR="00FC161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還原</w:t>
      </w:r>
      <w:r w:rsidR="002301B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="00FC161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的方法</w:t>
      </w:r>
      <w:r w:rsidR="00FC1613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DFI-Growth</w:t>
      </w:r>
      <w:r w:rsidR="00FC161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 (</w:t>
      </w:r>
      <w:r w:rsidR="00FC1613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u w:val="single"/>
        </w:rPr>
        <w:t>D</w:t>
      </w:r>
      <w:r w:rsidR="00FC1613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 xml:space="preserve">eriving </w:t>
      </w:r>
      <w:r w:rsidR="00FC1613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u w:val="single"/>
        </w:rPr>
        <w:t>F</w:t>
      </w:r>
      <w:r w:rsidR="00FC1613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 xml:space="preserve">requent </w:t>
      </w:r>
      <w:r w:rsidR="00FC1613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u w:val="single"/>
        </w:rPr>
        <w:t>I</w:t>
      </w:r>
      <w:r w:rsidR="00FC1613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 xml:space="preserve">temsets </w:t>
      </w:r>
      <w:r w:rsidR="00716375" w:rsidRPr="007F6134">
        <w:rPr>
          <w:rFonts w:ascii="Times New Roman" w:eastAsia="標楷體" w:hAnsi="Times New Roman" w:cs="Times New Roman"/>
          <w:i/>
          <w:iCs/>
          <w:color w:val="000000" w:themeColor="text1"/>
          <w:sz w:val="20"/>
          <w:szCs w:val="20"/>
        </w:rPr>
        <w:t>based on</w:t>
      </w:r>
      <w:r w:rsidR="00FC1613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 xml:space="preserve"> Pattern </w:t>
      </w:r>
      <w:r w:rsidR="00FC1613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u w:val="single"/>
        </w:rPr>
        <w:t>Growth</w:t>
      </w:r>
      <w:r w:rsidR="00FC161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)</w:t>
      </w:r>
      <w:r w:rsidR="00FC161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  <w:r w:rsidR="003450D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DFI-Growth</w:t>
      </w:r>
      <w:r w:rsidR="00CB0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將</w:t>
      </w:r>
      <w:r w:rsidR="00CB0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FCI</w:t>
      </w:r>
      <w:r w:rsidR="00CB0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儲存於</w:t>
      </w:r>
      <w:r w:rsidR="00681F1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一個基於</w:t>
      </w:r>
      <w:r w:rsidR="00CB0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FP-Tree [</w:t>
      </w:r>
      <w:r w:rsidR="00ED2D2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7</w:t>
      </w:r>
      <w:r w:rsidR="00CB0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]</w:t>
      </w:r>
      <w:r w:rsidR="00681F1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</w:t>
      </w:r>
      <w:r w:rsidR="003450D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樹狀資料</w:t>
      </w:r>
      <w:r w:rsidR="00681F1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結構中</w:t>
      </w:r>
      <w:r w:rsidR="00CB0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，並以本研究所提出的次數覆蓋策略建構</w:t>
      </w:r>
      <w:r w:rsidR="00CB0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FP-Tree</w:t>
      </w:r>
      <w:r w:rsidR="003450D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的節點。</w:t>
      </w:r>
      <w:r w:rsidR="00681F1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接著</w:t>
      </w:r>
      <w:r w:rsidR="003450D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="00681F1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DFI-Growth</w:t>
      </w:r>
      <w:r w:rsidR="003450D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走訪</w:t>
      </w:r>
      <w:r w:rsidR="003450D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FP-Tree</w:t>
      </w:r>
      <w:r w:rsidR="003450D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並建立條件式資料庫，從中計算</w:t>
      </w:r>
      <w:r w:rsidR="00681F1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出</w:t>
      </w:r>
      <w:r w:rsidR="00CB0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="00681F1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及其發生次數</w:t>
      </w:r>
      <w:r w:rsidR="00CB0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  <w:r w:rsidR="003450D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相較</w:t>
      </w:r>
      <w:r w:rsidR="00FC161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於傳統方法</w:t>
      </w:r>
      <w:r w:rsidR="007F72B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[</w:t>
      </w:r>
      <w:r w:rsidR="00583E9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 w:eastAsia="zh-CN"/>
        </w:rPr>
        <w:t>10</w:t>
      </w:r>
      <w:r w:rsidR="007F72B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]</w:t>
      </w:r>
      <w:r w:rsidR="00FC161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="00FC161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DFI-Growth</w:t>
      </w:r>
      <w:r w:rsidR="00FC161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採用深度優先搜尋</w:t>
      </w:r>
      <w:r w:rsidR="008C0DDA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(Depth-first S</w:t>
      </w:r>
      <w:r w:rsidR="00FC161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earch)</w:t>
      </w:r>
      <w:r w:rsidR="00FC161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策略，並以分治法</w:t>
      </w:r>
      <w:r w:rsidR="008C0DDA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(Divide-and-conquer M</w:t>
      </w:r>
      <w:r w:rsidR="00FC161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ethodology)</w:t>
      </w:r>
      <w:r w:rsidR="00CB0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產生</w:t>
      </w:r>
      <w:r w:rsidR="00CB0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</w:t>
      </w:r>
      <w:r w:rsidR="00FC161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I</w:t>
      </w:r>
      <w:r w:rsidR="00681F1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，因</w:t>
      </w:r>
      <w:r w:rsidR="003450D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此</w:t>
      </w:r>
      <w:r w:rsidR="00681F1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具備較佳的執行效率。本研究以</w:t>
      </w:r>
      <w:r w:rsidR="00CB04C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真實資料測試</w:t>
      </w:r>
      <w:r w:rsidR="00FE48E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所提方法之效率</w:t>
      </w:r>
      <w:r w:rsidR="00681F1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="00FE48E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實驗</w:t>
      </w:r>
      <w:r w:rsidR="00681F1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結果</w:t>
      </w:r>
      <w:r w:rsidR="00FE48E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lastRenderedPageBreak/>
        <w:t>顯示，</w:t>
      </w:r>
      <w:r w:rsidR="00FE48E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DFI-Growth</w:t>
      </w:r>
      <w:r w:rsidR="00681F1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 </w:t>
      </w:r>
      <w:r w:rsidR="00681F1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不僅能正確快速地還原出所有</w:t>
      </w:r>
      <w:r w:rsidR="00681F1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="00681F1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及其發生次數，其</w:t>
      </w:r>
      <w:r w:rsidR="00FE48E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執行時間及記憶體使用量皆大幅優於傳統方法</w:t>
      </w:r>
      <w:r w:rsidR="007F72B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[</w:t>
      </w:r>
      <w:r w:rsidR="00ED2D2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CN"/>
        </w:rPr>
        <w:t>10</w:t>
      </w:r>
      <w:r w:rsidR="007F72B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]</w:t>
      </w:r>
      <w:r w:rsidR="00FE48E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  <w:r w:rsidR="00681F18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例如</w:t>
      </w:r>
      <w:r w:rsidR="00FE48E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，在</w:t>
      </w:r>
      <w:r w:rsidR="00FE48E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Chess</w:t>
      </w:r>
      <w:r w:rsidR="00FE48E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真實資料集的表現上，當最小支持度門檻值為</w:t>
      </w:r>
      <w:r w:rsidR="00FE48E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40%</w:t>
      </w:r>
      <w:r w:rsidR="008C0DDA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 </w:t>
      </w:r>
      <w:r w:rsidR="00FE48E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時，傳統方法執行超過</w:t>
      </w:r>
      <w:r w:rsidR="00FE48E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12</w:t>
      </w:r>
      <w:r w:rsidR="00FE48E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小時後仍無法完成還原任務，而本研究所提出的</w:t>
      </w:r>
      <w:r w:rsidR="00FE48E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DFI-Growth</w:t>
      </w:r>
      <w:r w:rsidR="00FE48E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僅須</w:t>
      </w:r>
      <w:r w:rsidR="00FE48E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53</w:t>
      </w:r>
      <w:r w:rsidR="00FE48E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秒即可還原出所有</w:t>
      </w:r>
      <w:r w:rsidR="00FE48E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="00FE48E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</w:p>
    <w:p w14:paraId="48EAC85A" w14:textId="77777777" w:rsidR="00873BA0" w:rsidRPr="007F6134" w:rsidRDefault="00873BA0" w:rsidP="00F47A24">
      <w:pPr>
        <w:pStyle w:val="ListParagraph"/>
        <w:spacing w:line="0" w:lineRule="atLeast"/>
        <w:ind w:leftChars="0" w:left="0" w:firstLineChars="200" w:firstLine="400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</w:p>
    <w:p w14:paraId="72150F17" w14:textId="77777777" w:rsidR="002C3E5E" w:rsidRPr="007F6134" w:rsidRDefault="00970313" w:rsidP="001F178C">
      <w:pPr>
        <w:spacing w:after="40" w:line="0" w:lineRule="atLeast"/>
        <w:rPr>
          <w:rFonts w:ascii="Times New Roman" w:eastAsia="標楷體" w:hAnsi="Times New Roman" w:cs="Times New Roman"/>
          <w:b/>
          <w:color w:val="000000" w:themeColor="text1"/>
          <w:szCs w:val="24"/>
        </w:rPr>
      </w:pPr>
      <w:r w:rsidRPr="007F6134">
        <w:rPr>
          <w:rFonts w:ascii="Times New Roman" w:eastAsia="標楷體" w:hAnsi="Times New Roman" w:cs="Times New Roman"/>
          <w:b/>
          <w:color w:val="000000" w:themeColor="text1"/>
          <w:szCs w:val="24"/>
        </w:rPr>
        <w:t>二、相關定義</w:t>
      </w:r>
    </w:p>
    <w:p w14:paraId="2CF0E2DD" w14:textId="07E63477" w:rsidR="001F178C" w:rsidRPr="007F6134" w:rsidRDefault="001F178C" w:rsidP="00977390">
      <w:pPr>
        <w:spacing w:after="80" w:line="0" w:lineRule="atLeast"/>
        <w:ind w:firstLineChars="200" w:firstLine="400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令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sym w:font="Symbol" w:char="F020"/>
      </w:r>
      <w:r w:rsidR="00977390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="00876FC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perscript"/>
        </w:rPr>
        <w:t>*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= {</w:t>
      </w:r>
      <w:r w:rsidR="00876FC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1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, </w:t>
      </w:r>
      <w:r w:rsidR="00876FC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2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, ..., </w:t>
      </w:r>
      <w:r w:rsidR="00876FC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="00B72750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M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}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為包含所有項目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(Item)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的集合。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 xml:space="preserve">D 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= {</w:t>
      </w:r>
      <w:r w:rsidR="00876FC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T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1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, </w:t>
      </w:r>
      <w:r w:rsidR="00876FC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T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2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, ..., </w:t>
      </w:r>
      <w:r w:rsidR="00876FC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T</w:t>
      </w:r>
      <w:r w:rsidR="00876FC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H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}</w:t>
      </w:r>
      <w:r w:rsidR="00E92DB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為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一個包含</w:t>
      </w:r>
      <w:r w:rsidR="00876FC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H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筆交易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(Transaction)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的交易資料庫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(Transaction </w:t>
      </w:r>
      <w:r w:rsidR="00E92DB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D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atabase)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  <w:r w:rsidR="00E92DB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資料庫中的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每一筆交易</w:t>
      </w:r>
      <w:r w:rsidR="00876FC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T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sym w:font="Symbol" w:char="F0CE"/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D</w:t>
      </w:r>
      <w:r w:rsidR="00B7275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由數個項目所組成。項目所成的集合稱為項目集</w:t>
      </w:r>
      <w:r w:rsidR="00B7275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(Itemset)</w:t>
      </w:r>
      <w:r w:rsidR="00B7275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  <w:r w:rsidR="00704C4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若一個項目集</w:t>
      </w:r>
      <w:r w:rsidR="00704C41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="00704C4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包含於一筆交易</w:t>
      </w:r>
      <w:r w:rsidR="00876FC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T</w:t>
      </w:r>
      <w:r w:rsidR="00E92DB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中</w:t>
      </w:r>
      <w:r w:rsidR="00704C4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，我們以符號</w:t>
      </w:r>
      <w:r w:rsidR="00704C41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="00704C4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sym w:font="Symbol" w:char="F0CC"/>
      </w:r>
      <w:r w:rsidR="00876FC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T</w:t>
      </w:r>
      <w:r w:rsidR="00704C4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表達。</w:t>
      </w:r>
    </w:p>
    <w:p w14:paraId="303BF55A" w14:textId="45F7EA5B" w:rsidR="00977390" w:rsidRPr="007F6134" w:rsidRDefault="00977390" w:rsidP="00745B25">
      <w:pPr>
        <w:pStyle w:val="ListParagraph"/>
        <w:spacing w:after="80" w:line="0" w:lineRule="atLeast"/>
        <w:ind w:leftChars="0" w:left="0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定義</w:t>
      </w: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1 (</w:t>
      </w: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項目集長度</w:t>
      </w: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)</w:t>
      </w:r>
      <w:r w:rsidR="00243CF9"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：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一個項目集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 xml:space="preserve">X 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= {</w:t>
      </w:r>
      <w:r w:rsidR="00876FC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1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, </w:t>
      </w:r>
      <w:r w:rsidR="00876FC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2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, ..., </w:t>
      </w:r>
      <w:proofErr w:type="spellStart"/>
      <w:r w:rsidR="00876FC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k</w:t>
      </w:r>
      <w:proofErr w:type="spellEnd"/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}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的長度定義為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內所有項目的總個數。</w:t>
      </w:r>
    </w:p>
    <w:p w14:paraId="074058F6" w14:textId="6E93D241" w:rsidR="00704C41" w:rsidRPr="007F6134" w:rsidRDefault="001F178C" w:rsidP="00745B25">
      <w:pPr>
        <w:pStyle w:val="ListParagraph"/>
        <w:spacing w:after="80" w:line="0" w:lineRule="atLeast"/>
        <w:ind w:leftChars="0" w:left="0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定義</w:t>
      </w:r>
      <w:r w:rsidR="00977390"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2</w:t>
      </w:r>
      <w:r w:rsidR="00704C41"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(</w:t>
      </w: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支持</w:t>
      </w:r>
      <w:r w:rsidR="00704C41"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數</w:t>
      </w:r>
      <w:r w:rsidR="00977390"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及支持度</w:t>
      </w: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)</w:t>
      </w:r>
      <w:r w:rsidR="00243CF9"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：</w:t>
      </w:r>
      <w:r w:rsidR="00704C4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一個項目集</w:t>
      </w:r>
      <w:r w:rsidR="00704C41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="00704C4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的支持數</w:t>
      </w:r>
      <w:r w:rsidR="00704C4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(Support 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C</w:t>
      </w:r>
      <w:r w:rsidR="00704C4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ount)</w:t>
      </w:r>
      <w:r w:rsidR="00704C4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定義為</w:t>
      </w:r>
      <w:r w:rsidR="00704C41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D</w:t>
      </w:r>
      <w:r w:rsidR="00704C4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中所有包含</w:t>
      </w:r>
      <w:r w:rsidR="00704C41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="00704C4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的交易數，簡記為</w:t>
      </w:r>
      <w:r w:rsidR="00704C41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SC</w:t>
      </w:r>
      <w:r w:rsidR="00704C4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</w:t>
      </w:r>
      <w:r w:rsidR="00704C41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="00704C4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)</w:t>
      </w:r>
      <w:r w:rsidR="00704C4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  <w:r w:rsidR="0097739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此外，</w:t>
      </w:r>
      <w:r w:rsidR="00704C41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="00704C4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的支持度</w:t>
      </w:r>
      <w:r w:rsidR="00704C4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(Support)</w:t>
      </w:r>
      <w:r w:rsidR="00704C4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定義</w:t>
      </w:r>
      <w:r w:rsidR="0097739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為</w:t>
      </w:r>
      <w:r w:rsidR="00977390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SC</w:t>
      </w:r>
      <w:r w:rsidR="0097739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</w:t>
      </w:r>
      <w:r w:rsidR="00977390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="0097739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)/</w:t>
      </w:r>
      <w:r w:rsidR="00E92DB4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|D|</w:t>
      </w:r>
      <w:r w:rsidR="0097739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，其中</w:t>
      </w:r>
      <w:r w:rsidR="00E92DB4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 xml:space="preserve">|D|= </w:t>
      </w:r>
      <w:r w:rsidR="00876FC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H</w:t>
      </w:r>
      <w:r w:rsidR="0097739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為交易資料庫的總交易數。</w:t>
      </w:r>
    </w:p>
    <w:p w14:paraId="4AA191FC" w14:textId="77777777" w:rsidR="001F178C" w:rsidRPr="007F6134" w:rsidRDefault="001F178C" w:rsidP="00745B25">
      <w:pPr>
        <w:pStyle w:val="ListParagraph"/>
        <w:spacing w:after="80" w:line="0" w:lineRule="atLeast"/>
        <w:ind w:leftChars="0" w:left="0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定義</w:t>
      </w:r>
      <w:r w:rsidR="00977390"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 xml:space="preserve">3 </w:t>
      </w: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(</w:t>
      </w: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頻繁項目集</w:t>
      </w: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)</w:t>
      </w:r>
      <w:r w:rsidR="00243CF9"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：</w:t>
      </w:r>
      <w:r w:rsidR="0097739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若一個項目集</w:t>
      </w:r>
      <w:r w:rsidR="00977390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="0097739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的支持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度</w:t>
      </w:r>
      <w:r w:rsidR="0097739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不亞於使用者自訂的最小支持度門檻值</w:t>
      </w:r>
      <w:r w:rsidR="0097739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(Minimum Support Threshold) </w:t>
      </w:r>
      <w:r w:rsidR="00977390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sym w:font="Symbol" w:char="F071"/>
      </w:r>
      <w:r w:rsidR="0097739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 (</w:t>
      </w:r>
      <w:r w:rsidR="00977390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sym w:font="Symbol" w:char="F071"/>
      </w:r>
      <w:r w:rsidR="00E92DB4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 xml:space="preserve"> </w:t>
      </w:r>
      <w:r w:rsidR="0097739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&gt;</w:t>
      </w:r>
      <w:r w:rsidR="00E92DB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 </w:t>
      </w:r>
      <w:r w:rsidR="0097739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0)</w:t>
      </w:r>
      <w:r w:rsidR="0097739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，則稱</w:t>
      </w:r>
      <w:r w:rsidR="00977390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="0097739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為頻繁項目集</w:t>
      </w:r>
      <w:r w:rsidR="00E7655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(Frequent Itemset)</w:t>
      </w:r>
      <w:r w:rsidR="0097739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</w:p>
    <w:p w14:paraId="1C46B9CF" w14:textId="29697D6A" w:rsidR="00876FC2" w:rsidRPr="007F6134" w:rsidRDefault="00876FC2" w:rsidP="00876FC2">
      <w:pPr>
        <w:pStyle w:val="ListParagraph"/>
        <w:spacing w:after="80" w:line="0" w:lineRule="atLeast"/>
        <w:ind w:leftChars="0" w:left="0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定義</w:t>
      </w: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4 (</w:t>
      </w: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超項目集與子項目集</w:t>
      </w: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)</w:t>
      </w: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：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若一個項目集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被完全包含於另外一個項目集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Y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中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，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則稱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為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Y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的子項目集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(Sub-itemset)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，而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Y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稱為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的超項目集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(Super-itemset)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</w:p>
    <w:p w14:paraId="336A485D" w14:textId="5FA8A359" w:rsidR="00E92DB4" w:rsidRPr="007F6134" w:rsidRDefault="001F178C" w:rsidP="00E92DB4">
      <w:pPr>
        <w:pStyle w:val="ListParagraph"/>
        <w:spacing w:after="80" w:line="0" w:lineRule="atLeast"/>
        <w:ind w:leftChars="0" w:left="0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定義</w:t>
      </w:r>
      <w:r w:rsidR="00876FC2"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5</w:t>
      </w:r>
      <w:r w:rsidR="00E92DB4"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(</w:t>
      </w: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封閉項目集</w:t>
      </w: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)</w:t>
      </w:r>
      <w:r w:rsidR="00243CF9"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：</w:t>
      </w:r>
      <w:r w:rsidR="00E92DB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若一個項目集</w:t>
      </w:r>
      <w:r w:rsidR="00E92DB4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="00E92DB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不存在任何超項目集</w:t>
      </w:r>
      <w:r w:rsidR="00E92DB4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Y</w:t>
      </w:r>
      <w:r w:rsidR="00E92DB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使得</w:t>
      </w:r>
      <w:r w:rsidR="00E92DB4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="00E92DB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sym w:font="Symbol" w:char="F0CC"/>
      </w:r>
      <w:r w:rsidR="00E92DB4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Y</w:t>
      </w:r>
      <w:r w:rsidR="00E92DB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且</w:t>
      </w:r>
      <w:r w:rsidR="00E92DB4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SC</w:t>
      </w:r>
      <w:r w:rsidR="00E92DB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</w:t>
      </w:r>
      <w:r w:rsidR="00E92DB4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="00E92DB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)</w:t>
      </w:r>
      <w:r w:rsidR="00E92DB4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 xml:space="preserve"> = SC</w:t>
      </w:r>
      <w:r w:rsidR="00E92DB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</w:t>
      </w:r>
      <w:r w:rsidR="00E92DB4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Y</w:t>
      </w:r>
      <w:r w:rsidR="00E92DB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)</w:t>
      </w:r>
      <w:r w:rsidR="00E92DB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，則稱</w:t>
      </w:r>
      <w:r w:rsidR="00E92DB4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="00E92DB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為封閉項目集</w:t>
      </w:r>
      <w:r w:rsidR="00E92DB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(Closed Itemset)</w:t>
      </w:r>
      <w:r w:rsidR="00E92DB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</w:p>
    <w:p w14:paraId="0F66ED22" w14:textId="12CE6E1F" w:rsidR="00E92DB4" w:rsidRPr="007F6134" w:rsidRDefault="00E92DB4" w:rsidP="00101A23">
      <w:pPr>
        <w:pStyle w:val="ListParagraph"/>
        <w:spacing w:after="80" w:line="0" w:lineRule="atLeast"/>
        <w:ind w:leftChars="0" w:left="0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定義</w:t>
      </w:r>
      <w:r w:rsidR="00876FC2"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6</w:t>
      </w: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 xml:space="preserve"> (</w:t>
      </w: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頻繁封閉項目集</w:t>
      </w: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)</w:t>
      </w:r>
      <w:r w:rsidR="00243CF9"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：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若一個封閉項目集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的支持度不亞於最小支持度門檻值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sym w:font="Symbol" w:char="F071"/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 (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sym w:font="Symbol" w:char="F071"/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&gt; 0)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，則稱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為頻繁封閉項目集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(Frequent Closed Itemset)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</w:p>
    <w:p w14:paraId="7AA3E08E" w14:textId="77777777" w:rsidR="00B72750" w:rsidRPr="007F6134" w:rsidRDefault="00B72750" w:rsidP="00B72750">
      <w:pPr>
        <w:pStyle w:val="ListParagraph"/>
        <w:spacing w:line="0" w:lineRule="atLeast"/>
        <w:ind w:leftChars="0" w:left="0"/>
        <w:jc w:val="both"/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問題定義</w:t>
      </w:r>
      <w:r w:rsidR="00704C41" w:rsidRPr="007F6134"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  <w:t>：</w:t>
      </w:r>
      <w:r w:rsidR="001F178C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給定一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個</w:t>
      </w:r>
      <w:r w:rsidR="000C770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交易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資料庫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D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</w:t>
      </w:r>
      <w:r w:rsidR="000C770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使用者自訂的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最小支持度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sym w:font="Symbol" w:char="F071"/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，令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C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為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D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中所有頻繁封閉項目集的集合，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F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為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D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中所有頻繁項目集的集合，本研究要解決的問題是以有效率的方式從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C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還原出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F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的所有頻繁項目集及其支持數。</w:t>
      </w:r>
    </w:p>
    <w:p w14:paraId="7BEA920E" w14:textId="77777777" w:rsidR="001F178C" w:rsidRPr="007F6134" w:rsidRDefault="001F178C" w:rsidP="00F96937">
      <w:pPr>
        <w:pStyle w:val="ListParagraph"/>
        <w:spacing w:line="0" w:lineRule="atLeast"/>
        <w:ind w:leftChars="0" w:left="0" w:firstLine="360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</w:p>
    <w:p w14:paraId="70F227A2" w14:textId="77777777" w:rsidR="00970313" w:rsidRPr="007F6134" w:rsidRDefault="00970313" w:rsidP="00C14C3C">
      <w:pPr>
        <w:spacing w:after="40" w:line="0" w:lineRule="atLeast"/>
        <w:rPr>
          <w:rFonts w:ascii="Times New Roman" w:eastAsia="標楷體" w:hAnsi="Times New Roman" w:cs="Times New Roman"/>
          <w:b/>
          <w:color w:val="000000" w:themeColor="text1"/>
          <w:szCs w:val="24"/>
        </w:rPr>
      </w:pPr>
      <w:r w:rsidRPr="007F6134">
        <w:rPr>
          <w:rFonts w:ascii="Times New Roman" w:eastAsia="標楷體" w:hAnsi="Times New Roman" w:cs="Times New Roman"/>
          <w:b/>
          <w:color w:val="000000" w:themeColor="text1"/>
          <w:szCs w:val="24"/>
        </w:rPr>
        <w:t>三、相關研究</w:t>
      </w:r>
    </w:p>
    <w:p w14:paraId="14E75822" w14:textId="779A235B" w:rsidR="00970313" w:rsidRPr="007F6134" w:rsidRDefault="00970313" w:rsidP="00F6367D">
      <w:pPr>
        <w:pStyle w:val="ListParagraph"/>
        <w:spacing w:line="0" w:lineRule="atLeast"/>
        <w:ind w:leftChars="0" w:left="0" w:firstLineChars="200" w:firstLine="400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相關研究</w:t>
      </w:r>
      <w:r w:rsidR="0044527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[</w:t>
      </w:r>
      <w:r w:rsidR="00EB0D2A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CN"/>
        </w:rPr>
        <w:t>10</w:t>
      </w:r>
      <w:r w:rsidR="0044527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]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提出第一個從頻繁封閉項目集還原頻繁項目集及其支持數的演算法，於本研究中我們稱該方法為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Level-wise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演算法，其執行步驟如下所述。</w:t>
      </w:r>
      <w:r w:rsidR="0044527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首先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="00C14C3C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將所有頻繁封閉項目集依其</w:t>
      </w:r>
      <w:r w:rsidR="0044527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長度</w:t>
      </w:r>
      <w:r w:rsidR="00C14C3C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由大至小排序。</w:t>
      </w:r>
      <w:r w:rsidR="00F6367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假設最長的頻繁封閉項目集其長度為</w:t>
      </w:r>
      <w:r w:rsidR="00F6367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k</w:t>
      </w:r>
      <w:r w:rsidR="00F6367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。令</w:t>
      </w:r>
      <w:r w:rsidR="00F6367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L</w:t>
      </w:r>
      <w:r w:rsidR="00F6367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k</w:t>
      </w:r>
      <w:r w:rsidR="00F6367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 </w:t>
      </w:r>
      <w:r w:rsidR="00F6367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簡記為所有長度為</w:t>
      </w:r>
      <w:r w:rsidR="00F6367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k</w:t>
      </w:r>
      <w:r w:rsidR="00F6367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的項目集之集合。</w:t>
      </w:r>
      <w:r w:rsidR="00F6367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對於</w:t>
      </w:r>
      <w:r w:rsidR="00F6367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L</w:t>
      </w:r>
      <w:r w:rsidR="00F6367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 xml:space="preserve">k </w:t>
      </w:r>
      <w:r w:rsidR="00F6367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中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的</w:t>
      </w:r>
      <w:r w:rsidR="00F6367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每一個項目集</w:t>
      </w:r>
      <w:r w:rsidR="00F6367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lang w:val="en-GB"/>
        </w:rPr>
        <w:t>X</w:t>
      </w:r>
      <w:r w:rsidR="00F6367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，</w:t>
      </w:r>
      <w:r w:rsidR="00F6367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產生其</w:t>
      </w:r>
      <w:r w:rsidR="0044527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所有長度</w:t>
      </w:r>
      <w:r w:rsidR="00F6367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為</w:t>
      </w:r>
      <w:r w:rsidR="00F6367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</w:t>
      </w:r>
      <w:r w:rsidR="00F6367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k</w:t>
      </w:r>
      <w:r w:rsidR="00F6367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-1)</w:t>
      </w:r>
      <w:r w:rsidR="0044527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的子項目集</w:t>
      </w:r>
      <w:r w:rsidR="00F6367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  <w:r w:rsidR="0044527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接著</w:t>
      </w:r>
      <w:r w:rsidR="00F6367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，對每一個子項目集</w:t>
      </w:r>
      <w:r w:rsidR="00F6367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Y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，在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L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k-1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lastRenderedPageBreak/>
        <w:t>中搜尋是否存在一個項目集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Y’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使得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Y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 =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 xml:space="preserve"> Y’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。若不存在這樣的情況，則將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Y, s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)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放入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L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k-1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，其中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s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為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的支持數；若在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L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k-1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中可找到一個項目集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Y’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使得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Y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 =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 xml:space="preserve"> Y’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，且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的支持數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s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大於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Y’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目前的支持數，則將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Y’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的支持數置換為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s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。依照上述方法處理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L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k-1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，直至</w:t>
      </w:r>
      <w:r w:rsidR="007B0A3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k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=1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則演算法停止。</w:t>
      </w:r>
      <w:r w:rsidR="00EB794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雖然</w:t>
      </w:r>
      <w:r w:rsidR="00EB794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Level-wise</w:t>
      </w:r>
      <w:r w:rsidR="00EB794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是第一個提出的還原方法，但當</w:t>
      </w:r>
      <w:r w:rsidR="00EB794B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L</w:t>
      </w:r>
      <w:r w:rsidR="00EB794B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k</w:t>
      </w:r>
      <w:r w:rsidR="00EB794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</w:t>
      </w:r>
      <w:r w:rsidR="00EB794B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L</w:t>
      </w:r>
      <w:r w:rsidR="00EB794B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k-1</w:t>
      </w:r>
      <w:r w:rsidR="00EB794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儲存相當多項目集時，</w:t>
      </w:r>
      <w:r w:rsidR="007B0A3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L</w:t>
      </w:r>
      <w:r w:rsidR="00EB794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evel-wise</w:t>
      </w:r>
      <w:r w:rsidR="00EB794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演算法將會耗費大量</w:t>
      </w:r>
      <w:r w:rsidR="0040272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記憶體</w:t>
      </w:r>
      <w:r w:rsidR="00EB794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  <w:r w:rsidR="0044527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此外，拆解</w:t>
      </w:r>
      <w:r w:rsidR="00EB794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子</w:t>
      </w:r>
      <w:r w:rsidR="00DD04B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項目集</w:t>
      </w:r>
      <w:r w:rsidR="00EB794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後，需進行大量的</w:t>
      </w:r>
      <w:r w:rsidR="0044527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搜尋</w:t>
      </w:r>
      <w:r w:rsidR="00DD04B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比對</w:t>
      </w:r>
      <w:r w:rsidR="00EB794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="0044527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也會耗費許多</w:t>
      </w:r>
      <w:r w:rsidR="00EB794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執行</w:t>
      </w:r>
      <w:r w:rsidR="0044527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時間。</w:t>
      </w:r>
    </w:p>
    <w:p w14:paraId="0A2CC195" w14:textId="77777777" w:rsidR="009D7120" w:rsidRPr="007F6134" w:rsidRDefault="009D7120" w:rsidP="00F5067C">
      <w:pPr>
        <w:spacing w:after="40" w:line="0" w:lineRule="atLeast"/>
        <w:rPr>
          <w:rFonts w:ascii="Times New Roman" w:eastAsia="標楷體" w:hAnsi="Times New Roman" w:cs="Times New Roman"/>
          <w:b/>
          <w:color w:val="000000" w:themeColor="text1"/>
          <w:sz w:val="20"/>
          <w:szCs w:val="20"/>
        </w:rPr>
      </w:pPr>
    </w:p>
    <w:p w14:paraId="720B3191" w14:textId="77777777" w:rsidR="00970313" w:rsidRPr="007F6134" w:rsidRDefault="008300B3" w:rsidP="00F5067C">
      <w:pPr>
        <w:spacing w:after="40" w:line="0" w:lineRule="atLeast"/>
        <w:rPr>
          <w:rFonts w:ascii="Times New Roman" w:eastAsia="標楷體" w:hAnsi="Times New Roman" w:cs="Times New Roman"/>
          <w:b/>
          <w:color w:val="000000" w:themeColor="text1"/>
          <w:szCs w:val="24"/>
        </w:rPr>
      </w:pPr>
      <w:r w:rsidRPr="007F6134">
        <w:rPr>
          <w:rFonts w:ascii="Times New Roman" w:eastAsia="標楷體" w:hAnsi="Times New Roman" w:cs="Times New Roman"/>
          <w:b/>
          <w:color w:val="000000" w:themeColor="text1"/>
          <w:szCs w:val="24"/>
        </w:rPr>
        <w:t>四</w:t>
      </w:r>
      <w:r w:rsidR="00970313" w:rsidRPr="007F6134">
        <w:rPr>
          <w:rFonts w:ascii="Times New Roman" w:eastAsia="標楷體" w:hAnsi="Times New Roman" w:cs="Times New Roman"/>
          <w:b/>
          <w:color w:val="000000" w:themeColor="text1"/>
          <w:szCs w:val="24"/>
        </w:rPr>
        <w:t>、</w:t>
      </w:r>
      <w:r w:rsidR="007136C2" w:rsidRPr="007F6134">
        <w:rPr>
          <w:rFonts w:ascii="Times New Roman" w:eastAsia="標楷體" w:hAnsi="Times New Roman" w:cs="Times New Roman"/>
          <w:b/>
          <w:color w:val="000000" w:themeColor="text1"/>
          <w:szCs w:val="24"/>
          <w:lang w:val="en-GB"/>
        </w:rPr>
        <w:t>所提出的方法</w:t>
      </w:r>
      <w:r w:rsidR="00970313" w:rsidRPr="007F6134">
        <w:rPr>
          <w:rFonts w:ascii="Times New Roman" w:eastAsia="標楷體" w:hAnsi="Times New Roman" w:cs="Times New Roman"/>
          <w:b/>
          <w:color w:val="000000" w:themeColor="text1"/>
          <w:szCs w:val="24"/>
        </w:rPr>
        <w:t>DFI-Growth</w:t>
      </w:r>
    </w:p>
    <w:p w14:paraId="3279699C" w14:textId="7AFE9976" w:rsidR="0060063C" w:rsidRPr="007F6134" w:rsidRDefault="0060063C" w:rsidP="0060063C">
      <w:pPr>
        <w:spacing w:line="0" w:lineRule="atLeast"/>
        <w:ind w:firstLine="400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本研究所提出的</w:t>
      </w:r>
      <w:r w:rsidR="0030021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創新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還原方法</w:t>
      </w:r>
      <w:r w:rsidR="0030021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名為</w:t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sz w:val="20"/>
          <w:szCs w:val="20"/>
        </w:rPr>
        <w:t>DFI-Growth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 (</w:t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sz w:val="20"/>
          <w:szCs w:val="20"/>
          <w:u w:val="single"/>
        </w:rPr>
        <w:t>D</w:t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sz w:val="20"/>
          <w:szCs w:val="20"/>
        </w:rPr>
        <w:t xml:space="preserve">eriving </w:t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sz w:val="20"/>
          <w:szCs w:val="20"/>
          <w:u w:val="single"/>
        </w:rPr>
        <w:t>F</w:t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sz w:val="20"/>
          <w:szCs w:val="20"/>
        </w:rPr>
        <w:t xml:space="preserve">requent </w:t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sz w:val="20"/>
          <w:szCs w:val="20"/>
          <w:u w:val="single"/>
        </w:rPr>
        <w:t>I</w:t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sz w:val="20"/>
          <w:szCs w:val="20"/>
        </w:rPr>
        <w:t xml:space="preserve">temsets based on Pattern </w:t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sz w:val="20"/>
          <w:szCs w:val="20"/>
          <w:u w:val="single"/>
        </w:rPr>
        <w:t>Growth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)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，其主要目的</w:t>
      </w:r>
      <w:r w:rsidR="00876FC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是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有效率地從</w:t>
      </w:r>
      <w:r w:rsidR="0030021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完整的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FCI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集合還原出所有的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及其支持數資訊。所提出的方法乃基於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FP-Growth[</w:t>
      </w:r>
      <w:r w:rsidR="00C201A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7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]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FP-Tree</w:t>
      </w:r>
      <w:r w:rsidR="00876FC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[7]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樹狀結構。傳統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FP-Growth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FP-Tree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的主要目的是從資料庫中挖掘頻繁項目集，而不是從完整的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FCI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還原出所有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的資訊。因此，我們對其進行改良</w:t>
      </w:r>
      <w:r w:rsidR="00876FC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調整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，使其可</w:t>
      </w:r>
      <w:r w:rsidR="00876FC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應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用於快速還原。</w:t>
      </w:r>
    </w:p>
    <w:p w14:paraId="76D548BB" w14:textId="20C1047D" w:rsidR="00704C41" w:rsidRPr="007F6134" w:rsidRDefault="0060063C" w:rsidP="00C9715E">
      <w:pPr>
        <w:spacing w:after="120" w:line="0" w:lineRule="atLeast"/>
        <w:ind w:firstLine="403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DFI-Growth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演算法採用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FP-Tree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與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Header Table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作為</w:t>
      </w:r>
      <w:r w:rsidR="00876FC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主要的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資料存儲結構。在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FP-Tree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中，每一個節點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包含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N.name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、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N.count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、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N.parent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、</w:t>
      </w:r>
      <w:r w:rsidR="00C9715E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N.child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以及</w:t>
      </w:r>
      <w:r w:rsidR="00C9715E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N.link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這些欄位，其中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N.name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記錄節點</w:t>
      </w:r>
      <w:r w:rsidR="00300210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中項目</w:t>
      </w:r>
      <w:r w:rsidR="00876FC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的名稱</w:t>
      </w:r>
      <w:r w:rsidR="005B3DE5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；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N.count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儲存項目</w:t>
      </w:r>
      <w:r w:rsidR="00876FC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的次數</w:t>
      </w:r>
      <w:r w:rsidR="005B3DE5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；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N.parent</w:t>
      </w:r>
      <w:r w:rsidR="005B3DE5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紀錄</w:t>
      </w:r>
      <w:r w:rsidR="005B3DE5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</w:t>
      </w:r>
      <w:r w:rsidR="005B3DE5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的父節點；</w:t>
      </w:r>
      <w:r w:rsidR="00C9715E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N.child</w:t>
      </w:r>
      <w:r w:rsidR="00C9715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則存放</w:t>
      </w:r>
      <w:r w:rsidR="00C9715E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</w:t>
      </w:r>
      <w:r w:rsidR="00C9715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所有的子節點；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N.link</w:t>
      </w:r>
      <w:r w:rsidR="005B3DE5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又稱為節點</w:t>
      </w:r>
      <w:r w:rsidR="00C9715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連結</w:t>
      </w:r>
      <w:r w:rsidR="005B3DE5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指標，將指向一個</w:t>
      </w:r>
      <w:r w:rsidR="0030021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與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</w:t>
      </w:r>
      <w:r w:rsidR="005B3DE5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具有相同項目名稱的其它節點</w:t>
      </w:r>
      <w:r w:rsidR="00C9715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Header Table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記錄著項目</w:t>
      </w:r>
      <w:r w:rsidR="0030021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的資訊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，這些項目都是頻繁封閉項目集的子</w:t>
      </w:r>
      <w:r w:rsidR="00C9715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項目集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。令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H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為一個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Header Table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="00C9715E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為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H</w:t>
      </w:r>
      <w:r w:rsidR="00C9715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中的一個項目。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在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H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中</w:t>
      </w:r>
      <w:r w:rsidR="0030021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項目</w:t>
      </w:r>
      <w:r w:rsidR="00C9715E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有三個欄位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H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[</w:t>
      </w:r>
      <w:r w:rsidR="00C9715E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]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.name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H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[</w:t>
      </w:r>
      <w:r w:rsidR="00C9715E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]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.count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H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[</w:t>
      </w:r>
      <w:r w:rsidR="00C9715E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]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.link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，分別記錄項目</w:t>
      </w:r>
      <w:r w:rsidR="00C9715E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的名稱，</w:t>
      </w:r>
      <w:r w:rsidR="00C9715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次數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</w:t>
      </w:r>
      <w:r w:rsidR="00C9715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節點連結指標。更多與</w:t>
      </w:r>
      <w:r w:rsidR="00C9715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FP-Tree</w:t>
      </w:r>
      <w:r w:rsidR="00C9715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資料結構相關的資訊，讀者可參考相關文獻</w:t>
      </w:r>
      <w:r w:rsidR="00C9715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[7]</w:t>
      </w:r>
      <w:r w:rsidR="00C9715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</w:p>
    <w:p w14:paraId="08FF831F" w14:textId="77777777" w:rsidR="00300210" w:rsidRPr="007F6134" w:rsidRDefault="00300210" w:rsidP="00300210">
      <w:pPr>
        <w:widowControl/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</w:pPr>
      <w:r w:rsidRPr="007F6134">
        <w:rPr>
          <w:rFonts w:ascii="Times New Roman" w:eastAsia="標楷體" w:hAnsi="Times New Roman" w:cs="Times New Roman"/>
          <w:b/>
          <w:bCs/>
          <w:color w:val="000000" w:themeColor="text1"/>
          <w:kern w:val="0"/>
          <w:sz w:val="20"/>
          <w:szCs w:val="20"/>
          <w:lang w:eastAsia="zh-CN"/>
        </w:rPr>
        <w:t>4.1</w:t>
      </w:r>
      <w:r w:rsidRPr="007F6134">
        <w:rPr>
          <w:rFonts w:ascii="Times New Roman" w:eastAsia="標楷體" w:hAnsi="Times New Roman" w:cs="Times New Roman"/>
          <w:b/>
          <w:bCs/>
          <w:color w:val="000000" w:themeColor="text1"/>
          <w:kern w:val="0"/>
          <w:sz w:val="20"/>
          <w:szCs w:val="20"/>
          <w:lang w:eastAsia="zh-CN"/>
        </w:rPr>
        <w:t>建立</w:t>
      </w:r>
      <w:r w:rsidRPr="007F6134">
        <w:rPr>
          <w:rFonts w:ascii="Times New Roman" w:eastAsia="標楷體" w:hAnsi="Times New Roman" w:cs="Times New Roman"/>
          <w:b/>
          <w:bCs/>
          <w:color w:val="000000" w:themeColor="text1"/>
          <w:kern w:val="0"/>
          <w:sz w:val="20"/>
          <w:szCs w:val="20"/>
          <w:lang w:eastAsia="zh-CN"/>
        </w:rPr>
        <w:t>FP-Tree</w:t>
      </w:r>
    </w:p>
    <w:p w14:paraId="4D55F355" w14:textId="50571427" w:rsidR="00300210" w:rsidRPr="007F6134" w:rsidRDefault="00300210" w:rsidP="00E44E42">
      <w:pPr>
        <w:widowControl/>
        <w:spacing w:after="120" w:line="0" w:lineRule="atLeast"/>
        <w:ind w:firstLineChars="200" w:firstLine="400"/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</w:pP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此子章節介紹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DFI-Growth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建立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FP-Tree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的演算法</w:t>
      </w:r>
      <w:r w:rsidR="00E44E42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，其執行步驟如下：</w:t>
      </w:r>
    </w:p>
    <w:p w14:paraId="65F0A067" w14:textId="5AB54500" w:rsidR="003D32B6" w:rsidRPr="007F6134" w:rsidRDefault="003D32B6" w:rsidP="001076AE">
      <w:pPr>
        <w:widowControl/>
        <w:spacing w:after="80" w:line="0" w:lineRule="atLeast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val="en-GB"/>
        </w:rPr>
      </w:pP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(1) 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令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C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為頻繁封閉項目集的完整集合。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DFI-Growth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掃描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C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一次，依照性質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1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計算每個項目在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C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中出現的支持數，</w:t>
      </w:r>
      <w:proofErr w:type="gramStart"/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並將</w:t>
      </w:r>
      <w:r w:rsidR="00FD38CF" w:rsidRPr="007F6134">
        <w:rPr>
          <w:rFonts w:ascii="Times New Roman" w:eastAsia="標楷體" w:hAnsi="Times New Roman" w:cs="Times New Roman" w:hint="eastAsia"/>
          <w:color w:val="000000" w:themeColor="text1"/>
          <w:kern w:val="0"/>
          <w:sz w:val="20"/>
          <w:szCs w:val="20"/>
        </w:rPr>
        <w:t>每個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項目依</w:t>
      </w:r>
      <w:r w:rsidR="00FD38CF" w:rsidRPr="007F6134">
        <w:rPr>
          <w:rFonts w:ascii="Times New Roman" w:eastAsia="標楷體" w:hAnsi="Times New Roman" w:cs="Times New Roman" w:hint="eastAsia"/>
          <w:color w:val="000000" w:themeColor="text1"/>
          <w:kern w:val="0"/>
          <w:sz w:val="20"/>
          <w:szCs w:val="20"/>
        </w:rPr>
        <w:t>一種</w:t>
      </w:r>
      <w:r w:rsidR="0027001E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支持數遞減</w:t>
      </w:r>
      <w:r w:rsidR="0027001E" w:rsidRPr="007F6134">
        <w:rPr>
          <w:rFonts w:ascii="Times New Roman" w:eastAsia="標楷體" w:hAnsi="Times New Roman" w:cs="Times New Roman" w:hint="eastAsia"/>
          <w:color w:val="000000" w:themeColor="text1"/>
          <w:kern w:val="0"/>
          <w:sz w:val="20"/>
          <w:szCs w:val="20"/>
          <w:lang w:eastAsia="zh-CN"/>
        </w:rPr>
        <w:t>的</w:t>
      </w:r>
      <w:r w:rsidR="00FD38CF" w:rsidRPr="007F6134">
        <w:rPr>
          <w:rFonts w:ascii="Times New Roman" w:eastAsia="標楷體" w:hAnsi="Times New Roman" w:cs="Times New Roman" w:hint="eastAsia"/>
          <w:color w:val="000000" w:themeColor="text1"/>
          <w:kern w:val="0"/>
          <w:sz w:val="20"/>
          <w:szCs w:val="20"/>
        </w:rPr>
        <w:t>順序關係</w:t>
      </w:r>
      <w:r w:rsidR="009E3BD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</w:t>
      </w:r>
      <w:proofErr w:type="gramEnd"/>
      <w:r w:rsidR="009E3BD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Order Relation)</w:t>
      </w:r>
      <w:r w:rsidR="007950BF" w:rsidRPr="007F6134"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</w:rPr>
        <w:t xml:space="preserve"> </w:t>
      </w:r>
      <w:r w:rsidR="00FD38CF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f</w:t>
      </w:r>
      <w:r w:rsidR="00A50AFF" w:rsidRPr="007F6134">
        <w:rPr>
          <w:rFonts w:ascii="Times New Roman" w:eastAsia="標楷體" w:hAnsi="Times New Roman" w:cs="Times New Roman" w:hint="eastAsia"/>
          <w:i/>
          <w:color w:val="000000" w:themeColor="text1"/>
          <w:kern w:val="0"/>
          <w:sz w:val="20"/>
          <w:szCs w:val="20"/>
          <w:vertAlign w:val="subscript"/>
        </w:rPr>
        <w:t>1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儲存於一個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Header Table 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H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中。</w:t>
      </w:r>
    </w:p>
    <w:p w14:paraId="79A1688E" w14:textId="2AE29EF5" w:rsidR="003D32B6" w:rsidRPr="007F6134" w:rsidRDefault="003D32B6" w:rsidP="003D32B6">
      <w:pPr>
        <w:widowControl/>
        <w:spacing w:after="120" w:line="0" w:lineRule="atLeast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b/>
          <w:color w:val="000000" w:themeColor="text1"/>
          <w:kern w:val="0"/>
          <w:sz w:val="20"/>
          <w:szCs w:val="20"/>
        </w:rPr>
        <w:t>性質</w:t>
      </w:r>
      <w:r w:rsidRPr="007F6134">
        <w:rPr>
          <w:rFonts w:ascii="Times New Roman" w:eastAsia="標楷體" w:hAnsi="Times New Roman" w:cs="Times New Roman"/>
          <w:b/>
          <w:color w:val="000000" w:themeColor="text1"/>
          <w:kern w:val="0"/>
          <w:sz w:val="20"/>
          <w:szCs w:val="20"/>
        </w:rPr>
        <w:t>1</w:t>
      </w:r>
      <w:r w:rsidRPr="007F6134">
        <w:rPr>
          <w:rFonts w:ascii="Times New Roman" w:eastAsia="標楷體" w:hAnsi="Times New Roman" w:cs="Times New Roman"/>
          <w:b/>
          <w:color w:val="000000" w:themeColor="text1"/>
          <w:kern w:val="0"/>
          <w:sz w:val="20"/>
          <w:szCs w:val="20"/>
        </w:rPr>
        <w:t>：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令</w:t>
      </w:r>
      <w:r w:rsidR="001076AE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為一個項目，</w:t>
      </w:r>
      <w:r w:rsidR="007950BF" w:rsidRPr="007F6134">
        <w:rPr>
          <w:rFonts w:ascii="Times New Roman" w:eastAsia="標楷體" w:hAnsi="Times New Roman" w:cs="Times New Roman" w:hint="eastAsia"/>
          <w:i/>
          <w:color w:val="000000" w:themeColor="text1"/>
          <w:kern w:val="0"/>
          <w:sz w:val="20"/>
          <w:szCs w:val="20"/>
        </w:rPr>
        <w:t>g</w:t>
      </w:r>
      <w:r w:rsidR="007950BF" w:rsidRPr="007F6134">
        <w:rPr>
          <w:rFonts w:ascii="Times New Roman" w:eastAsia="標楷體" w:hAnsi="Times New Roman" w:cs="Times New Roman" w:hint="eastAsia"/>
          <w:color w:val="000000" w:themeColor="text1"/>
          <w:kern w:val="0"/>
          <w:sz w:val="20"/>
          <w:szCs w:val="20"/>
        </w:rPr>
        <w:t>(</w:t>
      </w:r>
      <w:r w:rsidR="007950BF" w:rsidRPr="007F6134">
        <w:rPr>
          <w:rFonts w:ascii="Times New Roman" w:eastAsia="標楷體" w:hAnsi="Times New Roman" w:cs="Times New Roman" w:hint="eastAsia"/>
          <w:i/>
          <w:color w:val="000000" w:themeColor="text1"/>
          <w:kern w:val="0"/>
          <w:sz w:val="20"/>
          <w:szCs w:val="20"/>
        </w:rPr>
        <w:t>I</w:t>
      </w:r>
      <w:r w:rsidR="007950BF" w:rsidRPr="007F6134">
        <w:rPr>
          <w:rFonts w:ascii="Times New Roman" w:eastAsia="標楷體" w:hAnsi="Times New Roman" w:cs="Times New Roman" w:hint="eastAsia"/>
          <w:color w:val="000000" w:themeColor="text1"/>
          <w:kern w:val="0"/>
          <w:sz w:val="20"/>
          <w:szCs w:val="20"/>
        </w:rPr>
        <w:t>)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為所有包含</w:t>
      </w:r>
      <w:r w:rsidR="0007397E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的頻繁封閉項目集集合</w:t>
      </w:r>
      <w:r w:rsidR="007950BF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{</w:t>
      </w:r>
      <w:r w:rsidR="007950BF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B</w:t>
      </w:r>
      <w:r w:rsidR="007950BF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1</w:t>
      </w:r>
      <w:r w:rsidR="007950BF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, </w:t>
      </w:r>
      <w:r w:rsidR="007950BF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B</w:t>
      </w:r>
      <w:r w:rsidR="007950BF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2</w:t>
      </w:r>
      <w:r w:rsidR="007950BF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, …, </w:t>
      </w:r>
      <w:proofErr w:type="spellStart"/>
      <w:r w:rsidR="007950BF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B</w:t>
      </w:r>
      <w:r w:rsidR="007950BF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n</w:t>
      </w:r>
      <w:proofErr w:type="spellEnd"/>
      <w:r w:rsidR="007950BF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}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。項目</w:t>
      </w:r>
      <w:proofErr w:type="gramStart"/>
      <w:r w:rsidR="001076AE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的支持數即為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SC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(</w:t>
      </w:r>
      <w:proofErr w:type="gramEnd"/>
      <w:r w:rsidR="001076AE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)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 xml:space="preserve"> = max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{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SC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(</w:t>
      </w:r>
      <w:r w:rsidR="001076AE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B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1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), 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SC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(</w:t>
      </w:r>
      <w:r w:rsidR="001076AE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B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2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), …, 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SC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(</w:t>
      </w:r>
      <w:r w:rsidR="001076AE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B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n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)}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</w:p>
    <w:p w14:paraId="719199BA" w14:textId="0FFD892C" w:rsidR="00C9715E" w:rsidRPr="007F6134" w:rsidRDefault="003D32B6" w:rsidP="001076AE">
      <w:pPr>
        <w:widowControl/>
        <w:spacing w:after="120" w:line="0" w:lineRule="atLeast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(2) 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建立一個節點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R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，作為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FP-Tree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的根節點。再掃描一次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C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="001076A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依照</w:t>
      </w:r>
      <w:r w:rsidR="00791AFB" w:rsidRPr="007F6134"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</w:rPr>
        <w:t>每個</w:t>
      </w:r>
      <w:r w:rsidR="00A50AFF" w:rsidRPr="007F6134"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</w:rPr>
        <w:t>項目在</w:t>
      </w:r>
      <w:r w:rsidR="00A50AFF" w:rsidRPr="007F6134">
        <w:rPr>
          <w:rFonts w:ascii="Times New Roman" w:eastAsia="標楷體" w:hAnsi="Times New Roman" w:cs="Times New Roman" w:hint="eastAsia"/>
          <w:i/>
          <w:color w:val="000000" w:themeColor="text1"/>
          <w:sz w:val="20"/>
          <w:szCs w:val="20"/>
        </w:rPr>
        <w:t>C</w:t>
      </w:r>
      <w:r w:rsidR="00A50AFF" w:rsidRPr="007F6134"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</w:rPr>
        <w:t>中出現的總次數</w:t>
      </w:r>
      <w:r w:rsidR="006D0440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遞減</w:t>
      </w:r>
      <w:r w:rsidR="0027001E" w:rsidRPr="007F6134">
        <w:rPr>
          <w:rFonts w:ascii="Times New Roman" w:eastAsia="標楷體" w:hAnsi="Times New Roman" w:cs="Times New Roman" w:hint="eastAsia"/>
          <w:color w:val="000000" w:themeColor="text1"/>
          <w:kern w:val="0"/>
          <w:sz w:val="20"/>
          <w:szCs w:val="20"/>
          <w:lang w:eastAsia="zh-CN"/>
        </w:rPr>
        <w:t>的</w:t>
      </w:r>
      <w:r w:rsidR="00321151" w:rsidRPr="007F6134">
        <w:rPr>
          <w:rFonts w:ascii="Times New Roman" w:eastAsia="標楷體" w:hAnsi="Times New Roman" w:cs="Times New Roman" w:hint="eastAsia"/>
          <w:color w:val="000000" w:themeColor="text1"/>
          <w:kern w:val="0"/>
          <w:sz w:val="20"/>
          <w:szCs w:val="20"/>
          <w:lang w:eastAsia="zh-CN"/>
        </w:rPr>
        <w:t>順序</w:t>
      </w:r>
      <w:r w:rsidR="00E33CF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關係</w:t>
      </w:r>
      <w:r w:rsidR="00E33CF0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f</w:t>
      </w:r>
      <w:r w:rsidR="00E33CF0" w:rsidRPr="007F6134">
        <w:rPr>
          <w:rFonts w:ascii="Times New Roman" w:eastAsia="標楷體" w:hAnsi="Times New Roman" w:cs="Times New Roman" w:hint="eastAsia"/>
          <w:i/>
          <w:color w:val="000000" w:themeColor="text1"/>
          <w:sz w:val="20"/>
          <w:szCs w:val="20"/>
          <w:vertAlign w:val="subscript"/>
        </w:rPr>
        <w:t>2</w:t>
      </w:r>
      <w:r w:rsidR="001076A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排序每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個頻繁封閉項目集</w:t>
      </w:r>
      <w:r w:rsidR="001076A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內的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項目。</w:t>
      </w:r>
      <w:r w:rsidR="007950BF" w:rsidRPr="007F6134"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</w:rPr>
        <w:t>一個項目</w:t>
      </w:r>
      <w:r w:rsidR="007950BF" w:rsidRPr="007F6134">
        <w:rPr>
          <w:rFonts w:ascii="Times New Roman" w:eastAsia="標楷體" w:hAnsi="Times New Roman" w:cs="Times New Roman" w:hint="eastAsia"/>
          <w:i/>
          <w:color w:val="000000" w:themeColor="text1"/>
          <w:sz w:val="20"/>
          <w:szCs w:val="20"/>
        </w:rPr>
        <w:t>I</w:t>
      </w:r>
      <w:r w:rsidR="007950BF" w:rsidRPr="007F6134"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</w:rPr>
        <w:t>在</w:t>
      </w:r>
      <w:r w:rsidR="007950BF" w:rsidRPr="007F6134">
        <w:rPr>
          <w:rFonts w:ascii="Times New Roman" w:eastAsia="標楷體" w:hAnsi="Times New Roman" w:cs="Times New Roman" w:hint="eastAsia"/>
          <w:i/>
          <w:color w:val="000000" w:themeColor="text1"/>
          <w:sz w:val="20"/>
          <w:szCs w:val="20"/>
        </w:rPr>
        <w:t>C</w:t>
      </w:r>
      <w:r w:rsidR="007950BF" w:rsidRPr="007F6134"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</w:rPr>
        <w:t>中出現的總次數定義為</w:t>
      </w:r>
      <w:r w:rsidR="007950BF" w:rsidRPr="007F6134"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</w:rPr>
        <w:t>|</w:t>
      </w:r>
      <w:proofErr w:type="gramStart"/>
      <w:r w:rsidR="007950BF" w:rsidRPr="007F6134">
        <w:rPr>
          <w:rFonts w:ascii="Times New Roman" w:eastAsia="標楷體" w:hAnsi="Times New Roman" w:cs="Times New Roman" w:hint="eastAsia"/>
          <w:i/>
          <w:color w:val="000000" w:themeColor="text1"/>
          <w:kern w:val="0"/>
          <w:sz w:val="20"/>
          <w:szCs w:val="20"/>
        </w:rPr>
        <w:t>g</w:t>
      </w:r>
      <w:r w:rsidR="007950BF" w:rsidRPr="007F6134">
        <w:rPr>
          <w:rFonts w:ascii="Times New Roman" w:eastAsia="標楷體" w:hAnsi="Times New Roman" w:cs="Times New Roman" w:hint="eastAsia"/>
          <w:color w:val="000000" w:themeColor="text1"/>
          <w:kern w:val="0"/>
          <w:sz w:val="20"/>
          <w:szCs w:val="20"/>
        </w:rPr>
        <w:t>(</w:t>
      </w:r>
      <w:proofErr w:type="gramEnd"/>
      <w:r w:rsidR="007950BF" w:rsidRPr="007F6134">
        <w:rPr>
          <w:rFonts w:ascii="Times New Roman" w:eastAsia="標楷體" w:hAnsi="Times New Roman" w:cs="Times New Roman" w:hint="eastAsia"/>
          <w:i/>
          <w:color w:val="000000" w:themeColor="text1"/>
          <w:kern w:val="0"/>
          <w:sz w:val="20"/>
          <w:szCs w:val="20"/>
        </w:rPr>
        <w:t>I</w:t>
      </w:r>
      <w:r w:rsidR="007950BF" w:rsidRPr="007F6134">
        <w:rPr>
          <w:rFonts w:ascii="Times New Roman" w:eastAsia="標楷體" w:hAnsi="Times New Roman" w:cs="Times New Roman" w:hint="eastAsia"/>
          <w:color w:val="000000" w:themeColor="text1"/>
          <w:kern w:val="0"/>
          <w:sz w:val="20"/>
          <w:szCs w:val="20"/>
        </w:rPr>
        <w:t>)|</w:t>
      </w:r>
      <w:r w:rsidR="007950BF" w:rsidRPr="007F6134">
        <w:rPr>
          <w:rFonts w:ascii="Times New Roman" w:eastAsia="標楷體" w:hAnsi="Times New Roman" w:cs="Times New Roman" w:hint="eastAsia"/>
          <w:color w:val="000000" w:themeColor="text1"/>
          <w:kern w:val="0"/>
          <w:sz w:val="20"/>
          <w:szCs w:val="20"/>
        </w:rPr>
        <w:t>，也就是</w:t>
      </w:r>
      <w:r w:rsidR="007950BF" w:rsidRPr="007F6134">
        <w:rPr>
          <w:rFonts w:ascii="Times New Roman" w:eastAsia="標楷體" w:hAnsi="Times New Roman" w:cs="Times New Roman" w:hint="eastAsia"/>
          <w:i/>
          <w:color w:val="000000" w:themeColor="text1"/>
          <w:kern w:val="0"/>
          <w:sz w:val="20"/>
          <w:szCs w:val="20"/>
        </w:rPr>
        <w:t>C</w:t>
      </w:r>
      <w:r w:rsidR="007950BF" w:rsidRPr="007F6134">
        <w:rPr>
          <w:rFonts w:ascii="Times New Roman" w:eastAsia="標楷體" w:hAnsi="Times New Roman" w:cs="Times New Roman" w:hint="eastAsia"/>
          <w:color w:val="000000" w:themeColor="text1"/>
          <w:kern w:val="0"/>
          <w:sz w:val="20"/>
          <w:szCs w:val="20"/>
        </w:rPr>
        <w:t>中包含</w:t>
      </w:r>
      <w:r w:rsidR="007950BF" w:rsidRPr="007F6134">
        <w:rPr>
          <w:rFonts w:ascii="Times New Roman" w:eastAsia="標楷體" w:hAnsi="Times New Roman" w:cs="Times New Roman" w:hint="eastAsia"/>
          <w:i/>
          <w:color w:val="000000" w:themeColor="text1"/>
          <w:kern w:val="0"/>
          <w:sz w:val="20"/>
          <w:szCs w:val="20"/>
        </w:rPr>
        <w:t>I</w:t>
      </w:r>
      <w:r w:rsidR="007950BF" w:rsidRPr="007F6134">
        <w:rPr>
          <w:rFonts w:ascii="Times New Roman" w:eastAsia="標楷體" w:hAnsi="Times New Roman" w:cs="Times New Roman" w:hint="eastAsia"/>
          <w:color w:val="000000" w:themeColor="text1"/>
          <w:kern w:val="0"/>
          <w:sz w:val="20"/>
          <w:szCs w:val="20"/>
        </w:rPr>
        <w:t>的頻繁項目集總個數。</w:t>
      </w:r>
    </w:p>
    <w:p w14:paraId="6D10F6B3" w14:textId="6DCAD7C8" w:rsidR="00C9715E" w:rsidRPr="007F6134" w:rsidRDefault="00C9715E" w:rsidP="00C9715E">
      <w:pPr>
        <w:widowControl/>
        <w:spacing w:line="0" w:lineRule="atLeast"/>
        <w:rPr>
          <w:rFonts w:ascii="Times New Roman" w:eastAsia="新細明體" w:hAnsi="Times New Roman" w:cs="Times New Roman"/>
          <w:color w:val="000000" w:themeColor="text1"/>
          <w:kern w:val="0"/>
          <w:sz w:val="16"/>
          <w:szCs w:val="20"/>
        </w:rPr>
      </w:pPr>
      <w:r w:rsidRPr="007F6134">
        <w:rPr>
          <w:rFonts w:ascii="Times New Roman" w:eastAsia="SimSun" w:hAnsi="Times New Roman" w:cs="Times New Roman"/>
          <w:b/>
          <w:bCs/>
          <w:strike/>
          <w:color w:val="000000" w:themeColor="text1"/>
          <w:kern w:val="0"/>
          <w:sz w:val="20"/>
          <w:u w:val="single"/>
          <w:lang w:eastAsia="zh-CN"/>
        </w:rPr>
        <w:lastRenderedPageBreak/>
        <w:t>________________________________</w:t>
      </w:r>
      <w:r w:rsidR="008C59BC" w:rsidRPr="007F6134">
        <w:rPr>
          <w:rFonts w:ascii="Times New Roman" w:eastAsia="SimSun" w:hAnsi="Times New Roman" w:cs="Times New Roman"/>
          <w:b/>
          <w:bCs/>
          <w:strike/>
          <w:color w:val="000000" w:themeColor="text1"/>
          <w:kern w:val="0"/>
          <w:sz w:val="20"/>
          <w:u w:val="single"/>
          <w:lang w:eastAsia="zh-CN"/>
        </w:rPr>
        <w:t>____</w:t>
      </w:r>
      <w:r w:rsidR="003126A7" w:rsidRPr="007F6134">
        <w:rPr>
          <w:rFonts w:ascii="Times New Roman" w:eastAsia="SimSun" w:hAnsi="Times New Roman" w:cs="Times New Roman"/>
          <w:b/>
          <w:bCs/>
          <w:strike/>
          <w:color w:val="000000" w:themeColor="text1"/>
          <w:kern w:val="0"/>
          <w:sz w:val="20"/>
          <w:u w:val="single"/>
          <w:lang w:eastAsia="zh-CN"/>
        </w:rPr>
        <w:t>_______</w:t>
      </w:r>
    </w:p>
    <w:p w14:paraId="3ED53055" w14:textId="50C5DB92" w:rsidR="00C9715E" w:rsidRPr="007F6134" w:rsidRDefault="00C9715E" w:rsidP="00C9715E">
      <w:pPr>
        <w:widowControl/>
        <w:spacing w:line="0" w:lineRule="atLeast"/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</w:pPr>
      <w:r w:rsidRPr="007F6134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16"/>
          <w:szCs w:val="16"/>
          <w:lang w:eastAsia="zh-CN"/>
        </w:rPr>
        <w:t xml:space="preserve">Subroutine: </w:t>
      </w:r>
      <w:proofErr w:type="spellStart"/>
      <w:proofErr w:type="gramStart"/>
      <w:r w:rsidRPr="007F6134">
        <w:rPr>
          <w:rFonts w:ascii="Times New Roman" w:eastAsia="SimSun" w:hAnsi="Times New Roman" w:cs="Times New Roman"/>
          <w:i/>
          <w:iCs/>
          <w:color w:val="000000" w:themeColor="text1"/>
          <w:kern w:val="0"/>
          <w:sz w:val="16"/>
          <w:szCs w:val="16"/>
          <w:lang w:eastAsia="zh-CN"/>
        </w:rPr>
        <w:t>InsertFCI</w:t>
      </w:r>
      <w:proofErr w:type="spellEnd"/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>(</w:t>
      </w:r>
      <w:proofErr w:type="gramEnd"/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N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>,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 xml:space="preserve"> </w:t>
      </w:r>
      <w:r w:rsidR="006749C3" w:rsidRPr="007F6134">
        <w:rPr>
          <w:rFonts w:ascii="Times New Roman" w:eastAsia="新細明體" w:hAnsi="Times New Roman" w:cs="Times New Roman"/>
          <w:i/>
          <w:color w:val="000000" w:themeColor="text1"/>
          <w:kern w:val="0"/>
          <w:sz w:val="16"/>
          <w:szCs w:val="16"/>
        </w:rPr>
        <w:t>I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vertAlign w:val="subscript"/>
          <w:lang w:eastAsia="zh-CN"/>
        </w:rPr>
        <w:t>t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>)</w:t>
      </w:r>
    </w:p>
    <w:p w14:paraId="13ABF7BC" w14:textId="4C991A4E" w:rsidR="00C9715E" w:rsidRPr="007F6134" w:rsidRDefault="00C9715E" w:rsidP="00C9715E">
      <w:pPr>
        <w:widowControl/>
        <w:spacing w:line="0" w:lineRule="atLeast"/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</w:pPr>
      <w:r w:rsidRPr="007F6134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16"/>
          <w:szCs w:val="16"/>
          <w:lang w:eastAsia="zh-CN"/>
        </w:rPr>
        <w:t xml:space="preserve">Line 1: </w:t>
      </w:r>
      <w:r w:rsidRPr="007F6134">
        <w:rPr>
          <w:rFonts w:ascii="Times New Roman" w:eastAsia="SimSun" w:hAnsi="Times New Roman" w:cs="Times New Roman"/>
          <w:b/>
          <w:color w:val="000000" w:themeColor="text1"/>
          <w:kern w:val="0"/>
          <w:sz w:val="16"/>
          <w:szCs w:val="16"/>
          <w:lang w:eastAsia="zh-CN"/>
        </w:rPr>
        <w:t>If</w:t>
      </w:r>
      <w:r w:rsidRPr="007F6134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16"/>
          <w:szCs w:val="16"/>
          <w:lang w:eastAsia="zh-CN"/>
        </w:rPr>
        <w:t xml:space="preserve"> (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N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 xml:space="preserve"> has a child 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N’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 xml:space="preserve"> such that 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N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>’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 xml:space="preserve">.name 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>==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 xml:space="preserve"> </w:t>
      </w:r>
      <w:r w:rsidR="006749C3" w:rsidRPr="007F6134">
        <w:rPr>
          <w:rFonts w:ascii="Times New Roman" w:eastAsia="新細明體" w:hAnsi="Times New Roman" w:cs="Times New Roman"/>
          <w:i/>
          <w:color w:val="000000" w:themeColor="text1"/>
          <w:kern w:val="0"/>
          <w:sz w:val="16"/>
          <w:szCs w:val="16"/>
        </w:rPr>
        <w:t>I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vertAlign w:val="subscript"/>
          <w:lang w:eastAsia="zh-CN"/>
        </w:rPr>
        <w:t>t</w:t>
      </w:r>
      <w:r w:rsidRPr="007F6134">
        <w:rPr>
          <w:rFonts w:ascii="Times New Roman" w:eastAsia="新細明體" w:hAnsi="Times New Roman" w:cs="Times New Roman"/>
          <w:color w:val="000000" w:themeColor="text1"/>
          <w:kern w:val="0"/>
          <w:sz w:val="16"/>
          <w:szCs w:val="16"/>
        </w:rPr>
        <w:t>)</w:t>
      </w:r>
    </w:p>
    <w:p w14:paraId="474BAC61" w14:textId="30FF3CDF" w:rsidR="00C9715E" w:rsidRPr="007F6134" w:rsidRDefault="00C9715E" w:rsidP="00C9715E">
      <w:pPr>
        <w:widowControl/>
        <w:spacing w:line="0" w:lineRule="atLeast"/>
        <w:ind w:left="539"/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</w:pPr>
      <w:r w:rsidRPr="007F6134">
        <w:rPr>
          <w:rFonts w:ascii="Times New Roman" w:eastAsia="新細明體" w:hAnsi="Times New Roman" w:cs="Times New Roman"/>
          <w:b/>
          <w:color w:val="000000" w:themeColor="text1"/>
          <w:kern w:val="0"/>
          <w:sz w:val="16"/>
          <w:szCs w:val="16"/>
        </w:rPr>
        <w:t xml:space="preserve">  </w:t>
      </w:r>
      <w:proofErr w:type="gramStart"/>
      <w:r w:rsidRPr="007F6134">
        <w:rPr>
          <w:rFonts w:ascii="Times New Roman" w:eastAsia="SimSun" w:hAnsi="Times New Roman" w:cs="Times New Roman"/>
          <w:b/>
          <w:color w:val="000000" w:themeColor="text1"/>
          <w:kern w:val="0"/>
          <w:sz w:val="16"/>
          <w:szCs w:val="16"/>
          <w:lang w:eastAsia="zh-CN"/>
        </w:rPr>
        <w:t>then</w:t>
      </w:r>
      <w:proofErr w:type="gramEnd"/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 xml:space="preserve"> </w:t>
      </w:r>
      <w:proofErr w:type="spellStart"/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N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>’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.count</w:t>
      </w:r>
      <w:proofErr w:type="spellEnd"/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 xml:space="preserve"> 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sym w:font="Symbol" w:char="F020"/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sym w:font="Symbol" w:char="F0AC"/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 xml:space="preserve"> 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max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>{</w:t>
      </w:r>
      <w:proofErr w:type="spellStart"/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N’.count</w:t>
      </w:r>
      <w:proofErr w:type="spellEnd"/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 xml:space="preserve">, 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SC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>(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X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>)};</w:t>
      </w:r>
    </w:p>
    <w:p w14:paraId="3D20F136" w14:textId="77777777" w:rsidR="00C9715E" w:rsidRPr="007F6134" w:rsidRDefault="00C9715E" w:rsidP="00C9715E">
      <w:pPr>
        <w:widowControl/>
        <w:spacing w:line="0" w:lineRule="atLeast"/>
        <w:rPr>
          <w:rFonts w:ascii="Times New Roman" w:eastAsia="新細明體" w:hAnsi="Times New Roman" w:cs="Times New Roman"/>
          <w:b/>
          <w:color w:val="000000" w:themeColor="text1"/>
          <w:kern w:val="0"/>
          <w:sz w:val="16"/>
          <w:szCs w:val="16"/>
        </w:rPr>
      </w:pPr>
      <w:r w:rsidRPr="007F6134">
        <w:rPr>
          <w:rFonts w:ascii="Times New Roman" w:eastAsia="新細明體" w:hAnsi="Times New Roman" w:cs="Times New Roman"/>
          <w:i/>
          <w:color w:val="000000" w:themeColor="text1"/>
          <w:kern w:val="0"/>
          <w:sz w:val="16"/>
          <w:szCs w:val="16"/>
        </w:rPr>
        <w:t xml:space="preserve">      </w:t>
      </w:r>
      <w:proofErr w:type="gramStart"/>
      <w:r w:rsidRPr="007F6134">
        <w:rPr>
          <w:rFonts w:ascii="Times New Roman" w:eastAsia="新細明體" w:hAnsi="Times New Roman" w:cs="Times New Roman"/>
          <w:b/>
          <w:color w:val="000000" w:themeColor="text1"/>
          <w:kern w:val="0"/>
          <w:sz w:val="16"/>
          <w:szCs w:val="16"/>
        </w:rPr>
        <w:t>else</w:t>
      </w:r>
      <w:proofErr w:type="gramEnd"/>
      <w:r w:rsidRPr="007F6134">
        <w:rPr>
          <w:rFonts w:ascii="Times New Roman" w:eastAsia="新細明體" w:hAnsi="Times New Roman" w:cs="Times New Roman"/>
          <w:b/>
          <w:color w:val="000000" w:themeColor="text1"/>
          <w:kern w:val="0"/>
          <w:sz w:val="16"/>
          <w:szCs w:val="16"/>
        </w:rPr>
        <w:t xml:space="preserve"> </w:t>
      </w:r>
    </w:p>
    <w:p w14:paraId="33D274A4" w14:textId="77777777" w:rsidR="00C9715E" w:rsidRPr="007F6134" w:rsidRDefault="00C9715E" w:rsidP="00C9715E">
      <w:pPr>
        <w:widowControl/>
        <w:spacing w:line="0" w:lineRule="atLeast"/>
        <w:rPr>
          <w:rFonts w:ascii="Times New Roman" w:eastAsia="新細明體" w:hAnsi="Times New Roman" w:cs="Times New Roman"/>
          <w:color w:val="000000" w:themeColor="text1"/>
          <w:kern w:val="0"/>
          <w:sz w:val="16"/>
          <w:szCs w:val="16"/>
        </w:rPr>
      </w:pPr>
      <w:r w:rsidRPr="007F6134">
        <w:rPr>
          <w:rFonts w:ascii="Times New Roman" w:eastAsia="新細明體" w:hAnsi="Times New Roman" w:cs="Times New Roman"/>
          <w:color w:val="000000" w:themeColor="text1"/>
          <w:kern w:val="0"/>
          <w:sz w:val="16"/>
          <w:szCs w:val="16"/>
        </w:rPr>
        <w:t xml:space="preserve">         </w:t>
      </w:r>
      <w:proofErr w:type="gramStart"/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>create</w:t>
      </w:r>
      <w:proofErr w:type="gramEnd"/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 xml:space="preserve"> a new child node 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N’</w:t>
      </w:r>
      <w:r w:rsidRPr="007F6134">
        <w:rPr>
          <w:rFonts w:ascii="Times New Roman" w:eastAsia="新細明體" w:hAnsi="Times New Roman" w:cs="Times New Roman"/>
          <w:i/>
          <w:color w:val="000000" w:themeColor="text1"/>
          <w:kern w:val="0"/>
          <w:sz w:val="16"/>
          <w:szCs w:val="16"/>
        </w:rPr>
        <w:t xml:space="preserve"> </w:t>
      </w:r>
      <w:r w:rsidRPr="007F6134">
        <w:rPr>
          <w:rFonts w:ascii="Times New Roman" w:eastAsia="新細明體" w:hAnsi="Times New Roman" w:cs="Times New Roman"/>
          <w:color w:val="000000" w:themeColor="text1"/>
          <w:kern w:val="0"/>
          <w:sz w:val="16"/>
          <w:szCs w:val="16"/>
        </w:rPr>
        <w:t xml:space="preserve">and </w:t>
      </w:r>
    </w:p>
    <w:p w14:paraId="2BD1911E" w14:textId="4ACF03F6" w:rsidR="00C9715E" w:rsidRPr="007F6134" w:rsidRDefault="00C9715E" w:rsidP="00C9715E">
      <w:pPr>
        <w:widowControl/>
        <w:spacing w:line="0" w:lineRule="atLeast"/>
        <w:rPr>
          <w:rFonts w:ascii="Times New Roman" w:eastAsia="新細明體" w:hAnsi="Times New Roman" w:cs="Times New Roman"/>
          <w:color w:val="000000" w:themeColor="text1"/>
          <w:kern w:val="0"/>
          <w:sz w:val="16"/>
          <w:szCs w:val="16"/>
        </w:rPr>
      </w:pPr>
      <w:r w:rsidRPr="007F6134">
        <w:rPr>
          <w:rFonts w:ascii="Times New Roman" w:eastAsia="新細明體" w:hAnsi="Times New Roman" w:cs="Times New Roman"/>
          <w:color w:val="000000" w:themeColor="text1"/>
          <w:kern w:val="0"/>
          <w:sz w:val="16"/>
          <w:szCs w:val="16"/>
        </w:rPr>
        <w:t xml:space="preserve">         </w:t>
      </w:r>
      <w:proofErr w:type="gramStart"/>
      <w:r w:rsidRPr="007F6134">
        <w:rPr>
          <w:rFonts w:ascii="Times New Roman" w:eastAsia="新細明體" w:hAnsi="Times New Roman" w:cs="Times New Roman"/>
          <w:color w:val="000000" w:themeColor="text1"/>
          <w:kern w:val="0"/>
          <w:sz w:val="16"/>
          <w:szCs w:val="16"/>
        </w:rPr>
        <w:t>set</w:t>
      </w:r>
      <w:proofErr w:type="gramEnd"/>
      <w:r w:rsidRPr="007F6134">
        <w:rPr>
          <w:rFonts w:ascii="Times New Roman" w:eastAsia="新細明體" w:hAnsi="Times New Roman" w:cs="Times New Roman"/>
          <w:color w:val="000000" w:themeColor="text1"/>
          <w:kern w:val="0"/>
          <w:sz w:val="16"/>
          <w:szCs w:val="16"/>
        </w:rPr>
        <w:t xml:space="preserve"> 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N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>’</w:t>
      </w:r>
      <w:r w:rsidRPr="007F6134">
        <w:rPr>
          <w:rFonts w:ascii="Times New Roman" w:eastAsia="新細明體" w:hAnsi="Times New Roman" w:cs="Times New Roman"/>
          <w:i/>
          <w:color w:val="000000" w:themeColor="text1"/>
          <w:kern w:val="0"/>
          <w:sz w:val="16"/>
          <w:szCs w:val="16"/>
        </w:rPr>
        <w:t>.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name</w:t>
      </w:r>
      <w:r w:rsidRPr="007F6134">
        <w:rPr>
          <w:rFonts w:ascii="Times New Roman" w:eastAsia="新細明體" w:hAnsi="Times New Roman" w:cs="Times New Roman"/>
          <w:i/>
          <w:color w:val="000000" w:themeColor="text1"/>
          <w:kern w:val="0"/>
          <w:sz w:val="16"/>
          <w:szCs w:val="16"/>
        </w:rPr>
        <w:t xml:space="preserve"> 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sym w:font="Symbol" w:char="F0AC"/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 xml:space="preserve"> </w:t>
      </w:r>
      <w:r w:rsidR="006749C3" w:rsidRPr="007F6134">
        <w:rPr>
          <w:rFonts w:ascii="Times New Roman" w:eastAsia="新細明體" w:hAnsi="Times New Roman" w:cs="Times New Roman"/>
          <w:i/>
          <w:color w:val="000000" w:themeColor="text1"/>
          <w:kern w:val="0"/>
          <w:sz w:val="16"/>
          <w:szCs w:val="16"/>
        </w:rPr>
        <w:t>I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vertAlign w:val="subscript"/>
          <w:lang w:eastAsia="zh-CN"/>
        </w:rPr>
        <w:t>t</w:t>
      </w:r>
      <w:r w:rsidRPr="007F6134">
        <w:rPr>
          <w:rFonts w:ascii="Times New Roman" w:eastAsia="新細明體" w:hAnsi="Times New Roman" w:cs="Times New Roman"/>
          <w:color w:val="000000" w:themeColor="text1"/>
          <w:kern w:val="0"/>
          <w:sz w:val="16"/>
          <w:szCs w:val="16"/>
        </w:rPr>
        <w:t xml:space="preserve">, </w:t>
      </w:r>
      <w:proofErr w:type="spellStart"/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N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>’</w:t>
      </w:r>
      <w:r w:rsidRPr="007F6134">
        <w:rPr>
          <w:rFonts w:ascii="Times New Roman" w:eastAsia="新細明體" w:hAnsi="Times New Roman" w:cs="Times New Roman"/>
          <w:i/>
          <w:color w:val="000000" w:themeColor="text1"/>
          <w:kern w:val="0"/>
          <w:sz w:val="16"/>
          <w:szCs w:val="16"/>
        </w:rPr>
        <w:t>.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count</w:t>
      </w:r>
      <w:proofErr w:type="spellEnd"/>
      <w:r w:rsidRPr="007F6134">
        <w:rPr>
          <w:rFonts w:ascii="Times New Roman" w:eastAsia="新細明體" w:hAnsi="Times New Roman" w:cs="Times New Roman"/>
          <w:i/>
          <w:color w:val="000000" w:themeColor="text1"/>
          <w:kern w:val="0"/>
          <w:sz w:val="16"/>
          <w:szCs w:val="16"/>
        </w:rPr>
        <w:t xml:space="preserve"> 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sym w:font="Symbol" w:char="F0AC"/>
      </w:r>
      <w:r w:rsidRPr="007F6134">
        <w:rPr>
          <w:rFonts w:ascii="Times New Roman" w:eastAsia="新細明體" w:hAnsi="Times New Roman" w:cs="Times New Roman"/>
          <w:color w:val="000000" w:themeColor="text1"/>
          <w:kern w:val="0"/>
          <w:sz w:val="16"/>
          <w:szCs w:val="16"/>
        </w:rPr>
        <w:t xml:space="preserve"> 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SC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>(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X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>)</w:t>
      </w:r>
      <w:r w:rsidRPr="007F6134">
        <w:rPr>
          <w:rFonts w:ascii="Times New Roman" w:eastAsia="新細明體" w:hAnsi="Times New Roman" w:cs="Times New Roman"/>
          <w:color w:val="000000" w:themeColor="text1"/>
          <w:kern w:val="0"/>
          <w:sz w:val="16"/>
          <w:szCs w:val="16"/>
        </w:rPr>
        <w:t xml:space="preserve">, </w:t>
      </w:r>
      <w:proofErr w:type="spellStart"/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N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>’</w:t>
      </w:r>
      <w:r w:rsidRPr="007F6134">
        <w:rPr>
          <w:rFonts w:ascii="Times New Roman" w:eastAsia="新細明體" w:hAnsi="Times New Roman" w:cs="Times New Roman"/>
          <w:i/>
          <w:color w:val="000000" w:themeColor="text1"/>
          <w:kern w:val="0"/>
          <w:sz w:val="16"/>
          <w:szCs w:val="16"/>
        </w:rPr>
        <w:t>.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parent</w:t>
      </w:r>
      <w:proofErr w:type="spellEnd"/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sym w:font="Symbol" w:char="F0AC"/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N</w:t>
      </w:r>
      <w:r w:rsidRPr="007F6134">
        <w:rPr>
          <w:rFonts w:ascii="Times New Roman" w:eastAsia="新細明體" w:hAnsi="Times New Roman" w:cs="Times New Roman"/>
          <w:color w:val="000000" w:themeColor="text1"/>
          <w:kern w:val="0"/>
          <w:sz w:val="16"/>
          <w:szCs w:val="16"/>
        </w:rPr>
        <w:t>;</w:t>
      </w:r>
    </w:p>
    <w:p w14:paraId="21B90810" w14:textId="77777777" w:rsidR="00C9715E" w:rsidRPr="007F6134" w:rsidRDefault="00C9715E" w:rsidP="00C9715E">
      <w:pPr>
        <w:widowControl/>
        <w:spacing w:line="0" w:lineRule="atLeast"/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</w:pPr>
      <w:r w:rsidRPr="007F6134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16"/>
          <w:szCs w:val="16"/>
          <w:lang w:eastAsia="zh-CN"/>
        </w:rPr>
        <w:t xml:space="preserve">Line 2: 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 xml:space="preserve">Connect 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N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>’</w:t>
      </w:r>
      <w:r w:rsidRPr="007F6134">
        <w:rPr>
          <w:rFonts w:ascii="Times New Roman" w:eastAsia="新細明體" w:hAnsi="Times New Roman" w:cs="Times New Roman"/>
          <w:color w:val="000000" w:themeColor="text1"/>
          <w:kern w:val="0"/>
          <w:sz w:val="16"/>
          <w:szCs w:val="16"/>
        </w:rPr>
        <w:t xml:space="preserve"> 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 xml:space="preserve">with other nodes </w:t>
      </w:r>
      <w:r w:rsidRPr="007F6134">
        <w:rPr>
          <w:rFonts w:ascii="Times New Roman" w:eastAsia="新細明體" w:hAnsi="Times New Roman" w:cs="Times New Roman"/>
          <w:color w:val="000000" w:themeColor="text1"/>
          <w:kern w:val="0"/>
          <w:sz w:val="16"/>
          <w:szCs w:val="16"/>
        </w:rPr>
        <w:t>having the same item name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 xml:space="preserve"> </w:t>
      </w:r>
    </w:p>
    <w:p w14:paraId="52771152" w14:textId="3F1E3A99" w:rsidR="00C9715E" w:rsidRPr="007F6134" w:rsidRDefault="00C9715E" w:rsidP="00C9715E">
      <w:pPr>
        <w:widowControl/>
        <w:spacing w:line="0" w:lineRule="atLeast"/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</w:pPr>
      <w:r w:rsidRPr="007F6134">
        <w:rPr>
          <w:rFonts w:ascii="Times New Roman" w:eastAsia="SimSun" w:hAnsi="Times New Roman" w:cs="Times New Roman"/>
          <w:b/>
          <w:bCs/>
          <w:color w:val="000000" w:themeColor="text1"/>
          <w:kern w:val="0"/>
          <w:sz w:val="16"/>
          <w:szCs w:val="16"/>
          <w:lang w:eastAsia="zh-CN"/>
        </w:rPr>
        <w:t xml:space="preserve">Line 3: 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t</w:t>
      </w:r>
      <w:r w:rsidRPr="007F6134">
        <w:rPr>
          <w:rFonts w:ascii="Times New Roman" w:eastAsia="新細明體" w:hAnsi="Times New Roman" w:cs="Times New Roman"/>
          <w:i/>
          <w:color w:val="000000" w:themeColor="text1"/>
          <w:kern w:val="0"/>
          <w:sz w:val="16"/>
          <w:szCs w:val="16"/>
        </w:rPr>
        <w:t xml:space="preserve"> 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sym w:font="Symbol" w:char="F0AC"/>
      </w:r>
      <w:r w:rsidRPr="007F6134">
        <w:rPr>
          <w:rFonts w:ascii="Times New Roman" w:eastAsia="新細明體" w:hAnsi="Times New Roman" w:cs="Times New Roman"/>
          <w:color w:val="000000" w:themeColor="text1"/>
          <w:kern w:val="0"/>
          <w:sz w:val="16"/>
          <w:szCs w:val="16"/>
        </w:rPr>
        <w:t xml:space="preserve"> 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</w:rPr>
        <w:t>t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</w:rPr>
        <w:t>+1</w:t>
      </w:r>
      <w:r w:rsidRPr="007F6134">
        <w:rPr>
          <w:rFonts w:ascii="Times New Roman" w:eastAsia="新細明體" w:hAnsi="Times New Roman" w:cs="Times New Roman"/>
          <w:color w:val="000000" w:themeColor="text1"/>
          <w:kern w:val="0"/>
          <w:sz w:val="16"/>
          <w:szCs w:val="16"/>
        </w:rPr>
        <w:t xml:space="preserve">, </w:t>
      </w:r>
      <w:r w:rsidRPr="007F6134">
        <w:rPr>
          <w:rFonts w:ascii="Times New Roman" w:eastAsia="SimSun" w:hAnsi="Times New Roman" w:cs="Times New Roman"/>
          <w:b/>
          <w:color w:val="000000" w:themeColor="text1"/>
          <w:kern w:val="0"/>
          <w:sz w:val="16"/>
          <w:szCs w:val="16"/>
          <w:lang w:eastAsia="zh-CN"/>
        </w:rPr>
        <w:t>If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 xml:space="preserve"> </w:t>
      </w:r>
      <w:r w:rsidRPr="007F6134">
        <w:rPr>
          <w:rFonts w:ascii="Times New Roman" w:eastAsia="新細明體" w:hAnsi="Times New Roman" w:cs="Times New Roman"/>
          <w:color w:val="000000" w:themeColor="text1"/>
          <w:kern w:val="0"/>
          <w:sz w:val="16"/>
          <w:szCs w:val="16"/>
        </w:rPr>
        <w:t>(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t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 xml:space="preserve"> 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sym w:font="Symbol" w:char="F0A3"/>
      </w:r>
      <w:r w:rsidRPr="007F6134">
        <w:rPr>
          <w:rFonts w:ascii="Times New Roman" w:eastAsia="新細明體" w:hAnsi="Times New Roman" w:cs="Times New Roman"/>
          <w:color w:val="000000" w:themeColor="text1"/>
          <w:kern w:val="0"/>
          <w:sz w:val="16"/>
          <w:szCs w:val="16"/>
        </w:rPr>
        <w:t xml:space="preserve"> </w:t>
      </w:r>
      <w:r w:rsidR="00EB0D2A"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k</w:t>
      </w:r>
      <w:r w:rsidRPr="007F6134">
        <w:rPr>
          <w:rFonts w:ascii="Times New Roman" w:eastAsia="新細明體" w:hAnsi="Times New Roman" w:cs="Times New Roman"/>
          <w:color w:val="000000" w:themeColor="text1"/>
          <w:kern w:val="0"/>
          <w:sz w:val="16"/>
          <w:szCs w:val="16"/>
        </w:rPr>
        <w:t>)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 xml:space="preserve">, </w:t>
      </w:r>
      <w:r w:rsidRPr="007F6134">
        <w:rPr>
          <w:rFonts w:ascii="Times New Roman" w:eastAsia="SimSun" w:hAnsi="Times New Roman" w:cs="Times New Roman"/>
          <w:b/>
          <w:color w:val="000000" w:themeColor="text1"/>
          <w:kern w:val="0"/>
          <w:sz w:val="16"/>
          <w:szCs w:val="16"/>
          <w:lang w:eastAsia="zh-CN"/>
        </w:rPr>
        <w:t>call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 xml:space="preserve"> </w:t>
      </w:r>
      <w:proofErr w:type="spellStart"/>
      <w:proofErr w:type="gramStart"/>
      <w:r w:rsidRPr="007F6134">
        <w:rPr>
          <w:rFonts w:ascii="Times New Roman" w:eastAsia="SimSun" w:hAnsi="Times New Roman" w:cs="Times New Roman"/>
          <w:i/>
          <w:iCs/>
          <w:color w:val="000000" w:themeColor="text1"/>
          <w:kern w:val="0"/>
          <w:sz w:val="16"/>
          <w:szCs w:val="16"/>
          <w:lang w:eastAsia="zh-CN"/>
        </w:rPr>
        <w:t>InsertFCI</w:t>
      </w:r>
      <w:proofErr w:type="spellEnd"/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>(</w:t>
      </w:r>
      <w:proofErr w:type="gramEnd"/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>N</w:t>
      </w:r>
      <w:r w:rsidRPr="007F6134">
        <w:rPr>
          <w:rFonts w:ascii="Times New Roman" w:eastAsia="新細明體" w:hAnsi="Times New Roman" w:cs="Times New Roman"/>
          <w:color w:val="000000" w:themeColor="text1"/>
          <w:kern w:val="0"/>
          <w:sz w:val="16"/>
          <w:szCs w:val="16"/>
        </w:rPr>
        <w:t>’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>,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lang w:eastAsia="zh-CN"/>
        </w:rPr>
        <w:t xml:space="preserve"> </w:t>
      </w:r>
      <w:r w:rsidR="006749C3" w:rsidRPr="007F6134">
        <w:rPr>
          <w:rFonts w:ascii="Times New Roman" w:eastAsia="新細明體" w:hAnsi="Times New Roman" w:cs="Times New Roman"/>
          <w:i/>
          <w:color w:val="000000" w:themeColor="text1"/>
          <w:kern w:val="0"/>
          <w:sz w:val="16"/>
          <w:szCs w:val="16"/>
        </w:rPr>
        <w:t>I</w:t>
      </w:r>
      <w:r w:rsidRPr="007F6134">
        <w:rPr>
          <w:rFonts w:ascii="Times New Roman" w:eastAsia="SimSun" w:hAnsi="Times New Roman" w:cs="Times New Roman"/>
          <w:i/>
          <w:color w:val="000000" w:themeColor="text1"/>
          <w:kern w:val="0"/>
          <w:sz w:val="16"/>
          <w:szCs w:val="16"/>
          <w:vertAlign w:val="subscript"/>
          <w:lang w:eastAsia="zh-CN"/>
        </w:rPr>
        <w:t>t</w:t>
      </w:r>
      <w:r w:rsidRPr="007F6134">
        <w:rPr>
          <w:rFonts w:ascii="Times New Roman" w:eastAsia="SimSun" w:hAnsi="Times New Roman" w:cs="Times New Roman"/>
          <w:color w:val="000000" w:themeColor="text1"/>
          <w:kern w:val="0"/>
          <w:sz w:val="16"/>
          <w:szCs w:val="16"/>
          <w:lang w:eastAsia="zh-CN"/>
        </w:rPr>
        <w:t>)</w:t>
      </w:r>
    </w:p>
    <w:p w14:paraId="3CE069E1" w14:textId="39C165DE" w:rsidR="00C9715E" w:rsidRPr="007F6134" w:rsidRDefault="00C9715E" w:rsidP="00C9715E">
      <w:pPr>
        <w:widowControl/>
        <w:spacing w:line="0" w:lineRule="atLeast"/>
        <w:rPr>
          <w:rFonts w:ascii="Times New Roman" w:eastAsia="SimSun" w:hAnsi="Times New Roman" w:cs="Times New Roman"/>
          <w:color w:val="000000" w:themeColor="text1"/>
          <w:kern w:val="0"/>
          <w:sz w:val="20"/>
          <w:szCs w:val="20"/>
          <w:lang w:eastAsia="zh-CN"/>
        </w:rPr>
      </w:pPr>
      <w:r w:rsidRPr="007F6134">
        <w:rPr>
          <w:rFonts w:ascii="Times New Roman" w:eastAsia="SimSun" w:hAnsi="Times New Roman" w:cs="Times New Roman"/>
          <w:b/>
          <w:bCs/>
          <w:strike/>
          <w:color w:val="000000" w:themeColor="text1"/>
          <w:kern w:val="0"/>
          <w:sz w:val="20"/>
          <w:szCs w:val="20"/>
          <w:u w:val="single"/>
          <w:lang w:eastAsia="zh-CN"/>
        </w:rPr>
        <w:t>_______________________________________</w:t>
      </w:r>
      <w:r w:rsidR="008C59BC" w:rsidRPr="007F6134">
        <w:rPr>
          <w:rFonts w:ascii="Times New Roman" w:eastAsia="SimSun" w:hAnsi="Times New Roman" w:cs="Times New Roman"/>
          <w:b/>
          <w:bCs/>
          <w:strike/>
          <w:color w:val="000000" w:themeColor="text1"/>
          <w:kern w:val="0"/>
          <w:sz w:val="20"/>
          <w:u w:val="single"/>
          <w:lang w:eastAsia="zh-CN"/>
        </w:rPr>
        <w:t>___</w:t>
      </w:r>
    </w:p>
    <w:p w14:paraId="084AB695" w14:textId="36D10776" w:rsidR="00C9715E" w:rsidRPr="007F6134" w:rsidRDefault="00C9715E" w:rsidP="00C9715E">
      <w:pPr>
        <w:widowControl/>
        <w:spacing w:after="120"/>
        <w:jc w:val="center"/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</w:pPr>
      <w:r w:rsidRPr="007F6134">
        <w:rPr>
          <w:rFonts w:ascii="Times New Roman" w:eastAsia="標楷體" w:hAnsi="Times New Roman" w:cs="Times New Roman"/>
          <w:bCs/>
          <w:color w:val="000000" w:themeColor="text1"/>
          <w:kern w:val="0"/>
          <w:sz w:val="20"/>
          <w:szCs w:val="20"/>
          <w:lang w:eastAsia="zh-CN"/>
        </w:rPr>
        <w:t>圖</w:t>
      </w:r>
      <w:r w:rsidRPr="007F6134">
        <w:rPr>
          <w:rFonts w:ascii="Times New Roman" w:eastAsia="標楷體" w:hAnsi="Times New Roman" w:cs="Times New Roman"/>
          <w:bCs/>
          <w:color w:val="000000" w:themeColor="text1"/>
          <w:kern w:val="0"/>
          <w:sz w:val="20"/>
          <w:szCs w:val="20"/>
        </w:rPr>
        <w:t>1</w:t>
      </w:r>
      <w:r w:rsidRPr="007F6134">
        <w:rPr>
          <w:rFonts w:ascii="Times New Roman" w:eastAsia="標楷體" w:hAnsi="Times New Roman" w:cs="Times New Roman"/>
          <w:bCs/>
          <w:color w:val="000000" w:themeColor="text1"/>
          <w:kern w:val="0"/>
          <w:sz w:val="20"/>
          <w:szCs w:val="20"/>
          <w:lang w:eastAsia="zh-CN"/>
        </w:rPr>
        <w:t>、</w:t>
      </w:r>
      <w:proofErr w:type="spellStart"/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InsertFCI</w:t>
      </w:r>
      <w:proofErr w:type="spellEnd"/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,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 xml:space="preserve"> </w:t>
      </w:r>
      <w:r w:rsidR="006749C3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t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)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函式之虛擬碼</w:t>
      </w:r>
    </w:p>
    <w:p w14:paraId="4ABD7765" w14:textId="5520CB1E" w:rsidR="003D32B6" w:rsidRPr="007F6134" w:rsidRDefault="003D32B6" w:rsidP="006013AD">
      <w:pPr>
        <w:widowControl/>
        <w:spacing w:after="120" w:line="0" w:lineRule="atLeast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(3) </w:t>
      </w:r>
      <w:r w:rsidR="006749C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將</w:t>
      </w:r>
      <w:r w:rsidR="006013A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所有</w:t>
      </w:r>
      <w:r w:rsidR="007C1A2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排序後的頻繁封閉項目集建立在</w:t>
      </w:r>
      <w:r w:rsidR="006749C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一個</w:t>
      </w:r>
      <w:r w:rsidR="006749C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FP-Tree</w:t>
      </w:r>
      <w:r w:rsidR="007C1A2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中</w:t>
      </w:r>
      <w:r w:rsidR="006749C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。每讀取一個頻繁封閉項目集</w:t>
      </w:r>
      <w:r w:rsidR="006013A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="006013A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 = {</w:t>
      </w:r>
      <w:r w:rsidR="006013A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="006013A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1</w:t>
      </w:r>
      <w:r w:rsidR="006013A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, </w:t>
      </w:r>
      <w:r w:rsidR="006013A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="006013A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2</w:t>
      </w:r>
      <w:r w:rsidR="006013A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, …, </w:t>
      </w:r>
      <w:proofErr w:type="spellStart"/>
      <w:r w:rsidR="006013A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="006013A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k</w:t>
      </w:r>
      <w:proofErr w:type="spellEnd"/>
      <w:r w:rsidR="006013A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}</w:t>
      </w:r>
      <w:r w:rsidR="006749C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時，</w:t>
      </w:r>
      <w:r w:rsidR="006013A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將</w:t>
      </w:r>
      <w:r w:rsidR="006749C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變數</w:t>
      </w:r>
      <w:r w:rsidR="006749C3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</w:t>
      </w:r>
      <w:r w:rsidR="006013A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</w:t>
      </w:r>
      <w:r w:rsidR="006013A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="006013A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t</w:t>
      </w:r>
      <w:r w:rsidR="009174F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設定</w:t>
      </w:r>
      <w:r w:rsidR="006013A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為</w:t>
      </w:r>
      <w:r w:rsidR="006013A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R</w:t>
      </w:r>
      <w:r w:rsidR="006013A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</w:t>
      </w:r>
      <w:r w:rsidR="006013A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="006013A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1</w:t>
      </w:r>
      <w:r w:rsidR="006013A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，並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呼叫</w:t>
      </w:r>
      <w:proofErr w:type="spellStart"/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InsertFCI</w:t>
      </w:r>
      <w:proofErr w:type="spellEnd"/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</w:t>
      </w:r>
      <w:r w:rsidR="00890A3B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,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 xml:space="preserve"> </w:t>
      </w:r>
      <w:r w:rsidR="006749C3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="00890A3B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t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)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函式</w:t>
      </w:r>
      <w:r w:rsidR="009174F3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。</w:t>
      </w:r>
      <w:proofErr w:type="spellStart"/>
      <w:r w:rsidR="009174F3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InsertFCI</w:t>
      </w:r>
      <w:proofErr w:type="spellEnd"/>
      <w:r w:rsidR="009174F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</w:t>
      </w:r>
      <w:r w:rsidR="009174F3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</w:t>
      </w:r>
      <w:r w:rsidR="009174F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,</w:t>
      </w:r>
      <w:r w:rsidR="009174F3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 xml:space="preserve"> I</w:t>
      </w:r>
      <w:r w:rsidR="009174F3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t</w:t>
      </w:r>
      <w:r w:rsidR="009174F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)</w:t>
      </w:r>
      <w:r w:rsidR="009174F3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 </w:t>
      </w:r>
      <w:r w:rsidR="009174F3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函式的虛擬碼如圖</w:t>
      </w:r>
      <w:r w:rsidR="009174F3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1</w:t>
      </w:r>
      <w:r w:rsidR="009174F3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所示，其</w:t>
      </w:r>
      <w:r w:rsidR="006013A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執行步驟</w:t>
      </w:r>
      <w:r w:rsidR="009174F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如下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。若</w:t>
      </w:r>
      <w:r w:rsidR="006013A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存在一個子節點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’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使得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’.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name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 </w:t>
      </w:r>
      <w:r w:rsidR="006013A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等於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 </w:t>
      </w:r>
      <w:r w:rsidR="006013A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t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，則採用次數覆蓋策略，即選擇</w:t>
      </w:r>
      <w:proofErr w:type="spellStart"/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’.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count</w:t>
      </w:r>
      <w:proofErr w:type="spellEnd"/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與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SC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(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)</w:t>
      </w:r>
      <w:r w:rsidR="006013A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兩者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數值最大者</w:t>
      </w:r>
      <w:r w:rsidR="006013A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作為</w:t>
      </w:r>
      <w:proofErr w:type="spellStart"/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’.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count</w:t>
      </w:r>
      <w:proofErr w:type="spellEnd"/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</w:t>
      </w:r>
      <w:r w:rsidR="006013A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值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；反之，則產生一個新節點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’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作為</w:t>
      </w:r>
      <w:r w:rsidR="006013AD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的子節點，並將</w:t>
      </w:r>
      <w:proofErr w:type="spellStart"/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’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.count</w:t>
      </w:r>
      <w:proofErr w:type="spellEnd"/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設定為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SC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(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X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)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。接著，將變數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t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加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1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，若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 xml:space="preserve">t 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sym w:font="Symbol" w:char="F0A3"/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 xml:space="preserve"> </w:t>
      </w:r>
      <w:r w:rsidR="001E180A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k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，則再呼叫</w:t>
      </w:r>
      <w:proofErr w:type="spellStart"/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InsertFCI</w:t>
      </w:r>
      <w:proofErr w:type="spellEnd"/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 xml:space="preserve"> 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’,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 xml:space="preserve"> </w:t>
      </w:r>
      <w:r w:rsidR="007C1A2F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t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)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</w:p>
    <w:p w14:paraId="619A2E9D" w14:textId="55360E4A" w:rsidR="003D32B6" w:rsidRPr="007F6134" w:rsidRDefault="003D32B6" w:rsidP="003D32B6">
      <w:pPr>
        <w:widowControl/>
        <w:spacing w:after="120" w:line="0" w:lineRule="atLeast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(4)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 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在建立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FP-Tree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的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過程中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，所有</w:t>
      </w:r>
      <w:r w:rsidR="009174F3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擁有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相同項目名稱的節點將會透過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Header Table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及節點中的</w:t>
      </w:r>
      <w:r w:rsidR="009174F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節點連結指標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串連在一起。透過這些指標，能快速走訪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FP-Tree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中具有相同項目名稱的節點。</w:t>
      </w:r>
    </w:p>
    <w:p w14:paraId="72FB1D77" w14:textId="77777777" w:rsidR="003D32B6" w:rsidRPr="007F6134" w:rsidRDefault="003D32B6" w:rsidP="003D32B6">
      <w:pPr>
        <w:widowControl/>
        <w:rPr>
          <w:rFonts w:ascii="Times New Roman" w:eastAsia="SimSun" w:hAnsi="Times New Roman" w:cs="Times New Roman"/>
          <w:color w:val="000000" w:themeColor="text1"/>
          <w:kern w:val="0"/>
          <w:sz w:val="20"/>
          <w:szCs w:val="20"/>
        </w:rPr>
      </w:pPr>
      <w:r w:rsidRPr="007F6134">
        <w:rPr>
          <w:rFonts w:ascii="Times New Roman" w:eastAsia="標楷體" w:hAnsi="Times New Roman" w:cs="Times New Roman"/>
          <w:b/>
          <w:bCs/>
          <w:color w:val="000000" w:themeColor="text1"/>
          <w:kern w:val="0"/>
          <w:sz w:val="20"/>
          <w:szCs w:val="20"/>
          <w:lang w:eastAsia="zh-CN"/>
        </w:rPr>
        <w:t xml:space="preserve">4.2 </w:t>
      </w:r>
      <w:r w:rsidRPr="007F6134">
        <w:rPr>
          <w:rFonts w:ascii="Times New Roman" w:eastAsia="標楷體" w:hAnsi="Times New Roman" w:cs="Times New Roman"/>
          <w:b/>
          <w:bCs/>
          <w:color w:val="000000" w:themeColor="text1"/>
          <w:kern w:val="0"/>
          <w:sz w:val="20"/>
          <w:szCs w:val="20"/>
        </w:rPr>
        <w:t>DFI-Growth</w:t>
      </w:r>
      <w:r w:rsidRPr="007F6134">
        <w:rPr>
          <w:rFonts w:ascii="Times New Roman" w:eastAsia="標楷體" w:hAnsi="Times New Roman" w:cs="Times New Roman"/>
          <w:b/>
          <w:bCs/>
          <w:color w:val="000000" w:themeColor="text1"/>
          <w:kern w:val="0"/>
          <w:sz w:val="20"/>
          <w:szCs w:val="20"/>
        </w:rPr>
        <w:t>還原方法</w:t>
      </w:r>
    </w:p>
    <w:p w14:paraId="26A655AB" w14:textId="442F4A6D" w:rsidR="003D32B6" w:rsidRPr="007F6134" w:rsidRDefault="003D32B6" w:rsidP="003D32B6">
      <w:pPr>
        <w:widowControl/>
        <w:spacing w:after="80" w:line="0" w:lineRule="atLeast"/>
        <w:ind w:firstLineChars="200" w:firstLine="400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</w:pP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建立完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FP-Tree </w:t>
      </w:r>
      <w:r w:rsidR="00CA0758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F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與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Header Table 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H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 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後，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呼叫</w:t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lang w:eastAsia="zh-CN"/>
        </w:rPr>
        <w:t>DFI-Growth</w:t>
      </w:r>
      <w:r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  <w:lang w:eastAsia="zh-CN"/>
        </w:rPr>
        <w:t>(</w:t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lang w:eastAsia="zh-CN"/>
        </w:rPr>
        <w:t>H</w:t>
      </w:r>
      <w:r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  <w:lang w:eastAsia="zh-CN"/>
        </w:rPr>
        <w:t>,</w:t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</w:rPr>
        <w:t xml:space="preserve"> </w:t>
      </w:r>
      <w:r w:rsidR="00CA0758"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</w:rPr>
        <w:t>F</w:t>
      </w:r>
      <w:r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  <w:lang w:eastAsia="zh-CN"/>
        </w:rPr>
        <w:t>,</w:t>
      </w:r>
      <w:r w:rsidRPr="007F6134">
        <w:rPr>
          <w:rFonts w:ascii="Times New Roman" w:eastAsia="標楷體" w:hAnsi="Times New Roman" w:cs="Times New Roman"/>
          <w:bCs/>
          <w:i/>
          <w:iCs/>
          <w:color w:val="000000" w:themeColor="text1"/>
          <w:kern w:val="0"/>
          <w:sz w:val="20"/>
          <w:szCs w:val="20"/>
          <w:lang w:eastAsia="zh-CN"/>
        </w:rPr>
        <w:t xml:space="preserve"> α</w:t>
      </w:r>
      <w:r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  <w:lang w:eastAsia="zh-CN"/>
        </w:rPr>
        <w:t>)</w:t>
      </w:r>
      <w:r w:rsidR="009174F3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還原出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頻繁項目集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，其中</w:t>
      </w:r>
      <w:r w:rsidRPr="007F6134">
        <w:rPr>
          <w:rFonts w:ascii="Times New Roman" w:eastAsia="標楷體" w:hAnsi="Times New Roman" w:cs="Times New Roman"/>
          <w:bCs/>
          <w:i/>
          <w:iCs/>
          <w:color w:val="000000" w:themeColor="text1"/>
          <w:kern w:val="0"/>
          <w:sz w:val="20"/>
          <w:szCs w:val="20"/>
          <w:lang w:eastAsia="zh-CN"/>
        </w:rPr>
        <w:t>α</w:t>
      </w:r>
      <w:r w:rsidRPr="007F6134">
        <w:rPr>
          <w:rFonts w:ascii="Times New Roman" w:eastAsia="標楷體" w:hAnsi="Times New Roman" w:cs="Times New Roman"/>
          <w:bCs/>
          <w:iCs/>
          <w:color w:val="000000" w:themeColor="text1"/>
          <w:kern w:val="0"/>
          <w:sz w:val="20"/>
          <w:szCs w:val="20"/>
        </w:rPr>
        <w:t>的初始值為</w:t>
      </w:r>
      <m:oMath>
        <m:r>
          <w:rPr>
            <w:rFonts w:ascii="Cambria Math" w:eastAsia="標楷體" w:hAnsi="Cambria Math" w:cs="Times New Roman"/>
            <w:color w:val="000000" w:themeColor="text1"/>
            <w:kern w:val="0"/>
            <w:sz w:val="20"/>
            <w:szCs w:val="20"/>
          </w:rPr>
          <m:t>∅</m:t>
        </m:r>
      </m:oMath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。</w:t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lang w:eastAsia="zh-CN"/>
        </w:rPr>
        <w:t>DFI-Growth</w:t>
      </w:r>
      <w:r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  <w:lang w:eastAsia="zh-CN"/>
        </w:rPr>
        <w:t>(</w:t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lang w:eastAsia="zh-CN"/>
        </w:rPr>
        <w:t>H</w:t>
      </w:r>
      <w:r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  <w:lang w:eastAsia="zh-CN"/>
        </w:rPr>
        <w:t>,</w:t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</w:rPr>
        <w:t xml:space="preserve"> </w:t>
      </w:r>
      <w:r w:rsidR="00CA0758"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</w:rPr>
        <w:t>F</w:t>
      </w:r>
      <w:r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  <w:lang w:eastAsia="zh-CN"/>
        </w:rPr>
        <w:t>,</w:t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</w:rPr>
        <w:t xml:space="preserve"> </w:t>
      </w:r>
      <w:r w:rsidRPr="007F6134">
        <w:rPr>
          <w:rFonts w:ascii="Times New Roman" w:eastAsia="標楷體" w:hAnsi="Times New Roman" w:cs="Times New Roman"/>
          <w:bCs/>
          <w:i/>
          <w:iCs/>
          <w:color w:val="000000" w:themeColor="text1"/>
          <w:kern w:val="0"/>
          <w:sz w:val="20"/>
          <w:szCs w:val="20"/>
          <w:lang w:eastAsia="zh-CN"/>
        </w:rPr>
        <w:t>α</w:t>
      </w:r>
      <w:r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  <w:lang w:eastAsia="zh-CN"/>
        </w:rPr>
        <w:t>)</w:t>
      </w:r>
      <w:r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</w:rPr>
        <w:t>的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執行步驟</w:t>
      </w:r>
      <w:r w:rsidR="009174F3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如下。</w:t>
      </w:r>
    </w:p>
    <w:p w14:paraId="56314947" w14:textId="26556E38" w:rsidR="003D32B6" w:rsidRPr="007F6134" w:rsidRDefault="003D32B6" w:rsidP="003D32B6">
      <w:pPr>
        <w:widowControl/>
        <w:spacing w:after="80" w:line="0" w:lineRule="atLeast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(1)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 </w:t>
      </w:r>
      <w:r w:rsidR="009174F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依照順序關係</w:t>
      </w:r>
      <w:r w:rsidR="009174F3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f</w:t>
      </w:r>
      <w:r w:rsidR="003127EA" w:rsidRPr="007F6134">
        <w:rPr>
          <w:rFonts w:ascii="Times New Roman" w:eastAsia="標楷體" w:hAnsi="Times New Roman" w:cs="Times New Roman" w:hint="eastAsia"/>
          <w:i/>
          <w:color w:val="000000" w:themeColor="text1"/>
          <w:sz w:val="20"/>
          <w:szCs w:val="20"/>
          <w:vertAlign w:val="subscript"/>
        </w:rPr>
        <w:t xml:space="preserve">1 </w:t>
      </w:r>
      <w:r w:rsidR="003127EA" w:rsidRPr="007F6134"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</w:rPr>
        <w:t>，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倒序走訪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lang w:eastAsia="zh-CN"/>
        </w:rPr>
        <w:t>H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中的每個項目</w:t>
      </w:r>
      <w:r w:rsidR="009174F3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，輸出頻繁項目集</w:t>
      </w:r>
      <w:r w:rsidR="00F86872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{</w:t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lang w:eastAsia="zh-CN"/>
        </w:rPr>
        <w:t>α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sym w:font="Symbol" w:char="F020"/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sym w:font="Symbol" w:char="F0C8"/>
      </w:r>
      <w:r w:rsidR="009174F3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 </w:t>
      </w:r>
      <w:r w:rsidR="009174F3"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</w:rPr>
        <w:t>I</w:t>
      </w:r>
      <w:r w:rsidR="00F86872"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</w:rPr>
        <w:t>}</w:t>
      </w:r>
      <w:r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</w:rPr>
        <w:t>與</w:t>
      </w:r>
      <w:r w:rsidR="009174F3"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</w:rPr>
        <w:t>其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支持數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H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[</w:t>
      </w:r>
      <w:r w:rsidR="009174F3"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]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.count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。透過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H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[</w:t>
      </w:r>
      <w:r w:rsidR="009174F3"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]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.link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找到</w:t>
      </w:r>
      <w:r w:rsidR="009174F3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T</w:t>
      </w:r>
      <w:r w:rsidR="009174F3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中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所有項目名稱為</w:t>
      </w:r>
      <w:r w:rsidR="009174F3"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的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節點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。</w:t>
      </w:r>
    </w:p>
    <w:p w14:paraId="3BD4FF8F" w14:textId="06C3ED0A" w:rsidR="003D32B6" w:rsidRPr="007F6134" w:rsidRDefault="003D32B6" w:rsidP="003D32B6">
      <w:pPr>
        <w:widowControl/>
        <w:spacing w:after="80" w:line="0" w:lineRule="atLeast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(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2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)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 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令</w:t>
      </w:r>
      <w:r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  <w:lang w:eastAsia="zh-CN"/>
        </w:rPr>
        <w:t>β</w:t>
      </w:r>
      <w:r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</w:rPr>
        <w:t xml:space="preserve"> = 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{</w:t>
      </w:r>
      <w:r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  <w:lang w:eastAsia="zh-CN"/>
        </w:rPr>
        <w:t>β</w:t>
      </w:r>
      <w:r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  <w:vertAlign w:val="subscript"/>
        </w:rPr>
        <w:t>1</w:t>
      </w:r>
      <w:r w:rsidRPr="007F6134">
        <w:rPr>
          <w:rFonts w:ascii="Times New Roman" w:eastAsia="標楷體" w:hAnsi="Times New Roman" w:cs="Times New Roman"/>
          <w:bCs/>
          <w:color w:val="000000" w:themeColor="text1"/>
          <w:kern w:val="0"/>
          <w:sz w:val="20"/>
          <w:szCs w:val="20"/>
        </w:rPr>
        <w:t>,</w:t>
      </w:r>
      <w:r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</w:rPr>
        <w:t xml:space="preserve"> </w:t>
      </w:r>
      <w:r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  <w:lang w:eastAsia="zh-CN"/>
        </w:rPr>
        <w:t>β</w:t>
      </w:r>
      <w:r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  <w:vertAlign w:val="subscript"/>
        </w:rPr>
        <w:t>2</w:t>
      </w:r>
      <w:r w:rsidRPr="007F6134">
        <w:rPr>
          <w:rFonts w:ascii="Times New Roman" w:eastAsia="標楷體" w:hAnsi="Times New Roman" w:cs="Times New Roman"/>
          <w:bCs/>
          <w:color w:val="000000" w:themeColor="text1"/>
          <w:kern w:val="0"/>
          <w:sz w:val="20"/>
          <w:szCs w:val="20"/>
        </w:rPr>
        <w:t xml:space="preserve">,…, </w:t>
      </w:r>
      <w:r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  <w:lang w:eastAsia="zh-CN"/>
        </w:rPr>
        <w:t>β</w:t>
      </w:r>
      <w:r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  <w:vertAlign w:val="subscript"/>
        </w:rPr>
        <w:t>m</w:t>
      </w:r>
      <w:r w:rsidRPr="007F6134">
        <w:rPr>
          <w:rFonts w:ascii="Times New Roman" w:eastAsia="標楷體" w:hAnsi="Times New Roman" w:cs="Times New Roman"/>
          <w:bCs/>
          <w:color w:val="000000" w:themeColor="text1"/>
          <w:kern w:val="0"/>
          <w:sz w:val="20"/>
          <w:szCs w:val="20"/>
        </w:rPr>
        <w:t>}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為所有項目名稱為</w:t>
      </w:r>
      <w:r w:rsidR="009174F3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的節點集合。對每一個節點</w:t>
      </w:r>
      <w:r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  <w:lang w:eastAsia="zh-CN"/>
        </w:rPr>
        <w:t>β</w:t>
      </w:r>
      <w:proofErr w:type="spellStart"/>
      <w:r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  <w:vertAlign w:val="subscript"/>
          <w:lang w:eastAsia="zh-CN"/>
        </w:rPr>
        <w:t>i</w:t>
      </w:r>
      <w:proofErr w:type="spellEnd"/>
      <w:r w:rsidRPr="007F6134">
        <w:rPr>
          <w:rFonts w:ascii="Times New Roman" w:eastAsia="標楷體" w:hAnsi="Times New Roman" w:cs="Times New Roman"/>
          <w:bCs/>
          <w:color w:val="000000" w:themeColor="text1"/>
          <w:kern w:val="0"/>
          <w:sz w:val="20"/>
          <w:szCs w:val="20"/>
          <w:lang w:eastAsia="zh-CN"/>
        </w:rPr>
        <w:sym w:font="Symbol" w:char="F0CE"/>
      </w:r>
      <w:r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  <w:lang w:eastAsia="zh-CN"/>
        </w:rPr>
        <w:t>β</w:t>
      </w:r>
      <w:r w:rsidRPr="007F6134">
        <w:rPr>
          <w:rFonts w:ascii="Times New Roman" w:eastAsia="標楷體" w:hAnsi="Times New Roman" w:cs="Times New Roman"/>
          <w:bCs/>
          <w:color w:val="000000" w:themeColor="text1"/>
          <w:kern w:val="0"/>
          <w:sz w:val="20"/>
          <w:szCs w:val="20"/>
        </w:rPr>
        <w:t>，</w:t>
      </w:r>
      <w:r w:rsidRPr="007F6134">
        <w:rPr>
          <w:rFonts w:ascii="Times New Roman" w:eastAsia="標楷體" w:hAnsi="Times New Roman" w:cs="Times New Roman"/>
          <w:bCs/>
          <w:color w:val="000000" w:themeColor="text1"/>
          <w:kern w:val="0"/>
          <w:sz w:val="20"/>
          <w:szCs w:val="20"/>
          <w:lang w:val="en-GB"/>
        </w:rPr>
        <w:t>從其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父節點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開始走訪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直至根節點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，將過程中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走訪過的節點的項目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存於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P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i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，</w:t>
      </w:r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也就是條件式項目集。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將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P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i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的次數</w:t>
      </w:r>
      <w:proofErr w:type="spellStart"/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s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i</w:t>
      </w:r>
      <w:proofErr w:type="spellEnd"/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設定為</w:t>
      </w:r>
      <w:r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  <w:lang w:eastAsia="zh-CN"/>
        </w:rPr>
        <w:t>β</w:t>
      </w:r>
      <w:proofErr w:type="spellStart"/>
      <w:r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  <w:vertAlign w:val="subscript"/>
          <w:lang w:eastAsia="zh-CN"/>
        </w:rPr>
        <w:t>i</w:t>
      </w:r>
      <w:r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  <w:lang w:eastAsia="zh-CN"/>
        </w:rPr>
        <w:t>.</w:t>
      </w:r>
      <w:r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</w:rPr>
        <w:t>c</w:t>
      </w:r>
      <w:r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  <w:lang w:eastAsia="zh-CN"/>
        </w:rPr>
        <w:t>ount</w:t>
      </w:r>
      <w:proofErr w:type="spellEnd"/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。處理完</w:t>
      </w:r>
      <w:r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  <w:lang w:eastAsia="zh-CN"/>
        </w:rPr>
        <w:t>β</w:t>
      </w:r>
      <w:r w:rsidRPr="007F6134">
        <w:rPr>
          <w:rFonts w:ascii="Times New Roman" w:eastAsia="標楷體" w:hAnsi="Times New Roman" w:cs="Times New Roman"/>
          <w:bCs/>
          <w:color w:val="000000" w:themeColor="text1"/>
          <w:kern w:val="0"/>
          <w:sz w:val="20"/>
          <w:szCs w:val="20"/>
        </w:rPr>
        <w:t>內所有節點後，將會得到</w:t>
      </w:r>
      <w:r w:rsidRPr="007F6134">
        <w:rPr>
          <w:rFonts w:ascii="Times New Roman" w:eastAsia="標楷體" w:hAnsi="Times New Roman" w:cs="Times New Roman"/>
          <w:bCs/>
          <w:color w:val="000000" w:themeColor="text1"/>
          <w:kern w:val="0"/>
          <w:sz w:val="20"/>
          <w:szCs w:val="20"/>
        </w:rPr>
        <w:t>{</w:t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lang w:eastAsia="zh-CN"/>
        </w:rPr>
        <w:t>α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sym w:font="Symbol" w:char="F020"/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sym w:font="Symbol" w:char="F0C8"/>
      </w:r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 </w:t>
      </w:r>
      <w:r w:rsidR="00DC35DB"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}</w:t>
      </w:r>
      <w:r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</w:rPr>
        <w:t>的</w:t>
      </w:r>
      <w:r w:rsidRPr="007F6134">
        <w:rPr>
          <w:rFonts w:ascii="Times New Roman" w:eastAsia="標楷體" w:hAnsi="Times New Roman" w:cs="Times New Roman"/>
          <w:bCs/>
          <w:color w:val="000000" w:themeColor="text1"/>
          <w:kern w:val="0"/>
          <w:sz w:val="20"/>
          <w:szCs w:val="20"/>
        </w:rPr>
        <w:t>條件式資料庫</w:t>
      </w:r>
      <w:r w:rsidRPr="007F6134">
        <w:rPr>
          <w:rFonts w:ascii="Times New Roman" w:eastAsia="標楷體" w:hAnsi="Times New Roman" w:cs="Times New Roman"/>
          <w:bCs/>
          <w:color w:val="000000" w:themeColor="text1"/>
          <w:kern w:val="0"/>
          <w:sz w:val="20"/>
          <w:szCs w:val="20"/>
        </w:rPr>
        <w:t xml:space="preserve"> </w:t>
      </w:r>
      <w:r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</w:rPr>
        <w:t>D</w:t>
      </w:r>
      <w:r w:rsidRPr="007F6134">
        <w:rPr>
          <w:rFonts w:ascii="Times New Roman" w:eastAsia="標楷體" w:hAnsi="Times New Roman" w:cs="Times New Roman"/>
          <w:bCs/>
          <w:color w:val="000000" w:themeColor="text1"/>
          <w:kern w:val="0"/>
          <w:sz w:val="20"/>
          <w:szCs w:val="20"/>
          <w:vertAlign w:val="subscript"/>
        </w:rPr>
        <w:t>{</w:t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vertAlign w:val="subscript"/>
          <w:lang w:eastAsia="zh-CN"/>
        </w:rPr>
        <w:t>α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vertAlign w:val="subscript"/>
          <w:lang w:eastAsia="zh-CN"/>
        </w:rPr>
        <w:sym w:font="Symbol" w:char="F020"/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vertAlign w:val="subscript"/>
          <w:lang w:eastAsia="zh-CN"/>
        </w:rPr>
        <w:sym w:font="Symbol" w:char="F0C8"/>
      </w:r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vertAlign w:val="subscript"/>
        </w:rPr>
        <w:t xml:space="preserve"> </w:t>
      </w:r>
      <w:r w:rsidR="00DC35DB"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vertAlign w:val="subscript"/>
        </w:rPr>
        <w:t>I</w:t>
      </w:r>
      <w:r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  <w:vertAlign w:val="subscript"/>
        </w:rPr>
        <w:t>}</w:t>
      </w:r>
      <w:r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  <w:vertAlign w:val="subscript"/>
        </w:rPr>
        <w:t xml:space="preserve"> 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= {(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P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1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, 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s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1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), (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P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2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, 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s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1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),…, (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P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m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, </w:t>
      </w:r>
      <w:proofErr w:type="spellStart"/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s</w:t>
      </w:r>
      <w:r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m</w:t>
      </w:r>
      <w:proofErr w:type="spellEnd"/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)}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。</w:t>
      </w:r>
    </w:p>
    <w:p w14:paraId="1116A254" w14:textId="4DCA35BF" w:rsidR="00F86872" w:rsidRPr="007F6134" w:rsidRDefault="003D32B6" w:rsidP="00F86872">
      <w:pPr>
        <w:widowControl/>
        <w:spacing w:after="80" w:line="0" w:lineRule="atLeast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(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3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)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 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掃描</w:t>
      </w:r>
      <w:r w:rsidR="00DC35DB"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</w:rPr>
        <w:t>D</w:t>
      </w:r>
      <w:r w:rsidR="00DC35DB" w:rsidRPr="007F6134">
        <w:rPr>
          <w:rFonts w:ascii="Times New Roman" w:eastAsia="標楷體" w:hAnsi="Times New Roman" w:cs="Times New Roman"/>
          <w:bCs/>
          <w:color w:val="000000" w:themeColor="text1"/>
          <w:kern w:val="0"/>
          <w:sz w:val="20"/>
          <w:szCs w:val="20"/>
          <w:vertAlign w:val="subscript"/>
        </w:rPr>
        <w:t>{</w:t>
      </w:r>
      <w:r w:rsidR="00DC35DB"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vertAlign w:val="subscript"/>
          <w:lang w:eastAsia="zh-CN"/>
        </w:rPr>
        <w:t>α</w:t>
      </w:r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vertAlign w:val="subscript"/>
          <w:lang w:eastAsia="zh-CN"/>
        </w:rPr>
        <w:sym w:font="Symbol" w:char="F020"/>
      </w:r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vertAlign w:val="subscript"/>
          <w:lang w:eastAsia="zh-CN"/>
        </w:rPr>
        <w:sym w:font="Symbol" w:char="F0C8"/>
      </w:r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vertAlign w:val="subscript"/>
        </w:rPr>
        <w:t xml:space="preserve"> </w:t>
      </w:r>
      <w:r w:rsidR="00DC35DB"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vertAlign w:val="subscript"/>
        </w:rPr>
        <w:t>I</w:t>
      </w:r>
      <w:r w:rsidR="00DC35DB"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  <w:vertAlign w:val="subscript"/>
        </w:rPr>
        <w:t>}</w:t>
      </w:r>
      <w:r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</w:rPr>
        <w:t>一次，找出</w:t>
      </w:r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條件式項目集內</w:t>
      </w:r>
      <w:r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</w:rPr>
        <w:t>所有</w:t>
      </w:r>
      <w:r w:rsidR="00DC35DB"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</w:rPr>
        <w:t>相異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項目，並依照最大次數挑選策略計算其支持數。</w:t>
      </w:r>
    </w:p>
    <w:p w14:paraId="0D5558DC" w14:textId="0335E6EF" w:rsidR="00DC35DB" w:rsidRPr="007F6134" w:rsidRDefault="00F86872" w:rsidP="003D32B6">
      <w:pPr>
        <w:widowControl/>
        <w:spacing w:after="120" w:line="0" w:lineRule="atLeast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</w:pPr>
      <w:r w:rsidRPr="007F6134">
        <w:rPr>
          <w:rFonts w:ascii="Times New Roman" w:eastAsia="標楷體" w:hAnsi="Times New Roman" w:cs="Times New Roman"/>
          <w:b/>
          <w:color w:val="000000" w:themeColor="text1"/>
          <w:kern w:val="0"/>
          <w:sz w:val="20"/>
          <w:szCs w:val="20"/>
        </w:rPr>
        <w:t>最大次數挑選策略</w:t>
      </w:r>
      <w:r w:rsidR="003D32B6" w:rsidRPr="007F6134">
        <w:rPr>
          <w:rFonts w:ascii="Times New Roman" w:eastAsia="標楷體" w:hAnsi="Times New Roman" w:cs="Times New Roman"/>
          <w:b/>
          <w:color w:val="000000" w:themeColor="text1"/>
          <w:kern w:val="0"/>
          <w:sz w:val="20"/>
          <w:szCs w:val="20"/>
        </w:rPr>
        <w:t>：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令</w:t>
      </w:r>
      <w:r w:rsidR="00DC35DB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x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為</w:t>
      </w:r>
      <w:r w:rsidR="003D32B6"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</w:rPr>
        <w:t>D</w:t>
      </w:r>
      <w:r w:rsidR="003D32B6" w:rsidRPr="007F6134">
        <w:rPr>
          <w:rFonts w:ascii="Times New Roman" w:eastAsia="標楷體" w:hAnsi="Times New Roman" w:cs="Times New Roman"/>
          <w:bCs/>
          <w:color w:val="000000" w:themeColor="text1"/>
          <w:kern w:val="0"/>
          <w:sz w:val="20"/>
          <w:szCs w:val="20"/>
          <w:vertAlign w:val="subscript"/>
        </w:rPr>
        <w:t>{</w:t>
      </w:r>
      <w:r w:rsidR="003D32B6"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vertAlign w:val="subscript"/>
          <w:lang w:eastAsia="zh-CN"/>
        </w:rPr>
        <w:t>α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vertAlign w:val="subscript"/>
          <w:lang w:eastAsia="zh-CN"/>
        </w:rPr>
        <w:sym w:font="Symbol" w:char="F020"/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vertAlign w:val="subscript"/>
          <w:lang w:eastAsia="zh-CN"/>
        </w:rPr>
        <w:sym w:font="Symbol" w:char="F0C8"/>
      </w:r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vertAlign w:val="subscript"/>
        </w:rPr>
        <w:t xml:space="preserve"> </w:t>
      </w:r>
      <w:r w:rsidR="00DC35DB"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vertAlign w:val="subscript"/>
        </w:rPr>
        <w:t>I</w:t>
      </w:r>
      <w:r w:rsidR="003D32B6"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  <w:vertAlign w:val="subscript"/>
        </w:rPr>
        <w:t>}</w:t>
      </w:r>
      <w:r w:rsidR="003D32B6"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</w:rPr>
        <w:t>中的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一個項目，</w:t>
      </w:r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P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’</w:t>
      </w:r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 xml:space="preserve"> 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= {</w:t>
      </w:r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P</w:t>
      </w:r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1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’, </w:t>
      </w:r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P</w:t>
      </w:r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2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’, …, </w:t>
      </w:r>
      <w:proofErr w:type="spellStart"/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P</w:t>
      </w:r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n</w:t>
      </w:r>
      <w:proofErr w:type="spellEnd"/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’}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為所有包含</w:t>
      </w:r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x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的條件式項目集集合</w:t>
      </w:r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，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則頻繁項目集</w:t>
      </w:r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X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 = </w:t>
      </w:r>
      <w:r w:rsidR="003D32B6" w:rsidRPr="007F6134">
        <w:rPr>
          <w:rFonts w:ascii="Times New Roman" w:eastAsia="標楷體" w:hAnsi="Times New Roman" w:cs="Times New Roman"/>
          <w:bCs/>
          <w:color w:val="000000" w:themeColor="text1"/>
          <w:kern w:val="0"/>
          <w:sz w:val="20"/>
          <w:szCs w:val="20"/>
        </w:rPr>
        <w:t>{</w:t>
      </w:r>
      <w:r w:rsidR="003D32B6"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lang w:eastAsia="zh-CN"/>
        </w:rPr>
        <w:t>α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sym w:font="Symbol" w:char="F020"/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sym w:font="Symbol" w:char="F0C8"/>
      </w:r>
      <w:r w:rsidR="00DC35DB"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</w:rPr>
        <w:t>I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sym w:font="Symbol" w:char="F0C8"/>
      </w:r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x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}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的支持數即為</w:t>
      </w:r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SC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(</w:t>
      </w:r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X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)</w:t>
      </w:r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 xml:space="preserve"> = max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{</w:t>
      </w:r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s</w:t>
      </w:r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1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’, </w:t>
      </w:r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s</w:t>
      </w:r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2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’, …, </w:t>
      </w:r>
      <w:proofErr w:type="spellStart"/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s</w:t>
      </w:r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n</w:t>
      </w:r>
      <w:proofErr w:type="spellEnd"/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’}</w:t>
      </w:r>
      <w:r w:rsidR="003D32B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，其中</w:t>
      </w:r>
      <w:proofErr w:type="spellStart"/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s</w:t>
      </w:r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i</w:t>
      </w:r>
      <w:proofErr w:type="spellEnd"/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’</w:t>
      </w:r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(1 </w:t>
      </w:r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sym w:font="Symbol" w:char="F0A3"/>
      </w:r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="00DC35DB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i</w:t>
      </w:r>
      <w:proofErr w:type="spellEnd"/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 </w:t>
      </w:r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sym w:font="Symbol" w:char="F0A3"/>
      </w:r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 </w:t>
      </w:r>
      <w:r w:rsidR="00DC35DB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n</w:t>
      </w:r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)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為條件式項目集</w:t>
      </w:r>
      <w:r w:rsidR="003D32B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P</w:t>
      </w:r>
      <w:r w:rsidR="00DC35DB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i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’</w:t>
      </w:r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(1 </w:t>
      </w:r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sym w:font="Symbol" w:char="F0A3"/>
      </w:r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 </w:t>
      </w:r>
      <w:proofErr w:type="spellStart"/>
      <w:r w:rsidR="00DC35DB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i</w:t>
      </w:r>
      <w:proofErr w:type="spellEnd"/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 </w:t>
      </w:r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sym w:font="Symbol" w:char="F0A3"/>
      </w:r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 </w:t>
      </w:r>
      <w:r w:rsidR="00DC35DB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n</w:t>
      </w:r>
      <w:r w:rsidR="00DC35DB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)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的次數。</w:t>
      </w:r>
    </w:p>
    <w:p w14:paraId="0A9C428E" w14:textId="59E1C42F" w:rsidR="003D32B6" w:rsidRPr="007F6134" w:rsidRDefault="003D32B6" w:rsidP="00F25EF2">
      <w:pPr>
        <w:widowControl/>
        <w:spacing w:after="120" w:line="0" w:lineRule="atLeast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(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4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)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 </w:t>
      </w:r>
      <w:proofErr w:type="gramStart"/>
      <w:r w:rsidR="00F25EF2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將</w:t>
      </w:r>
      <w:r w:rsidR="00492596"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</w:rPr>
        <w:t>D</w:t>
      </w:r>
      <w:r w:rsidR="00492596" w:rsidRPr="007F6134">
        <w:rPr>
          <w:rFonts w:ascii="Times New Roman" w:eastAsia="標楷體" w:hAnsi="Times New Roman" w:cs="Times New Roman"/>
          <w:bCs/>
          <w:color w:val="000000" w:themeColor="text1"/>
          <w:kern w:val="0"/>
          <w:sz w:val="20"/>
          <w:szCs w:val="20"/>
          <w:vertAlign w:val="subscript"/>
        </w:rPr>
        <w:t>{</w:t>
      </w:r>
      <w:proofErr w:type="gramEnd"/>
      <w:r w:rsidR="00492596"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vertAlign w:val="subscript"/>
          <w:lang w:eastAsia="zh-CN"/>
        </w:rPr>
        <w:t>α</w:t>
      </w:r>
      <w:r w:rsidR="0049259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vertAlign w:val="subscript"/>
          <w:lang w:eastAsia="zh-CN"/>
        </w:rPr>
        <w:sym w:font="Symbol" w:char="F020"/>
      </w:r>
      <w:r w:rsidR="0049259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vertAlign w:val="subscript"/>
          <w:lang w:eastAsia="zh-CN"/>
        </w:rPr>
        <w:sym w:font="Symbol" w:char="F0C8"/>
      </w:r>
      <w:r w:rsidR="0049259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vertAlign w:val="subscript"/>
        </w:rPr>
        <w:t xml:space="preserve"> </w:t>
      </w:r>
      <w:r w:rsidR="00492596"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vertAlign w:val="subscript"/>
        </w:rPr>
        <w:t>I</w:t>
      </w:r>
      <w:r w:rsidR="00492596"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  <w:vertAlign w:val="subscript"/>
        </w:rPr>
        <w:t>}</w:t>
      </w:r>
      <w:r w:rsidR="00492596" w:rsidRPr="007F6134">
        <w:rPr>
          <w:rFonts w:ascii="Times New Roman" w:eastAsia="標楷體" w:hAnsi="Times New Roman" w:cs="Times New Roman" w:hint="eastAsia"/>
          <w:iCs/>
          <w:color w:val="000000" w:themeColor="text1"/>
          <w:kern w:val="0"/>
          <w:sz w:val="20"/>
          <w:szCs w:val="20"/>
        </w:rPr>
        <w:t>中</w:t>
      </w:r>
      <w:r w:rsidR="00492596" w:rsidRPr="007F6134">
        <w:rPr>
          <w:rFonts w:ascii="Times New Roman" w:eastAsia="標楷體" w:hAnsi="Times New Roman" w:cs="Times New Roman" w:hint="eastAsia"/>
          <w:color w:val="000000" w:themeColor="text1"/>
          <w:kern w:val="0"/>
          <w:sz w:val="20"/>
          <w:szCs w:val="20"/>
        </w:rPr>
        <w:t>的每個</w:t>
      </w:r>
      <w:r w:rsidR="0049259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項目</w:t>
      </w:r>
      <w:r w:rsidR="001E4EF3" w:rsidRPr="007F6134">
        <w:rPr>
          <w:rFonts w:ascii="Times New Roman" w:eastAsia="標楷體" w:hAnsi="Times New Roman" w:cs="Times New Roman" w:hint="eastAsia"/>
          <w:i/>
          <w:color w:val="000000" w:themeColor="text1"/>
          <w:kern w:val="0"/>
          <w:sz w:val="20"/>
          <w:szCs w:val="20"/>
        </w:rPr>
        <w:t>x</w:t>
      </w:r>
      <w:r w:rsidR="0049259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依</w:t>
      </w:r>
      <w:r w:rsidR="001E4EF3" w:rsidRPr="007F6134">
        <w:rPr>
          <w:rFonts w:ascii="Times New Roman" w:eastAsia="標楷體" w:hAnsi="Times New Roman" w:cs="Times New Roman"/>
          <w:bCs/>
          <w:color w:val="000000" w:themeColor="text1"/>
          <w:kern w:val="0"/>
          <w:sz w:val="20"/>
          <w:szCs w:val="20"/>
        </w:rPr>
        <w:t>{</w:t>
      </w:r>
      <w:r w:rsidR="001E4EF3"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lang w:eastAsia="zh-CN"/>
        </w:rPr>
        <w:t>α</w:t>
      </w:r>
      <w:r w:rsidR="001E4EF3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sym w:font="Symbol" w:char="F020"/>
      </w:r>
      <w:r w:rsidR="001E4EF3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sym w:font="Symbol" w:char="F0C8"/>
      </w:r>
      <w:r w:rsidR="001E4EF3"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</w:rPr>
        <w:t>I</w:t>
      </w:r>
      <w:r w:rsidR="001E4EF3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sym w:font="Symbol" w:char="F0C8"/>
      </w:r>
      <w:r w:rsidR="001E4EF3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x</w:t>
      </w:r>
      <w:r w:rsidR="001E4EF3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}</w:t>
      </w:r>
      <w:r w:rsidR="00CD78DE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支持數遞減</w:t>
      </w:r>
      <w:r w:rsidR="00492596" w:rsidRPr="007F6134">
        <w:rPr>
          <w:rFonts w:ascii="Times New Roman" w:eastAsia="標楷體" w:hAnsi="Times New Roman" w:cs="Times New Roman" w:hint="eastAsia"/>
          <w:color w:val="000000" w:themeColor="text1"/>
          <w:kern w:val="0"/>
          <w:sz w:val="20"/>
          <w:szCs w:val="20"/>
        </w:rPr>
        <w:t>順序</w:t>
      </w:r>
      <w:r w:rsidR="00492596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f</w:t>
      </w:r>
      <w:r w:rsidR="001E4EF3" w:rsidRPr="007F6134">
        <w:rPr>
          <w:rFonts w:ascii="Times New Roman" w:eastAsia="標楷體" w:hAnsi="Times New Roman" w:cs="Times New Roman" w:hint="eastAsia"/>
          <w:i/>
          <w:color w:val="000000" w:themeColor="text1"/>
          <w:kern w:val="0"/>
          <w:sz w:val="20"/>
          <w:szCs w:val="20"/>
          <w:vertAlign w:val="subscript"/>
        </w:rPr>
        <w:t>3</w:t>
      </w:r>
      <w:r w:rsidR="00F25EF2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儲存於一個新的</w:t>
      </w:r>
      <w:r w:rsidR="00F25EF2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Header Table </w:t>
      </w:r>
      <w:r w:rsidR="00F25EF2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H</w:t>
      </w:r>
      <w:r w:rsidR="00F25EF2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’</w:t>
      </w:r>
      <w:r w:rsidR="00F25EF2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中。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再掃描一次條件式資料庫</w:t>
      </w:r>
      <w:r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</w:rPr>
        <w:t>D</w:t>
      </w:r>
      <w:r w:rsidRPr="007F6134">
        <w:rPr>
          <w:rFonts w:ascii="Times New Roman" w:eastAsia="標楷體" w:hAnsi="Times New Roman" w:cs="Times New Roman"/>
          <w:bCs/>
          <w:color w:val="000000" w:themeColor="text1"/>
          <w:kern w:val="0"/>
          <w:sz w:val="20"/>
          <w:szCs w:val="20"/>
          <w:vertAlign w:val="subscript"/>
        </w:rPr>
        <w:t>{</w:t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vertAlign w:val="subscript"/>
          <w:lang w:eastAsia="zh-CN"/>
        </w:rPr>
        <w:t>α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vertAlign w:val="subscript"/>
          <w:lang w:eastAsia="zh-CN"/>
        </w:rPr>
        <w:sym w:font="Symbol" w:char="F020"/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vertAlign w:val="subscript"/>
          <w:lang w:eastAsia="zh-CN"/>
        </w:rPr>
        <w:sym w:font="Symbol" w:char="F0C8"/>
      </w:r>
      <w:r w:rsidR="00F25EF2"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vertAlign w:val="subscript"/>
        </w:rPr>
        <w:t>Ｉ</w:t>
      </w:r>
      <w:r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  <w:vertAlign w:val="subscript"/>
        </w:rPr>
        <w:t>}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，對於每一</w:t>
      </w:r>
      <w:r w:rsidR="00F86872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個條件式項目集</w:t>
      </w:r>
      <w:r w:rsidR="00F25EF2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Ｊ</w:t>
      </w:r>
      <w:r w:rsidR="00F25EF2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sym w:font="Symbol" w:char="F0CE"/>
      </w:r>
      <w:r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</w:rPr>
        <w:t>D</w:t>
      </w:r>
      <w:r w:rsidRPr="007F6134">
        <w:rPr>
          <w:rFonts w:ascii="Times New Roman" w:eastAsia="標楷體" w:hAnsi="Times New Roman" w:cs="Times New Roman"/>
          <w:bCs/>
          <w:color w:val="000000" w:themeColor="text1"/>
          <w:kern w:val="0"/>
          <w:sz w:val="20"/>
          <w:szCs w:val="20"/>
          <w:vertAlign w:val="subscript"/>
        </w:rPr>
        <w:t>{</w:t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vertAlign w:val="subscript"/>
          <w:lang w:eastAsia="zh-CN"/>
        </w:rPr>
        <w:t>α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vertAlign w:val="subscript"/>
          <w:lang w:eastAsia="zh-CN"/>
        </w:rPr>
        <w:sym w:font="Symbol" w:char="F020"/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vertAlign w:val="subscript"/>
          <w:lang w:eastAsia="zh-CN"/>
        </w:rPr>
        <w:sym w:font="Symbol" w:char="F0C8"/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vertAlign w:val="subscript"/>
        </w:rPr>
        <w:t>J</w:t>
      </w:r>
      <w:r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  <w:vertAlign w:val="subscript"/>
        </w:rPr>
        <w:t>}</w:t>
      </w:r>
      <w:r w:rsidR="00D9691B" w:rsidRPr="007F6134">
        <w:rPr>
          <w:rFonts w:ascii="Times New Roman" w:eastAsia="標楷體" w:hAnsi="Times New Roman" w:cs="Times New Roman" w:hint="eastAsia"/>
          <w:iCs/>
          <w:color w:val="000000" w:themeColor="text1"/>
          <w:kern w:val="0"/>
          <w:sz w:val="20"/>
          <w:szCs w:val="20"/>
          <w:lang w:eastAsia="zh-CN"/>
        </w:rPr>
        <w:t>，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依照</w:t>
      </w:r>
      <w:r w:rsidR="00167EDF" w:rsidRPr="007F6134"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</w:rPr>
        <w:t>每個項目</w:t>
      </w:r>
      <w:r w:rsidR="000D4C9A" w:rsidRPr="007F6134"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</w:rPr>
        <w:t>在</w:t>
      </w:r>
      <w:r w:rsidR="00E6298E" w:rsidRPr="007F6134">
        <w:rPr>
          <w:rFonts w:ascii="Times New Roman" w:eastAsia="標楷體" w:hAnsi="Times New Roman" w:cs="Times New Roman"/>
          <w:bCs/>
          <w:i/>
          <w:color w:val="000000" w:themeColor="text1"/>
          <w:kern w:val="0"/>
          <w:sz w:val="20"/>
          <w:szCs w:val="20"/>
        </w:rPr>
        <w:t>D</w:t>
      </w:r>
      <w:r w:rsidR="00E6298E" w:rsidRPr="007F6134">
        <w:rPr>
          <w:rFonts w:ascii="Times New Roman" w:eastAsia="標楷體" w:hAnsi="Times New Roman" w:cs="Times New Roman"/>
          <w:bCs/>
          <w:color w:val="000000" w:themeColor="text1"/>
          <w:kern w:val="0"/>
          <w:sz w:val="20"/>
          <w:szCs w:val="20"/>
          <w:vertAlign w:val="subscript"/>
        </w:rPr>
        <w:t>{</w:t>
      </w:r>
      <w:r w:rsidR="00E6298E"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vertAlign w:val="subscript"/>
          <w:lang w:eastAsia="zh-CN"/>
        </w:rPr>
        <w:t>α</w:t>
      </w:r>
      <w:r w:rsidR="00E6298E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vertAlign w:val="subscript"/>
          <w:lang w:eastAsia="zh-CN"/>
        </w:rPr>
        <w:sym w:font="Symbol" w:char="F020"/>
      </w:r>
      <w:r w:rsidR="00E6298E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vertAlign w:val="subscript"/>
          <w:lang w:eastAsia="zh-CN"/>
        </w:rPr>
        <w:sym w:font="Symbol" w:char="F0C8"/>
      </w:r>
      <w:r w:rsidR="00E6298E"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vertAlign w:val="subscript"/>
        </w:rPr>
        <w:t>J</w:t>
      </w:r>
      <w:r w:rsidR="00E6298E"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  <w:vertAlign w:val="subscript"/>
        </w:rPr>
        <w:t>}</w:t>
      </w:r>
      <w:r w:rsidR="00167EDF" w:rsidRPr="007F6134">
        <w:rPr>
          <w:rFonts w:ascii="Times New Roman" w:eastAsia="標楷體" w:hAnsi="Times New Roman" w:cs="Times New Roman" w:hint="eastAsia"/>
          <w:color w:val="000000" w:themeColor="text1"/>
          <w:sz w:val="20"/>
          <w:szCs w:val="20"/>
        </w:rPr>
        <w:t>中出現的總次數</w:t>
      </w:r>
      <w:r w:rsidR="00167EDF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遞減順序</w:t>
      </w:r>
      <w:r w:rsidR="005B513D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f</w:t>
      </w:r>
      <w:r w:rsidR="001E4EF3" w:rsidRPr="007F6134">
        <w:rPr>
          <w:rFonts w:ascii="Times New Roman" w:eastAsia="標楷體" w:hAnsi="Times New Roman" w:cs="Times New Roman" w:hint="eastAsia"/>
          <w:i/>
          <w:color w:val="000000" w:themeColor="text1"/>
          <w:kern w:val="0"/>
          <w:sz w:val="20"/>
          <w:szCs w:val="20"/>
          <w:vertAlign w:val="subscript"/>
        </w:rPr>
        <w:t>4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排序</w:t>
      </w:r>
      <w:r w:rsidR="00F25EF2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Ｊ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中所有項目。</w:t>
      </w:r>
    </w:p>
    <w:p w14:paraId="27B20074" w14:textId="219271A7" w:rsidR="003D32B6" w:rsidRPr="007F6134" w:rsidRDefault="007F5ADD" w:rsidP="00F25EF2">
      <w:pPr>
        <w:widowControl/>
        <w:spacing w:after="120" w:line="0" w:lineRule="atLeast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lastRenderedPageBreak/>
        <w:t xml:space="preserve">(5) </w:t>
      </w:r>
      <w:r w:rsidR="00F25EF2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建立一個節點</w:t>
      </w:r>
      <w:r w:rsidR="00F25EF2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R</w:t>
      </w:r>
      <w:r w:rsidR="00F25EF2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’</w:t>
      </w:r>
      <w:r w:rsidR="00F25EF2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，作為新的</w:t>
      </w:r>
      <w:r w:rsidR="00F25EF2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FP-Tree </w:t>
      </w:r>
      <w:r w:rsidR="004671EF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F</w:t>
      </w:r>
      <w:r w:rsidR="00F25EF2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’</w:t>
      </w:r>
      <w:r w:rsidR="00F25EF2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的根節點。</w:t>
      </w:r>
      <w:r w:rsidR="00F25EF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每讀取一個</w:t>
      </w:r>
      <w:r w:rsidR="00F25EF2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排序後的條件式項目集</w:t>
      </w:r>
      <w:r w:rsidR="00F25EF2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J</w:t>
      </w:r>
      <w:r w:rsidR="00F25EF2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’ = {</w:t>
      </w:r>
      <w:r w:rsidR="00F25EF2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I</w:t>
      </w:r>
      <w:r w:rsidR="00F25EF2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1</w:t>
      </w:r>
      <w:r w:rsidR="00F25EF2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, </w:t>
      </w:r>
      <w:r w:rsidR="00F25EF2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I</w:t>
      </w:r>
      <w:r w:rsidR="00F25EF2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2</w:t>
      </w:r>
      <w:r w:rsidR="00F25EF2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,..., </w:t>
      </w:r>
      <w:proofErr w:type="spellStart"/>
      <w:r w:rsidR="00F25EF2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I</w:t>
      </w:r>
      <w:r w:rsidR="00F25EF2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  <w:vertAlign w:val="subscript"/>
        </w:rPr>
        <w:t>k</w:t>
      </w:r>
      <w:proofErr w:type="spellEnd"/>
      <w:r w:rsidR="00F25EF2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}</w:t>
      </w:r>
      <w:r w:rsidR="00F25EF2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，</w:t>
      </w:r>
      <w:r w:rsidR="00F25EF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將變數</w:t>
      </w:r>
      <w:r w:rsidR="00F25EF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</w:t>
      </w:r>
      <w:r w:rsidR="00F25EF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</w:t>
      </w:r>
      <w:r w:rsidR="00F25EF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="00F25EF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t</w:t>
      </w:r>
      <w:r w:rsidR="00F25EF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設定為</w:t>
      </w:r>
      <w:r w:rsidR="00F25EF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R</w:t>
      </w:r>
      <w:r w:rsidR="00F25EF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</w:t>
      </w:r>
      <w:r w:rsidR="00F25EF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</w:t>
      </w:r>
      <w:r w:rsidR="00F25EF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1</w:t>
      </w:r>
      <w:r w:rsidR="00F25EF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，並呼叫</w:t>
      </w:r>
      <w:proofErr w:type="spellStart"/>
      <w:r w:rsidR="00F25EF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InsertFCI</w:t>
      </w:r>
      <w:proofErr w:type="spellEnd"/>
      <w:r w:rsidR="00F25EF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(</w:t>
      </w:r>
      <w:r w:rsidR="00F25EF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N</w:t>
      </w:r>
      <w:r w:rsidR="00F25EF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,</w:t>
      </w:r>
      <w:r w:rsidR="00F25EF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 xml:space="preserve"> I</w:t>
      </w:r>
      <w:r w:rsidR="00F25EF2"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  <w:vertAlign w:val="subscript"/>
        </w:rPr>
        <w:t>t</w:t>
      </w:r>
      <w:r w:rsidR="00F25EF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)</w:t>
      </w:r>
      <w:r w:rsidR="00F25EF2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函式，以建構</w:t>
      </w:r>
      <w:r w:rsidR="004671EF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F</w:t>
      </w:r>
      <w:r w:rsidR="00F25EF2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’</w:t>
      </w:r>
      <w:r w:rsidR="00F25EF2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。</w:t>
      </w:r>
      <w:r w:rsidR="003D32B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在建構</w:t>
      </w:r>
      <w:r w:rsidR="004671EF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F</w:t>
      </w:r>
      <w:r w:rsidR="00B71907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’</w:t>
      </w:r>
      <w:r w:rsidR="00090C65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的過程中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，所有具有相同項目名稱的節點會透過</w:t>
      </w:r>
      <w:r w:rsidR="009174F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節點連結指標</w:t>
      </w:r>
      <w:r w:rsidR="003D32B6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串連在一起。</w:t>
      </w:r>
    </w:p>
    <w:p w14:paraId="57733513" w14:textId="5ED26E2C" w:rsidR="00B32D8E" w:rsidRPr="007F6134" w:rsidRDefault="003D32B6" w:rsidP="005B3DE5">
      <w:pPr>
        <w:widowControl/>
        <w:spacing w:line="0" w:lineRule="atLeast"/>
        <w:jc w:val="both"/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</w:pP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(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6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)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 xml:space="preserve"> 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若</w:t>
      </w:r>
      <w:r w:rsidR="004671EF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F</w:t>
      </w:r>
      <w:r w:rsidR="00B15E4C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’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不為空集</w:t>
      </w:r>
      <w:r w:rsidR="007F5ADD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，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則遞迴呼叫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 </w:t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lang w:eastAsia="zh-CN"/>
        </w:rPr>
        <w:t>DFI-Growth</w:t>
      </w:r>
      <w:r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  <w:lang w:eastAsia="zh-CN"/>
        </w:rPr>
        <w:t>(</w:t>
      </w:r>
      <w:r w:rsidR="009C73A3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H</w:t>
      </w:r>
      <w:r w:rsidR="009C73A3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’</w:t>
      </w:r>
      <w:r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  <w:lang w:eastAsia="zh-CN"/>
        </w:rPr>
        <w:t>,</w:t>
      </w:r>
      <w:r w:rsidR="00212C9A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 xml:space="preserve"> </w:t>
      </w:r>
      <w:r w:rsidR="004671EF" w:rsidRPr="007F6134">
        <w:rPr>
          <w:rFonts w:ascii="Times New Roman" w:eastAsia="標楷體" w:hAnsi="Times New Roman" w:cs="Times New Roman"/>
          <w:i/>
          <w:color w:val="000000" w:themeColor="text1"/>
          <w:kern w:val="0"/>
          <w:sz w:val="20"/>
          <w:szCs w:val="20"/>
        </w:rPr>
        <w:t>F</w:t>
      </w:r>
      <w:r w:rsidR="00212C9A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</w:rPr>
        <w:t>’</w:t>
      </w:r>
      <w:r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  <w:lang w:eastAsia="zh-CN"/>
        </w:rPr>
        <w:t>,</w:t>
      </w:r>
      <w:r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  <w:lang w:eastAsia="zh-CN"/>
        </w:rPr>
        <w:t xml:space="preserve"> α</w:t>
      </w:r>
      <w:r w:rsidR="007F5ADD"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sym w:font="Symbol" w:char="F0C8"/>
      </w:r>
      <w:r w:rsidR="007F5ADD" w:rsidRPr="007F6134">
        <w:rPr>
          <w:rFonts w:ascii="Times New Roman" w:eastAsia="標楷體" w:hAnsi="Times New Roman" w:cs="Times New Roman"/>
          <w:i/>
          <w:iCs/>
          <w:color w:val="000000" w:themeColor="text1"/>
          <w:kern w:val="0"/>
          <w:sz w:val="20"/>
          <w:szCs w:val="20"/>
        </w:rPr>
        <w:t>I</w:t>
      </w:r>
      <w:r w:rsidRPr="007F6134">
        <w:rPr>
          <w:rFonts w:ascii="Times New Roman" w:eastAsia="標楷體" w:hAnsi="Times New Roman" w:cs="Times New Roman"/>
          <w:iCs/>
          <w:color w:val="000000" w:themeColor="text1"/>
          <w:kern w:val="0"/>
          <w:sz w:val="20"/>
          <w:szCs w:val="20"/>
          <w:lang w:eastAsia="zh-CN"/>
        </w:rPr>
        <w:t>)</w:t>
      </w:r>
      <w:r w:rsidRPr="007F6134">
        <w:rPr>
          <w:rFonts w:ascii="Times New Roman" w:eastAsia="標楷體" w:hAnsi="Times New Roman" w:cs="Times New Roman"/>
          <w:color w:val="000000" w:themeColor="text1"/>
          <w:kern w:val="0"/>
          <w:sz w:val="20"/>
          <w:szCs w:val="20"/>
          <w:lang w:eastAsia="zh-CN"/>
        </w:rPr>
        <w:t>。</w:t>
      </w:r>
    </w:p>
    <w:p w14:paraId="0E2F09DF" w14:textId="77777777" w:rsidR="00970313" w:rsidRPr="007F6134" w:rsidRDefault="00970313" w:rsidP="00644A41">
      <w:pPr>
        <w:spacing w:line="0" w:lineRule="atLeast"/>
        <w:jc w:val="center"/>
        <w:rPr>
          <w:rFonts w:ascii="Times New Roman" w:eastAsia="標楷體" w:hAnsi="Times New Roman" w:cs="Times New Roman"/>
          <w:color w:val="000000" w:themeColor="text1"/>
          <w:sz w:val="20"/>
          <w:szCs w:val="20"/>
          <w:lang w:eastAsia="zh-CN"/>
        </w:rPr>
      </w:pPr>
    </w:p>
    <w:p w14:paraId="3D9A6117" w14:textId="77777777" w:rsidR="00445273" w:rsidRPr="007F6134" w:rsidRDefault="008300B3" w:rsidP="00571FFF">
      <w:pPr>
        <w:spacing w:line="0" w:lineRule="atLeast"/>
        <w:rPr>
          <w:rFonts w:ascii="Times New Roman" w:eastAsia="標楷體" w:hAnsi="Times New Roman" w:cs="Times New Roman"/>
          <w:b/>
          <w:color w:val="000000" w:themeColor="text1"/>
          <w:szCs w:val="20"/>
        </w:rPr>
      </w:pPr>
      <w:r w:rsidRPr="007F6134">
        <w:rPr>
          <w:rFonts w:ascii="Times New Roman" w:eastAsia="標楷體" w:hAnsi="Times New Roman" w:cs="Times New Roman"/>
          <w:b/>
          <w:color w:val="000000" w:themeColor="text1"/>
          <w:szCs w:val="20"/>
        </w:rPr>
        <w:t>五、</w:t>
      </w:r>
      <w:r w:rsidR="00534F0C" w:rsidRPr="007F6134">
        <w:rPr>
          <w:rFonts w:ascii="Times New Roman" w:eastAsia="標楷體" w:hAnsi="Times New Roman" w:cs="Times New Roman"/>
          <w:b/>
          <w:color w:val="000000" w:themeColor="text1"/>
          <w:szCs w:val="20"/>
        </w:rPr>
        <w:t>實驗</w:t>
      </w:r>
      <w:r w:rsidR="007136C2" w:rsidRPr="007F6134">
        <w:rPr>
          <w:rFonts w:ascii="Times New Roman" w:eastAsia="標楷體" w:hAnsi="Times New Roman" w:cs="Times New Roman"/>
          <w:b/>
          <w:color w:val="000000" w:themeColor="text1"/>
          <w:szCs w:val="20"/>
        </w:rPr>
        <w:t>結果</w:t>
      </w:r>
    </w:p>
    <w:p w14:paraId="71485EA4" w14:textId="06D816EB" w:rsidR="003A0A26" w:rsidRPr="007F6134" w:rsidRDefault="00872AD0" w:rsidP="003A0A26">
      <w:pPr>
        <w:spacing w:line="0" w:lineRule="atLeast"/>
        <w:ind w:firstLineChars="200" w:firstLine="400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本節以真實資料測試所提方法</w:t>
      </w:r>
      <w:r w:rsidR="005F467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DFI</w:t>
      </w:r>
      <w:r w:rsidR="001518C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-</w:t>
      </w:r>
      <w:r w:rsidR="005F467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G</w:t>
      </w:r>
      <w:r w:rsidR="001518C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rowth</w:t>
      </w:r>
      <w:r w:rsidR="003A0A2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之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執行效率。</w:t>
      </w:r>
      <w:r w:rsidR="00525C77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實驗</w:t>
      </w:r>
      <w:r w:rsidR="003A0A2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  <w:lang w:val="en-GB"/>
        </w:rPr>
        <w:t>用的電腦配備為</w:t>
      </w:r>
      <w:r w:rsidR="00B90F4D" w:rsidRPr="007F6134">
        <w:rPr>
          <w:rFonts w:ascii="Times New Roman" w:eastAsia="標楷體" w:hAnsi="Times New Roman" w:cs="Times New Roman"/>
          <w:color w:val="000000" w:themeColor="text1"/>
          <w:sz w:val="20"/>
        </w:rPr>
        <w:t>Intel</w:t>
      </w:r>
      <w:r w:rsidR="00B90F4D" w:rsidRPr="007F6134">
        <w:rPr>
          <w:rFonts w:ascii="Times New Roman" w:eastAsia="標楷體" w:hAnsi="Times New Roman" w:cs="Times New Roman"/>
          <w:color w:val="000000" w:themeColor="text1"/>
          <w:sz w:val="20"/>
          <w:vertAlign w:val="superscript"/>
        </w:rPr>
        <w:t>®</w:t>
      </w:r>
      <w:r w:rsidR="00B90F4D" w:rsidRPr="007F6134">
        <w:rPr>
          <w:rFonts w:ascii="Times New Roman" w:eastAsia="標楷體" w:hAnsi="Times New Roman" w:cs="Times New Roman"/>
          <w:color w:val="000000" w:themeColor="text1"/>
          <w:sz w:val="20"/>
        </w:rPr>
        <w:t xml:space="preserve"> </w:t>
      </w:r>
      <w:proofErr w:type="spellStart"/>
      <w:r w:rsidR="00B90F4D" w:rsidRPr="007F6134">
        <w:rPr>
          <w:rFonts w:ascii="Times New Roman" w:eastAsia="標楷體" w:hAnsi="Times New Roman" w:cs="Times New Roman"/>
          <w:color w:val="000000" w:themeColor="text1"/>
          <w:sz w:val="20"/>
        </w:rPr>
        <w:t>Core</w:t>
      </w:r>
      <w:r w:rsidR="00B90F4D" w:rsidRPr="007F6134">
        <w:rPr>
          <w:rFonts w:ascii="Times New Roman" w:eastAsia="標楷體" w:hAnsi="Times New Roman" w:cs="Times New Roman"/>
          <w:color w:val="000000" w:themeColor="text1"/>
          <w:sz w:val="20"/>
          <w:vertAlign w:val="superscript"/>
        </w:rPr>
        <w:t>TM</w:t>
      </w:r>
      <w:proofErr w:type="spellEnd"/>
      <w:r w:rsidR="00B90F4D" w:rsidRPr="007F6134">
        <w:rPr>
          <w:rFonts w:ascii="Times New Roman" w:eastAsia="標楷體" w:hAnsi="Times New Roman" w:cs="Times New Roman"/>
          <w:color w:val="000000" w:themeColor="text1"/>
          <w:sz w:val="20"/>
        </w:rPr>
        <w:t xml:space="preserve"> i5-3210M 2.50GHz</w:t>
      </w:r>
      <w:r w:rsidR="00D90E65" w:rsidRPr="007F6134">
        <w:rPr>
          <w:rFonts w:ascii="Times New Roman" w:eastAsia="標楷體" w:hAnsi="Times New Roman" w:cs="Times New Roman"/>
          <w:color w:val="000000" w:themeColor="text1"/>
          <w:sz w:val="20"/>
        </w:rPr>
        <w:t>、</w:t>
      </w:r>
      <w:r w:rsidR="00D90E65" w:rsidRPr="007F6134">
        <w:rPr>
          <w:rFonts w:ascii="Times New Roman" w:eastAsia="標楷體" w:hAnsi="Times New Roman" w:cs="Times New Roman"/>
          <w:color w:val="000000" w:themeColor="text1"/>
          <w:sz w:val="20"/>
        </w:rPr>
        <w:t>8G</w:t>
      </w:r>
      <w:r w:rsidR="00D90E65" w:rsidRPr="007F6134">
        <w:rPr>
          <w:rFonts w:ascii="Times New Roman" w:eastAsia="標楷體" w:hAnsi="Times New Roman" w:cs="Times New Roman"/>
          <w:color w:val="000000" w:themeColor="text1"/>
          <w:sz w:val="20"/>
        </w:rPr>
        <w:t>記憶體、</w:t>
      </w:r>
      <w:r w:rsidR="00D90E65" w:rsidRPr="007F6134">
        <w:rPr>
          <w:rFonts w:ascii="Times New Roman" w:eastAsia="標楷體" w:hAnsi="Times New Roman" w:cs="Times New Roman"/>
          <w:color w:val="000000" w:themeColor="text1"/>
          <w:sz w:val="20"/>
        </w:rPr>
        <w:t>Windows7 Premium</w:t>
      </w:r>
      <w:r w:rsidR="003A0A26" w:rsidRPr="007F6134">
        <w:rPr>
          <w:rFonts w:ascii="Times New Roman" w:eastAsia="標楷體" w:hAnsi="Times New Roman" w:cs="Times New Roman"/>
          <w:color w:val="000000" w:themeColor="text1"/>
          <w:sz w:val="20"/>
        </w:rPr>
        <w:t xml:space="preserve"> OS</w:t>
      </w:r>
      <w:r w:rsidR="00D90E65" w:rsidRPr="007F6134">
        <w:rPr>
          <w:rFonts w:ascii="Times New Roman" w:eastAsia="標楷體" w:hAnsi="Times New Roman" w:cs="Times New Roman"/>
          <w:color w:val="000000" w:themeColor="text1"/>
          <w:sz w:val="20"/>
        </w:rPr>
        <w:t>。</w:t>
      </w:r>
      <w:r w:rsidR="003A0A2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我們以</w:t>
      </w:r>
      <w:r w:rsidR="003A0A2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Java</w:t>
      </w:r>
      <w:r w:rsidR="003A0A2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程式語言實作</w:t>
      </w:r>
      <w:r w:rsidR="003A0A2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Level-wise</w:t>
      </w:r>
      <w:r w:rsidR="003A0A2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</w:t>
      </w:r>
      <w:r w:rsidR="003A0A2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DFI-Growth</w:t>
      </w:r>
      <w:r w:rsidR="003A0A2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，並採用三個特性不同的真實資料集</w:t>
      </w:r>
      <w:r w:rsidR="003A0A2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Mushrooms</w:t>
      </w:r>
      <w:r w:rsidR="003A0A2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、</w:t>
      </w:r>
      <w:r w:rsidR="003A0A2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Chess</w:t>
      </w:r>
      <w:r w:rsidR="003A0A2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</w:t>
      </w:r>
      <w:r w:rsidR="003A0A2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BMS_WebView_1</w:t>
      </w:r>
      <w:r w:rsidR="003A0A2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測試方法的執行速度及記憶體使用量。這三個資料集的來源為</w:t>
      </w:r>
      <w:r w:rsidR="003A0A2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SPMF</w:t>
      </w:r>
      <w:r w:rsidR="003A0A2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網站</w:t>
      </w:r>
      <w:r w:rsidR="002D493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[4]</w:t>
      </w:r>
      <w:r w:rsidR="003A0A2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，其特性如表</w:t>
      </w:r>
      <w:r w:rsidR="003A0A2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1</w:t>
      </w:r>
      <w:r w:rsidR="003A0A2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所示。</w:t>
      </w:r>
    </w:p>
    <w:p w14:paraId="0A9390AA" w14:textId="77777777" w:rsidR="003A0A26" w:rsidRPr="007F6134" w:rsidRDefault="003A0A26" w:rsidP="003A0A26">
      <w:pPr>
        <w:spacing w:line="0" w:lineRule="atLeast"/>
        <w:ind w:firstLineChars="200" w:firstLine="400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</w:p>
    <w:p w14:paraId="1A67CE8E" w14:textId="041D11CA" w:rsidR="005726DF" w:rsidRPr="007F6134" w:rsidRDefault="005726DF" w:rsidP="00A35EE2">
      <w:pPr>
        <w:pStyle w:val="Caption"/>
        <w:keepNext/>
        <w:jc w:val="center"/>
        <w:rPr>
          <w:rFonts w:ascii="Times New Roman" w:eastAsia="標楷體" w:hAnsi="Times New Roman" w:cs="Times New Roman"/>
          <w:color w:val="000000" w:themeColor="text1"/>
        </w:rPr>
      </w:pPr>
      <w:r w:rsidRPr="007F6134">
        <w:rPr>
          <w:rFonts w:ascii="Times New Roman" w:eastAsia="標楷體" w:hAnsi="Times New Roman" w:cs="Times New Roman"/>
          <w:color w:val="000000" w:themeColor="text1"/>
        </w:rPr>
        <w:t>表</w:t>
      </w:r>
      <w:r w:rsidR="003A0A26" w:rsidRPr="007F6134">
        <w:rPr>
          <w:rFonts w:ascii="Times New Roman" w:eastAsia="標楷體" w:hAnsi="Times New Roman" w:cs="Times New Roman"/>
          <w:color w:val="000000" w:themeColor="text1"/>
        </w:rPr>
        <w:t>1</w:t>
      </w:r>
      <w:r w:rsidR="00F83045" w:rsidRPr="007F6134">
        <w:rPr>
          <w:rFonts w:ascii="Times New Roman" w:eastAsia="標楷體" w:hAnsi="Times New Roman" w:cs="Times New Roman"/>
          <w:color w:val="000000" w:themeColor="text1"/>
        </w:rPr>
        <w:t>、</w:t>
      </w:r>
      <w:r w:rsidRPr="007F6134">
        <w:rPr>
          <w:rFonts w:ascii="Times New Roman" w:eastAsia="標楷體" w:hAnsi="Times New Roman" w:cs="Times New Roman"/>
          <w:color w:val="000000" w:themeColor="text1"/>
        </w:rPr>
        <w:t>資料集</w:t>
      </w:r>
      <w:r w:rsidR="00F83045" w:rsidRPr="007F6134">
        <w:rPr>
          <w:rFonts w:ascii="Times New Roman" w:eastAsia="標楷體" w:hAnsi="Times New Roman" w:cs="Times New Roman"/>
          <w:color w:val="000000" w:themeColor="text1"/>
        </w:rPr>
        <w:t>特性</w:t>
      </w:r>
    </w:p>
    <w:tbl>
      <w:tblPr>
        <w:tblStyle w:val="210"/>
        <w:tblW w:w="4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1"/>
        <w:gridCol w:w="1017"/>
        <w:gridCol w:w="777"/>
        <w:gridCol w:w="776"/>
      </w:tblGrid>
      <w:tr w:rsidR="007F6134" w:rsidRPr="007F6134" w14:paraId="1DED1482" w14:textId="77777777" w:rsidTr="003A0A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1" w:type="dxa"/>
          </w:tcPr>
          <w:p w14:paraId="1B6BE6F1" w14:textId="713FAAF5" w:rsidR="00991264" w:rsidRPr="007F6134" w:rsidRDefault="005726DF" w:rsidP="005B3DE5">
            <w:pPr>
              <w:wordWrap w:val="0"/>
              <w:spacing w:line="0" w:lineRule="atLeast"/>
              <w:jc w:val="center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7F6134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  <w:t>資料集</w:t>
            </w:r>
            <w:r w:rsidR="005B3DE5" w:rsidRPr="007F6134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  <w:t>名稱</w:t>
            </w:r>
          </w:p>
        </w:tc>
        <w:tc>
          <w:tcPr>
            <w:tcW w:w="1017" w:type="dxa"/>
          </w:tcPr>
          <w:p w14:paraId="15877EB9" w14:textId="77777777" w:rsidR="00991264" w:rsidRPr="007F6134" w:rsidRDefault="005726DF" w:rsidP="005B3DE5">
            <w:pPr>
              <w:wordWrap w:val="0"/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7F6134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  <w:t>總</w:t>
            </w:r>
            <w:r w:rsidR="00F83045" w:rsidRPr="007F6134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  <w:t>交易</w:t>
            </w:r>
            <w:r w:rsidRPr="007F6134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  <w:t>筆數</w:t>
            </w:r>
          </w:p>
        </w:tc>
        <w:tc>
          <w:tcPr>
            <w:tcW w:w="777" w:type="dxa"/>
          </w:tcPr>
          <w:p w14:paraId="0A154A83" w14:textId="77777777" w:rsidR="00991264" w:rsidRPr="007F6134" w:rsidRDefault="005726DF" w:rsidP="005B3DE5">
            <w:pPr>
              <w:wordWrap w:val="0"/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7F6134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  <w:t>項目數</w:t>
            </w:r>
          </w:p>
        </w:tc>
        <w:tc>
          <w:tcPr>
            <w:tcW w:w="776" w:type="dxa"/>
          </w:tcPr>
          <w:p w14:paraId="6DD84C1E" w14:textId="77777777" w:rsidR="00991264" w:rsidRPr="007F6134" w:rsidRDefault="005726DF" w:rsidP="005B3DE5">
            <w:pPr>
              <w:wordWrap w:val="0"/>
              <w:spacing w:line="0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7F6134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  <w:t>類型</w:t>
            </w:r>
          </w:p>
        </w:tc>
      </w:tr>
      <w:tr w:rsidR="007F6134" w:rsidRPr="007F6134" w14:paraId="5AEAFBAD" w14:textId="77777777" w:rsidTr="003A0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1" w:type="dxa"/>
          </w:tcPr>
          <w:p w14:paraId="2B389193" w14:textId="77777777" w:rsidR="00991264" w:rsidRPr="007F6134" w:rsidRDefault="005726DF" w:rsidP="005B3DE5">
            <w:pPr>
              <w:wordWrap w:val="0"/>
              <w:spacing w:line="0" w:lineRule="atLeast"/>
              <w:jc w:val="center"/>
              <w:rPr>
                <w:rFonts w:ascii="Times New Roman" w:eastAsia="標楷體" w:hAnsi="Times New Roman" w:cs="Times New Roman"/>
                <w:b w:val="0"/>
                <w:color w:val="000000" w:themeColor="text1"/>
                <w:sz w:val="16"/>
                <w:szCs w:val="16"/>
              </w:rPr>
            </w:pPr>
            <w:r w:rsidRPr="007F6134">
              <w:rPr>
                <w:rFonts w:ascii="Times New Roman" w:eastAsia="標楷體" w:hAnsi="Times New Roman" w:cs="Times New Roman"/>
                <w:b w:val="0"/>
                <w:color w:val="000000" w:themeColor="text1"/>
                <w:sz w:val="16"/>
                <w:szCs w:val="16"/>
              </w:rPr>
              <w:t>Mushrooms</w:t>
            </w:r>
          </w:p>
        </w:tc>
        <w:tc>
          <w:tcPr>
            <w:tcW w:w="1017" w:type="dxa"/>
          </w:tcPr>
          <w:p w14:paraId="34357FC8" w14:textId="4DBE4AF6" w:rsidR="00991264" w:rsidRPr="007F6134" w:rsidRDefault="005726DF" w:rsidP="005B3DE5">
            <w:pPr>
              <w:wordWrap w:val="0"/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7F6134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  <w:t>8</w:t>
            </w:r>
            <w:r w:rsidR="005B3DE5" w:rsidRPr="007F6134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  <w:t>,</w:t>
            </w:r>
            <w:r w:rsidRPr="007F6134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  <w:t>124</w:t>
            </w:r>
          </w:p>
        </w:tc>
        <w:tc>
          <w:tcPr>
            <w:tcW w:w="777" w:type="dxa"/>
          </w:tcPr>
          <w:p w14:paraId="0373EB29" w14:textId="77777777" w:rsidR="00991264" w:rsidRPr="007F6134" w:rsidRDefault="005726DF" w:rsidP="005B3DE5">
            <w:pPr>
              <w:wordWrap w:val="0"/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7F6134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  <w:t>119</w:t>
            </w:r>
          </w:p>
        </w:tc>
        <w:tc>
          <w:tcPr>
            <w:tcW w:w="776" w:type="dxa"/>
          </w:tcPr>
          <w:p w14:paraId="11112CA9" w14:textId="77777777" w:rsidR="00991264" w:rsidRPr="007F6134" w:rsidRDefault="005726DF" w:rsidP="005B3DE5">
            <w:pPr>
              <w:wordWrap w:val="0"/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7F6134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  <w:t>密集型</w:t>
            </w:r>
          </w:p>
        </w:tc>
      </w:tr>
      <w:tr w:rsidR="007F6134" w:rsidRPr="007F6134" w14:paraId="0B424A70" w14:textId="77777777" w:rsidTr="003A0A26">
        <w:trPr>
          <w:trHeight w:val="1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1" w:type="dxa"/>
          </w:tcPr>
          <w:p w14:paraId="03C6031A" w14:textId="77777777" w:rsidR="00991264" w:rsidRPr="007F6134" w:rsidRDefault="005726DF" w:rsidP="005B3DE5">
            <w:pPr>
              <w:wordWrap w:val="0"/>
              <w:spacing w:line="0" w:lineRule="atLeast"/>
              <w:jc w:val="center"/>
              <w:rPr>
                <w:rFonts w:ascii="Times New Roman" w:eastAsia="標楷體" w:hAnsi="Times New Roman" w:cs="Times New Roman"/>
                <w:b w:val="0"/>
                <w:color w:val="000000" w:themeColor="text1"/>
                <w:sz w:val="16"/>
                <w:szCs w:val="16"/>
              </w:rPr>
            </w:pPr>
            <w:r w:rsidRPr="007F6134">
              <w:rPr>
                <w:rFonts w:ascii="Times New Roman" w:eastAsia="標楷體" w:hAnsi="Times New Roman" w:cs="Times New Roman"/>
                <w:b w:val="0"/>
                <w:color w:val="000000" w:themeColor="text1"/>
                <w:sz w:val="16"/>
                <w:szCs w:val="16"/>
              </w:rPr>
              <w:t>Chess</w:t>
            </w:r>
          </w:p>
        </w:tc>
        <w:tc>
          <w:tcPr>
            <w:tcW w:w="1017" w:type="dxa"/>
          </w:tcPr>
          <w:p w14:paraId="5E71BB75" w14:textId="184EAB31" w:rsidR="00991264" w:rsidRPr="007F6134" w:rsidRDefault="005726DF" w:rsidP="005B3DE5">
            <w:pPr>
              <w:wordWrap w:val="0"/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7F6134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  <w:t>3</w:t>
            </w:r>
            <w:r w:rsidR="005B3DE5" w:rsidRPr="007F6134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  <w:t>,</w:t>
            </w:r>
            <w:r w:rsidRPr="007F6134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  <w:t>196</w:t>
            </w:r>
          </w:p>
        </w:tc>
        <w:tc>
          <w:tcPr>
            <w:tcW w:w="777" w:type="dxa"/>
          </w:tcPr>
          <w:p w14:paraId="4C316E7D" w14:textId="77777777" w:rsidR="00991264" w:rsidRPr="007F6134" w:rsidRDefault="005726DF" w:rsidP="005B3DE5">
            <w:pPr>
              <w:wordWrap w:val="0"/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7F6134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  <w:t>75</w:t>
            </w:r>
          </w:p>
        </w:tc>
        <w:tc>
          <w:tcPr>
            <w:tcW w:w="776" w:type="dxa"/>
          </w:tcPr>
          <w:p w14:paraId="1F689C56" w14:textId="77777777" w:rsidR="00991264" w:rsidRPr="007F6134" w:rsidRDefault="005726DF" w:rsidP="005B3DE5">
            <w:pPr>
              <w:wordWrap w:val="0"/>
              <w:spacing w:line="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7F6134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  <w:t>密集型</w:t>
            </w:r>
          </w:p>
        </w:tc>
      </w:tr>
      <w:tr w:rsidR="007F6134" w:rsidRPr="007F6134" w14:paraId="24E7C4B7" w14:textId="77777777" w:rsidTr="003A0A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1" w:type="dxa"/>
          </w:tcPr>
          <w:p w14:paraId="092E7133" w14:textId="77777777" w:rsidR="005726DF" w:rsidRPr="007F6134" w:rsidRDefault="005726DF" w:rsidP="005B3DE5">
            <w:pPr>
              <w:wordWrap w:val="0"/>
              <w:spacing w:line="0" w:lineRule="atLeast"/>
              <w:jc w:val="center"/>
              <w:rPr>
                <w:rFonts w:ascii="Times New Roman" w:eastAsia="標楷體" w:hAnsi="Times New Roman" w:cs="Times New Roman"/>
                <w:b w:val="0"/>
                <w:color w:val="000000" w:themeColor="text1"/>
                <w:sz w:val="16"/>
                <w:szCs w:val="16"/>
              </w:rPr>
            </w:pPr>
            <w:r w:rsidRPr="007F6134">
              <w:rPr>
                <w:rFonts w:ascii="Times New Roman" w:eastAsia="標楷體" w:hAnsi="Times New Roman" w:cs="Times New Roman"/>
                <w:b w:val="0"/>
                <w:color w:val="000000" w:themeColor="text1"/>
                <w:sz w:val="16"/>
                <w:szCs w:val="16"/>
              </w:rPr>
              <w:t>BMS_WebView_1</w:t>
            </w:r>
          </w:p>
        </w:tc>
        <w:tc>
          <w:tcPr>
            <w:tcW w:w="1017" w:type="dxa"/>
          </w:tcPr>
          <w:p w14:paraId="55B96214" w14:textId="1D0A38E4" w:rsidR="005726DF" w:rsidRPr="007F6134" w:rsidRDefault="005726DF" w:rsidP="005B3DE5">
            <w:pPr>
              <w:wordWrap w:val="0"/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7F6134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  <w:t>59</w:t>
            </w:r>
            <w:r w:rsidR="005B3DE5" w:rsidRPr="007F6134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  <w:t>,</w:t>
            </w:r>
            <w:r w:rsidRPr="007F6134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  <w:t>602</w:t>
            </w:r>
          </w:p>
        </w:tc>
        <w:tc>
          <w:tcPr>
            <w:tcW w:w="777" w:type="dxa"/>
          </w:tcPr>
          <w:p w14:paraId="43F48E14" w14:textId="77777777" w:rsidR="005726DF" w:rsidRPr="007F6134" w:rsidRDefault="005726DF" w:rsidP="005B3DE5">
            <w:pPr>
              <w:wordWrap w:val="0"/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7F6134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  <w:t>497</w:t>
            </w:r>
          </w:p>
        </w:tc>
        <w:tc>
          <w:tcPr>
            <w:tcW w:w="776" w:type="dxa"/>
          </w:tcPr>
          <w:p w14:paraId="17FB75ED" w14:textId="77777777" w:rsidR="005726DF" w:rsidRPr="007F6134" w:rsidRDefault="005726DF" w:rsidP="005B3DE5">
            <w:pPr>
              <w:wordWrap w:val="0"/>
              <w:spacing w:line="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</w:pPr>
            <w:r w:rsidRPr="007F6134">
              <w:rPr>
                <w:rFonts w:ascii="Times New Roman" w:eastAsia="標楷體" w:hAnsi="Times New Roman" w:cs="Times New Roman"/>
                <w:color w:val="000000" w:themeColor="text1"/>
                <w:sz w:val="16"/>
                <w:szCs w:val="16"/>
              </w:rPr>
              <w:t>鬆散型</w:t>
            </w:r>
          </w:p>
        </w:tc>
      </w:tr>
    </w:tbl>
    <w:p w14:paraId="6A725C1F" w14:textId="77777777" w:rsidR="007136C2" w:rsidRPr="007F6134" w:rsidRDefault="007136C2" w:rsidP="00972425">
      <w:pPr>
        <w:spacing w:line="0" w:lineRule="atLeast"/>
        <w:ind w:firstLine="480"/>
        <w:rPr>
          <w:rFonts w:ascii="Times New Roman" w:eastAsia="標楷體" w:hAnsi="Times New Roman" w:cs="Times New Roman"/>
          <w:b/>
          <w:color w:val="000000" w:themeColor="text1"/>
          <w:szCs w:val="24"/>
        </w:rPr>
      </w:pPr>
    </w:p>
    <w:p w14:paraId="389D25D9" w14:textId="6A5DD8C5" w:rsidR="00B32D8E" w:rsidRPr="007F6134" w:rsidRDefault="003A0A26" w:rsidP="003A0A26">
      <w:pPr>
        <w:spacing w:line="0" w:lineRule="atLeast"/>
        <w:ind w:firstLineChars="200" w:firstLine="400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圖</w:t>
      </w:r>
      <w:r w:rsidR="00C4463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2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顯示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Level-wise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DFI-Growth 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在</w:t>
      </w:r>
      <w:r w:rsidR="002645C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Mushrooms</w:t>
      </w:r>
      <w:r w:rsidR="002645C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資料集</w:t>
      </w:r>
      <w:r w:rsidR="00CE133A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的執行時間</w:t>
      </w:r>
      <w:r w:rsidR="00DA2DF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以及記憶體使用量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。如圖</w:t>
      </w:r>
      <w:r w:rsidR="00C4463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2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所示，當最小支持度</w:t>
      </w:r>
      <w:r w:rsidR="002645C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門檻值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為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2%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時</w:t>
      </w:r>
      <w:r w:rsidR="002645C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DFI-Growth 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的執行速度比</w:t>
      </w:r>
      <w:r w:rsidR="002645C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Level-wise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的執行速度快約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12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倍。</w:t>
      </w:r>
      <w:r w:rsidR="0096347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當最小支持度門檻值為</w:t>
      </w:r>
      <w:r w:rsidR="0096347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2%</w:t>
      </w:r>
      <w:r w:rsidR="0096347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時，</w:t>
      </w:r>
      <w:r w:rsidR="0096347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Level-wise</w:t>
      </w:r>
      <w:r w:rsidR="0096347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的記憶體使用量約為</w:t>
      </w:r>
      <w:r w:rsidR="0096347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DFI-Growth</w:t>
      </w:r>
      <w:r w:rsidR="0096347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</w:t>
      </w:r>
      <w:r w:rsidR="0096347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2</w:t>
      </w:r>
      <w:r w:rsidR="0096347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倍。當最小支持度門檻值設定為</w:t>
      </w:r>
      <w:r w:rsidR="0096347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1%</w:t>
      </w:r>
      <w:r w:rsidR="0096347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時，</w:t>
      </w:r>
      <w:r w:rsidR="002645C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Level-wise</w:t>
      </w:r>
      <w:r w:rsidR="002645C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會因為記憶體</w:t>
      </w:r>
      <w:r w:rsidR="0096347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資源耗盡</w:t>
      </w:r>
      <w:r w:rsidR="002645C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而</w:t>
      </w:r>
      <w:r w:rsidR="0096347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無法繼續執行；然而</w:t>
      </w:r>
      <w:r w:rsidR="002645C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="0096347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DFI-Growth</w:t>
      </w:r>
      <w:r w:rsidR="0096347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不僅能完整地</w:t>
      </w:r>
      <w:r w:rsidR="002645C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還原出所有的</w:t>
      </w:r>
      <w:r w:rsidR="0096347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頻繁項目集</w:t>
      </w:r>
      <w:r w:rsidR="00A82D8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="0096347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且還原所需的執行時間及</w:t>
      </w:r>
      <w:r w:rsidR="00A82D8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記憶體使用量</w:t>
      </w:r>
      <w:r w:rsidR="00963471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皆優於</w:t>
      </w:r>
      <w:r w:rsidR="00A82D82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Level-wise</w:t>
      </w:r>
      <w:r w:rsidR="002645C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</w:p>
    <w:p w14:paraId="534E3C3F" w14:textId="0E292F04" w:rsidR="00E95F1B" w:rsidRPr="007F6134" w:rsidRDefault="00AA791E" w:rsidP="00E95F1B">
      <w:pPr>
        <w:wordWrap w:val="0"/>
        <w:spacing w:line="0" w:lineRule="atLeast"/>
        <w:ind w:firstLine="482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圖</w:t>
      </w:r>
      <w:r w:rsidR="00C4463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3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顯示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Level-wise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DFI-Growth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在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Chess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資料集</w:t>
      </w:r>
      <w:r w:rsidR="002F3C4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的執行時間</w:t>
      </w:r>
      <w:r w:rsidR="00DA2DF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以及記憶體使用量。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當最小支持度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門檻值為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40%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時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Level-wise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在執行超過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12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個小時後仍</w:t>
      </w:r>
      <w:r w:rsidR="00E95F1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無法原還出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所有的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；反之，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DFI-Growth</w:t>
      </w:r>
      <w:r w:rsidR="00E95F1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僅需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執行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53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秒</w:t>
      </w:r>
      <w:r w:rsidR="00E95F1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即可還原出所有的</w:t>
      </w:r>
      <w:r w:rsidR="00E95F1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。原因是因為</w:t>
      </w:r>
      <w:r w:rsidR="00E95F1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當最小支持度門檻值較低時，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Chess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資料集</w:t>
      </w:r>
      <w:r w:rsidR="00E95F1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有較多的頻繁項目集，</w:t>
      </w:r>
      <w:r w:rsidR="00E95F1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Level-wise</w:t>
      </w:r>
      <w:r w:rsidR="00E95F1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採用廣度優先搜尋策略，需耗費大量時間於搜尋比對上，因此執行效率較為低落。而</w:t>
      </w:r>
      <w:r w:rsidR="00E95F1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DFI-Growth</w:t>
      </w:r>
      <w:r w:rsidR="00E95F1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採用深度優先及分而治之策略，故而執行速度較佳</w:t>
      </w:r>
      <w:r w:rsidR="00C4463D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且</w:t>
      </w:r>
      <w:r w:rsidR="00E95F1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DFI-Growth </w:t>
      </w:r>
      <w:r w:rsidR="00E95F1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所耗費的記憶體仍比</w:t>
      </w:r>
      <w:r w:rsidR="00E95F1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Level-wise</w:t>
      </w:r>
      <w:r w:rsidR="00E95F1B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少。</w:t>
      </w:r>
    </w:p>
    <w:p w14:paraId="592E8056" w14:textId="3DAFA488" w:rsidR="00B32D8E" w:rsidRPr="007F6134" w:rsidRDefault="00E95F1B" w:rsidP="00AD7D5E">
      <w:pPr>
        <w:wordWrap w:val="0"/>
        <w:spacing w:line="0" w:lineRule="atLeast"/>
        <w:ind w:firstLine="482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接著，我們測試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Level-wise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DFI-Growth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在鬆散型資料庫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BMS_WebView_1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上的執行效率。圖</w:t>
      </w:r>
      <w:r w:rsidR="000C72A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4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顯示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Level-wise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DFI-Growth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在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BMS_WebView_1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資料集的執行時間及記憶體使用量。從圖</w:t>
      </w:r>
      <w:r w:rsidR="000C72A9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4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中，我們可觀察到當最小支持度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門檻值較高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時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Level-wise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及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DFI-Growth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的執行效率差異不大。這是因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lastRenderedPageBreak/>
        <w:t>為當最小支持度門檻值較高時，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頻繁封閉項</w:t>
      </w:r>
      <w:r w:rsidR="0095600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目集的數量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較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少</w:t>
      </w:r>
      <w:r w:rsidR="00956003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且長度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也較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短，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因此兩個方法都能很有效率地進行還原。</w:t>
      </w:r>
      <w:r w:rsidR="00116D9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然而，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當門檻值降到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0.06%</w:t>
      </w:r>
      <w:r w:rsidR="00116D9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時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="00116D9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開始有較長的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頻繁封閉項目集</w:t>
      </w:r>
      <w:r w:rsidR="00116D9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產生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="00116D9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因此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可以看到兩</w:t>
      </w:r>
      <w:r w:rsidR="00116D9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種方法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在執行速度上的差異。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DFI-Growth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的執行速度</w:t>
      </w:r>
      <w:r w:rsidR="00116D9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大幅優於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Level-wise</w:t>
      </w:r>
      <w:r w:rsidR="00B32D8E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</w:t>
      </w:r>
    </w:p>
    <w:p w14:paraId="4F5CACF0" w14:textId="6D1774A8" w:rsidR="00CA6BD8" w:rsidRPr="007F6134" w:rsidRDefault="00C37D36" w:rsidP="00CA6BD8">
      <w:pPr>
        <w:keepNext/>
        <w:spacing w:line="0" w:lineRule="atLeast"/>
        <w:rPr>
          <w:rFonts w:ascii="Times New Roman" w:hAnsi="Times New Roman" w:cs="Times New Roman"/>
          <w:color w:val="000000" w:themeColor="text1"/>
        </w:rPr>
      </w:pPr>
      <w:r w:rsidRPr="007F6134">
        <w:rPr>
          <w:rFonts w:ascii="Times New Roman" w:hAnsi="Times New Roman" w:cs="Times New Roman"/>
          <w:noProof/>
          <w:color w:val="000000" w:themeColor="text1"/>
          <w:lang w:val="en-GB"/>
        </w:rPr>
        <w:drawing>
          <wp:inline distT="0" distB="0" distL="0" distR="0" wp14:anchorId="37E34984" wp14:editId="242E5DF3">
            <wp:extent cx="2744470" cy="1512130"/>
            <wp:effectExtent l="0" t="0" r="0" b="0"/>
            <wp:docPr id="1" name="圖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ushroo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470" cy="15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3328" w14:textId="144A2D43" w:rsidR="00CA6BD8" w:rsidRPr="007F6134" w:rsidRDefault="00CA6BD8" w:rsidP="00CA6BD8">
      <w:pPr>
        <w:pStyle w:val="Caption"/>
        <w:spacing w:line="0" w:lineRule="atLeast"/>
        <w:jc w:val="center"/>
        <w:rPr>
          <w:rFonts w:ascii="Times New Roman" w:eastAsia="標楷體" w:hAnsi="Times New Roman" w:cs="Times New Roman"/>
          <w:color w:val="000000" w:themeColor="text1"/>
        </w:rPr>
      </w:pPr>
      <w:r w:rsidRPr="007F6134">
        <w:rPr>
          <w:rFonts w:ascii="Times New Roman" w:eastAsia="標楷體" w:hAnsi="Times New Roman" w:cs="Times New Roman"/>
          <w:color w:val="000000" w:themeColor="text1"/>
        </w:rPr>
        <w:t>圖</w:t>
      </w:r>
      <w:r w:rsidRPr="007F6134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DA2DF3" w:rsidRPr="007F6134">
        <w:rPr>
          <w:rFonts w:ascii="Times New Roman" w:eastAsia="標楷體" w:hAnsi="Times New Roman" w:cs="Times New Roman"/>
          <w:color w:val="000000" w:themeColor="text1"/>
        </w:rPr>
        <w:t>2</w:t>
      </w:r>
      <w:r w:rsidR="00AA791E" w:rsidRPr="007F6134">
        <w:rPr>
          <w:rFonts w:ascii="Times New Roman" w:eastAsia="標楷體" w:hAnsi="Times New Roman" w:cs="Times New Roman"/>
          <w:color w:val="000000" w:themeColor="text1"/>
        </w:rPr>
        <w:t>、</w:t>
      </w:r>
      <w:r w:rsidR="00AA791E" w:rsidRPr="007F6134">
        <w:rPr>
          <w:rFonts w:ascii="Times New Roman" w:eastAsia="標楷體" w:hAnsi="Times New Roman" w:cs="Times New Roman"/>
          <w:color w:val="000000" w:themeColor="text1"/>
        </w:rPr>
        <w:t>Level-wise</w:t>
      </w:r>
      <w:r w:rsidRPr="007F6134">
        <w:rPr>
          <w:rFonts w:ascii="Times New Roman" w:eastAsia="標楷體" w:hAnsi="Times New Roman" w:cs="Times New Roman"/>
          <w:color w:val="000000" w:themeColor="text1"/>
        </w:rPr>
        <w:t>和</w:t>
      </w:r>
      <w:r w:rsidR="00AA791E" w:rsidRPr="007F6134">
        <w:rPr>
          <w:rFonts w:ascii="Times New Roman" w:eastAsia="標楷體" w:hAnsi="Times New Roman" w:cs="Times New Roman"/>
          <w:color w:val="000000" w:themeColor="text1"/>
        </w:rPr>
        <w:t>DFI-Growth</w:t>
      </w:r>
    </w:p>
    <w:p w14:paraId="526D6D7C" w14:textId="73D73D86" w:rsidR="000F1A18" w:rsidRPr="007F6134" w:rsidRDefault="00CA6BD8" w:rsidP="00C37D36">
      <w:pPr>
        <w:pStyle w:val="Caption"/>
        <w:spacing w:line="0" w:lineRule="atLeast"/>
        <w:jc w:val="center"/>
        <w:rPr>
          <w:rFonts w:ascii="Times New Roman" w:eastAsia="標楷體" w:hAnsi="Times New Roman" w:cs="Times New Roman"/>
          <w:color w:val="000000" w:themeColor="text1"/>
        </w:rPr>
      </w:pPr>
      <w:r w:rsidRPr="007F6134">
        <w:rPr>
          <w:rFonts w:ascii="Times New Roman" w:eastAsia="標楷體" w:hAnsi="Times New Roman" w:cs="Times New Roman"/>
          <w:color w:val="000000" w:themeColor="text1"/>
        </w:rPr>
        <w:t>在</w:t>
      </w:r>
      <w:r w:rsidRPr="007F6134">
        <w:rPr>
          <w:rFonts w:ascii="Times New Roman" w:eastAsia="標楷體" w:hAnsi="Times New Roman" w:cs="Times New Roman"/>
          <w:color w:val="000000" w:themeColor="text1"/>
        </w:rPr>
        <w:t>Mushrooms</w:t>
      </w:r>
      <w:r w:rsidRPr="007F6134">
        <w:rPr>
          <w:rFonts w:ascii="Times New Roman" w:eastAsia="標楷體" w:hAnsi="Times New Roman" w:cs="Times New Roman"/>
          <w:color w:val="000000" w:themeColor="text1"/>
        </w:rPr>
        <w:t>資料集的執行時間</w:t>
      </w:r>
      <w:r w:rsidR="00C37D36" w:rsidRPr="007F6134">
        <w:rPr>
          <w:rFonts w:ascii="Times New Roman" w:eastAsia="標楷體" w:hAnsi="Times New Roman" w:cs="Times New Roman"/>
          <w:color w:val="000000" w:themeColor="text1"/>
        </w:rPr>
        <w:t>及記憶體使用量</w:t>
      </w:r>
    </w:p>
    <w:p w14:paraId="0A664C46" w14:textId="5EC076B5" w:rsidR="009D2387" w:rsidRPr="007F6134" w:rsidRDefault="00372F79" w:rsidP="009D2387">
      <w:pPr>
        <w:keepNext/>
        <w:spacing w:line="0" w:lineRule="atLeast"/>
        <w:rPr>
          <w:rFonts w:ascii="Times New Roman" w:hAnsi="Times New Roman" w:cs="Times New Roman"/>
          <w:color w:val="000000" w:themeColor="text1"/>
        </w:rPr>
      </w:pPr>
      <w:r w:rsidRPr="007F6134">
        <w:rPr>
          <w:rFonts w:ascii="Times New Roman" w:hAnsi="Times New Roman" w:cs="Times New Roman"/>
          <w:noProof/>
          <w:color w:val="000000" w:themeColor="text1"/>
          <w:lang w:val="en-GB"/>
        </w:rPr>
        <w:drawing>
          <wp:inline distT="0" distB="0" distL="0" distR="0" wp14:anchorId="1896EFA6" wp14:editId="0A85AC50">
            <wp:extent cx="2744470" cy="1512130"/>
            <wp:effectExtent l="0" t="0" r="0" b="0"/>
            <wp:docPr id="4" name="圖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es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470" cy="15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E3EB" w14:textId="1A4E9AEF" w:rsidR="00C93444" w:rsidRPr="007F6134" w:rsidRDefault="00FB188A" w:rsidP="00FB188A">
      <w:pPr>
        <w:pStyle w:val="Caption"/>
        <w:spacing w:line="0" w:lineRule="atLeast"/>
        <w:jc w:val="center"/>
        <w:rPr>
          <w:rFonts w:ascii="Times New Roman" w:eastAsia="標楷體" w:hAnsi="Times New Roman" w:cs="Times New Roman"/>
          <w:color w:val="000000" w:themeColor="text1"/>
        </w:rPr>
      </w:pPr>
      <w:r w:rsidRPr="007F6134">
        <w:rPr>
          <w:rFonts w:ascii="Times New Roman" w:eastAsia="標楷體" w:hAnsi="Times New Roman" w:cs="Times New Roman"/>
          <w:color w:val="000000" w:themeColor="text1"/>
        </w:rPr>
        <w:t>圖</w:t>
      </w:r>
      <w:r w:rsidRPr="007F6134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DA2DF3" w:rsidRPr="007F6134">
        <w:rPr>
          <w:rFonts w:ascii="Times New Roman" w:eastAsia="標楷體" w:hAnsi="Times New Roman" w:cs="Times New Roman"/>
          <w:color w:val="000000" w:themeColor="text1"/>
        </w:rPr>
        <w:t>3</w:t>
      </w:r>
      <w:r w:rsidR="00AA791E" w:rsidRPr="007F6134">
        <w:rPr>
          <w:rFonts w:ascii="Times New Roman" w:eastAsia="標楷體" w:hAnsi="Times New Roman" w:cs="Times New Roman"/>
          <w:color w:val="000000" w:themeColor="text1"/>
        </w:rPr>
        <w:t>、</w:t>
      </w:r>
      <w:r w:rsidR="00AA791E" w:rsidRPr="007F6134">
        <w:rPr>
          <w:rFonts w:ascii="Times New Roman" w:eastAsia="標楷體" w:hAnsi="Times New Roman" w:cs="Times New Roman"/>
          <w:color w:val="000000" w:themeColor="text1"/>
        </w:rPr>
        <w:t>Level-wise</w:t>
      </w:r>
      <w:r w:rsidR="00AA791E" w:rsidRPr="007F6134">
        <w:rPr>
          <w:rFonts w:ascii="Times New Roman" w:eastAsia="標楷體" w:hAnsi="Times New Roman" w:cs="Times New Roman"/>
          <w:color w:val="000000" w:themeColor="text1"/>
        </w:rPr>
        <w:t>和</w:t>
      </w:r>
      <w:r w:rsidR="00AA791E" w:rsidRPr="007F6134">
        <w:rPr>
          <w:rFonts w:ascii="Times New Roman" w:eastAsia="標楷體" w:hAnsi="Times New Roman" w:cs="Times New Roman"/>
          <w:color w:val="000000" w:themeColor="text1"/>
        </w:rPr>
        <w:t>DFI-Growth</w:t>
      </w:r>
    </w:p>
    <w:p w14:paraId="388FFF1F" w14:textId="008D11FD" w:rsidR="00FB188A" w:rsidRPr="007F6134" w:rsidRDefault="00FB188A" w:rsidP="00FB188A">
      <w:pPr>
        <w:pStyle w:val="Caption"/>
        <w:spacing w:line="0" w:lineRule="atLeast"/>
        <w:jc w:val="center"/>
        <w:rPr>
          <w:rFonts w:ascii="Times New Roman" w:eastAsia="標楷體" w:hAnsi="Times New Roman" w:cs="Times New Roman"/>
          <w:color w:val="000000" w:themeColor="text1"/>
        </w:rPr>
      </w:pPr>
      <w:r w:rsidRPr="007F6134">
        <w:rPr>
          <w:rFonts w:ascii="Times New Roman" w:eastAsia="標楷體" w:hAnsi="Times New Roman" w:cs="Times New Roman"/>
          <w:color w:val="000000" w:themeColor="text1"/>
        </w:rPr>
        <w:t>在</w:t>
      </w:r>
      <w:r w:rsidRPr="007F6134">
        <w:rPr>
          <w:rFonts w:ascii="Times New Roman" w:eastAsia="標楷體" w:hAnsi="Times New Roman" w:cs="Times New Roman"/>
          <w:color w:val="000000" w:themeColor="text1"/>
        </w:rPr>
        <w:t>Chess</w:t>
      </w:r>
      <w:r w:rsidR="00C93444" w:rsidRPr="007F6134">
        <w:rPr>
          <w:rFonts w:ascii="Times New Roman" w:eastAsia="標楷體" w:hAnsi="Times New Roman" w:cs="Times New Roman"/>
          <w:color w:val="000000" w:themeColor="text1"/>
        </w:rPr>
        <w:t>資料集的</w:t>
      </w:r>
      <w:r w:rsidRPr="007F6134">
        <w:rPr>
          <w:rFonts w:ascii="Times New Roman" w:eastAsia="標楷體" w:hAnsi="Times New Roman" w:cs="Times New Roman"/>
          <w:color w:val="000000" w:themeColor="text1"/>
        </w:rPr>
        <w:t>執行時間</w:t>
      </w:r>
      <w:r w:rsidR="00C37D36" w:rsidRPr="007F6134">
        <w:rPr>
          <w:rFonts w:ascii="Times New Roman" w:eastAsia="標楷體" w:hAnsi="Times New Roman" w:cs="Times New Roman"/>
          <w:color w:val="000000" w:themeColor="text1"/>
        </w:rPr>
        <w:t>及記憶體使用量</w:t>
      </w:r>
    </w:p>
    <w:p w14:paraId="4B34AEE8" w14:textId="1F4F2814" w:rsidR="009D2387" w:rsidRPr="007F6134" w:rsidRDefault="00372F79" w:rsidP="009D2387">
      <w:pPr>
        <w:keepNext/>
        <w:rPr>
          <w:rFonts w:ascii="Times New Roman" w:hAnsi="Times New Roman" w:cs="Times New Roman"/>
          <w:color w:val="000000" w:themeColor="text1"/>
        </w:rPr>
      </w:pPr>
      <w:r w:rsidRPr="007F6134">
        <w:rPr>
          <w:rFonts w:ascii="Times New Roman" w:hAnsi="Times New Roman" w:cs="Times New Roman"/>
          <w:noProof/>
          <w:color w:val="000000" w:themeColor="text1"/>
          <w:lang w:val="en-GB"/>
        </w:rPr>
        <w:drawing>
          <wp:inline distT="0" distB="0" distL="0" distR="0" wp14:anchorId="3AC147EE" wp14:editId="2E244CDD">
            <wp:extent cx="2744470" cy="1512130"/>
            <wp:effectExtent l="0" t="0" r="0" b="0"/>
            <wp:docPr id="5" name="圖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MS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470" cy="15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C3CDD" w14:textId="43FB822E" w:rsidR="00C93444" w:rsidRPr="007F6134" w:rsidRDefault="00FB188A" w:rsidP="00B32D8E">
      <w:pPr>
        <w:pStyle w:val="Caption"/>
        <w:spacing w:line="0" w:lineRule="atLeast"/>
        <w:jc w:val="center"/>
        <w:rPr>
          <w:rFonts w:ascii="Times New Roman" w:eastAsia="標楷體" w:hAnsi="Times New Roman" w:cs="Times New Roman"/>
          <w:color w:val="000000" w:themeColor="text1"/>
        </w:rPr>
      </w:pPr>
      <w:r w:rsidRPr="007F6134">
        <w:rPr>
          <w:rFonts w:ascii="Times New Roman" w:eastAsia="標楷體" w:hAnsi="Times New Roman" w:cs="Times New Roman"/>
          <w:color w:val="000000" w:themeColor="text1"/>
        </w:rPr>
        <w:t>圖</w:t>
      </w:r>
      <w:r w:rsidRPr="007F6134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="00DA2DF3" w:rsidRPr="007F6134">
        <w:rPr>
          <w:rFonts w:ascii="Times New Roman" w:eastAsia="標楷體" w:hAnsi="Times New Roman" w:cs="Times New Roman"/>
          <w:color w:val="000000" w:themeColor="text1"/>
        </w:rPr>
        <w:t>4</w:t>
      </w:r>
      <w:r w:rsidR="00AA791E" w:rsidRPr="007F6134">
        <w:rPr>
          <w:rFonts w:ascii="Times New Roman" w:eastAsia="標楷體" w:hAnsi="Times New Roman" w:cs="Times New Roman"/>
          <w:color w:val="000000" w:themeColor="text1"/>
        </w:rPr>
        <w:t>、</w:t>
      </w:r>
      <w:r w:rsidR="00AA791E" w:rsidRPr="007F6134">
        <w:rPr>
          <w:rFonts w:ascii="Times New Roman" w:eastAsia="標楷體" w:hAnsi="Times New Roman" w:cs="Times New Roman"/>
          <w:color w:val="000000" w:themeColor="text1"/>
        </w:rPr>
        <w:t>Level-wise</w:t>
      </w:r>
      <w:r w:rsidR="00AA791E" w:rsidRPr="007F6134">
        <w:rPr>
          <w:rFonts w:ascii="Times New Roman" w:eastAsia="標楷體" w:hAnsi="Times New Roman" w:cs="Times New Roman"/>
          <w:color w:val="000000" w:themeColor="text1"/>
        </w:rPr>
        <w:t>和</w:t>
      </w:r>
      <w:r w:rsidR="00AA791E" w:rsidRPr="007F6134">
        <w:rPr>
          <w:rFonts w:ascii="Times New Roman" w:eastAsia="標楷體" w:hAnsi="Times New Roman" w:cs="Times New Roman"/>
          <w:color w:val="000000" w:themeColor="text1"/>
        </w:rPr>
        <w:t>DFI-Growth</w:t>
      </w:r>
    </w:p>
    <w:p w14:paraId="5F60E0FA" w14:textId="77777777" w:rsidR="00811AA5" w:rsidRPr="007F6134" w:rsidRDefault="00FB188A" w:rsidP="00B32D8E">
      <w:pPr>
        <w:pStyle w:val="Caption"/>
        <w:spacing w:line="0" w:lineRule="atLeast"/>
        <w:jc w:val="center"/>
        <w:rPr>
          <w:rFonts w:ascii="Times New Roman" w:eastAsia="標楷體" w:hAnsi="Times New Roman" w:cs="Times New Roman"/>
          <w:color w:val="000000" w:themeColor="text1"/>
        </w:rPr>
      </w:pPr>
      <w:r w:rsidRPr="007F6134">
        <w:rPr>
          <w:rFonts w:ascii="Times New Roman" w:eastAsia="標楷體" w:hAnsi="Times New Roman" w:cs="Times New Roman"/>
          <w:color w:val="000000" w:themeColor="text1"/>
        </w:rPr>
        <w:t>在</w:t>
      </w:r>
      <w:r w:rsidR="00811AA5" w:rsidRPr="007F6134">
        <w:rPr>
          <w:rFonts w:ascii="Times New Roman" w:eastAsia="標楷體" w:hAnsi="Times New Roman" w:cs="Times New Roman"/>
          <w:color w:val="000000" w:themeColor="text1"/>
        </w:rPr>
        <w:t>BMS_WebView_1</w:t>
      </w:r>
      <w:r w:rsidR="00C93444" w:rsidRPr="007F6134">
        <w:rPr>
          <w:rFonts w:ascii="Times New Roman" w:eastAsia="標楷體" w:hAnsi="Times New Roman" w:cs="Times New Roman"/>
          <w:color w:val="000000" w:themeColor="text1"/>
        </w:rPr>
        <w:t>資料集的</w:t>
      </w:r>
      <w:r w:rsidR="00DD0226" w:rsidRPr="007F6134">
        <w:rPr>
          <w:rFonts w:ascii="Times New Roman" w:eastAsia="標楷體" w:hAnsi="Times New Roman" w:cs="Times New Roman"/>
          <w:color w:val="000000" w:themeColor="text1"/>
        </w:rPr>
        <w:t>執行時間</w:t>
      </w:r>
    </w:p>
    <w:p w14:paraId="616CDB6E" w14:textId="22A3CEB5" w:rsidR="00E11CEB" w:rsidRPr="007F6134" w:rsidRDefault="00C37D36" w:rsidP="00B32D8E">
      <w:pPr>
        <w:pStyle w:val="Caption"/>
        <w:spacing w:line="0" w:lineRule="atLeast"/>
        <w:jc w:val="center"/>
        <w:rPr>
          <w:rFonts w:ascii="Times New Roman" w:eastAsia="標楷體" w:hAnsi="Times New Roman" w:cs="Times New Roman"/>
          <w:color w:val="000000" w:themeColor="text1"/>
        </w:rPr>
      </w:pPr>
      <w:r w:rsidRPr="007F6134">
        <w:rPr>
          <w:rFonts w:ascii="Times New Roman" w:eastAsia="標楷體" w:hAnsi="Times New Roman" w:cs="Times New Roman"/>
          <w:color w:val="000000" w:themeColor="text1"/>
        </w:rPr>
        <w:t>及記憶體使用量</w:t>
      </w:r>
    </w:p>
    <w:p w14:paraId="592E5495" w14:textId="77777777" w:rsidR="00316B55" w:rsidRPr="007F6134" w:rsidRDefault="00316B55" w:rsidP="00316B55">
      <w:pPr>
        <w:rPr>
          <w:rFonts w:ascii="Times New Roman" w:hAnsi="Times New Roman" w:cs="Times New Roman"/>
          <w:color w:val="000000" w:themeColor="text1"/>
          <w:lang w:eastAsia="zh-CN"/>
        </w:rPr>
      </w:pPr>
    </w:p>
    <w:p w14:paraId="67713147" w14:textId="77777777" w:rsidR="00445273" w:rsidRPr="007F6134" w:rsidRDefault="008300B3" w:rsidP="007065E0">
      <w:pPr>
        <w:spacing w:after="40" w:line="0" w:lineRule="atLeast"/>
        <w:rPr>
          <w:rFonts w:ascii="Times New Roman" w:eastAsia="標楷體" w:hAnsi="Times New Roman" w:cs="Times New Roman"/>
          <w:b/>
          <w:color w:val="000000" w:themeColor="text1"/>
          <w:szCs w:val="20"/>
        </w:rPr>
      </w:pPr>
      <w:r w:rsidRPr="007F6134">
        <w:rPr>
          <w:rFonts w:ascii="Times New Roman" w:eastAsia="標楷體" w:hAnsi="Times New Roman" w:cs="Times New Roman"/>
          <w:b/>
          <w:color w:val="000000" w:themeColor="text1"/>
          <w:szCs w:val="20"/>
        </w:rPr>
        <w:t>六、</w:t>
      </w:r>
      <w:r w:rsidR="00534F0C" w:rsidRPr="007F6134">
        <w:rPr>
          <w:rFonts w:ascii="Times New Roman" w:eastAsia="標楷體" w:hAnsi="Times New Roman" w:cs="Times New Roman"/>
          <w:b/>
          <w:color w:val="000000" w:themeColor="text1"/>
          <w:szCs w:val="20"/>
        </w:rPr>
        <w:t>結論</w:t>
      </w:r>
    </w:p>
    <w:p w14:paraId="24C27976" w14:textId="2AC51B76" w:rsidR="007645C7" w:rsidRPr="007F6134" w:rsidRDefault="006324C5" w:rsidP="00C37D36">
      <w:pPr>
        <w:spacing w:line="0" w:lineRule="atLeast"/>
        <w:ind w:firstLineChars="200" w:firstLine="400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本研究提出一套創新的演算法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szCs w:val="20"/>
        </w:rPr>
        <w:t>DFI-Growth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 xml:space="preserve"> 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</w:rPr>
        <w:t>(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u w:val="single"/>
        </w:rPr>
        <w:t>D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</w:rPr>
        <w:t xml:space="preserve">eriving 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u w:val="single"/>
        </w:rPr>
        <w:t>F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</w:rPr>
        <w:t xml:space="preserve">requent 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u w:val="single"/>
        </w:rPr>
        <w:t>I</w:t>
      </w:r>
      <w:r w:rsidR="001F1F12" w:rsidRPr="007F6134">
        <w:rPr>
          <w:rFonts w:ascii="Times New Roman" w:eastAsia="標楷體" w:hAnsi="Times New Roman" w:cs="Times New Roman"/>
          <w:i/>
          <w:color w:val="000000" w:themeColor="text1"/>
          <w:sz w:val="20"/>
        </w:rPr>
        <w:t xml:space="preserve">temsets based </w:t>
      </w:r>
      <w:r w:rsidR="00A54246" w:rsidRPr="007F6134">
        <w:rPr>
          <w:rFonts w:ascii="Times New Roman" w:eastAsia="標楷體" w:hAnsi="Times New Roman" w:cs="Times New Roman"/>
          <w:i/>
          <w:color w:val="000000" w:themeColor="text1"/>
          <w:sz w:val="20"/>
        </w:rPr>
        <w:t>on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</w:rPr>
        <w:t xml:space="preserve"> Pattern </w:t>
      </w:r>
      <w:r w:rsidRPr="007F6134">
        <w:rPr>
          <w:rFonts w:ascii="Times New Roman" w:eastAsia="標楷體" w:hAnsi="Times New Roman" w:cs="Times New Roman"/>
          <w:i/>
          <w:color w:val="000000" w:themeColor="text1"/>
          <w:sz w:val="20"/>
          <w:u w:val="single"/>
        </w:rPr>
        <w:t>Growth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</w:rPr>
        <w:t>)</w:t>
      </w:r>
      <w:r w:rsidR="00BE4334" w:rsidRPr="007F6134">
        <w:rPr>
          <w:rFonts w:ascii="Times New Roman" w:eastAsia="標楷體" w:hAnsi="Times New Roman" w:cs="Times New Roman"/>
          <w:color w:val="000000" w:themeColor="text1"/>
          <w:sz w:val="20"/>
        </w:rPr>
        <w:t>。該方法利用所提出的</w:t>
      </w:r>
      <w:r w:rsidR="00BE433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次數覆蓋策略，</w:t>
      </w:r>
      <w:r w:rsidR="00BE4334" w:rsidRPr="007F6134">
        <w:rPr>
          <w:rFonts w:ascii="Times New Roman" w:eastAsia="標楷體" w:hAnsi="Times New Roman" w:cs="Times New Roman"/>
          <w:color w:val="000000" w:themeColor="text1"/>
          <w:sz w:val="20"/>
        </w:rPr>
        <w:t>將所有</w:t>
      </w:r>
      <w:r w:rsidR="00BE4334" w:rsidRPr="007F6134">
        <w:rPr>
          <w:rFonts w:ascii="Times New Roman" w:eastAsia="標楷體" w:hAnsi="Times New Roman" w:cs="Times New Roman"/>
          <w:color w:val="000000" w:themeColor="text1"/>
          <w:sz w:val="20"/>
        </w:rPr>
        <w:t>FCI</w:t>
      </w:r>
      <w:r w:rsidR="00BE4334" w:rsidRPr="007F6134">
        <w:rPr>
          <w:rFonts w:ascii="Times New Roman" w:eastAsia="標楷體" w:hAnsi="Times New Roman" w:cs="Times New Roman"/>
          <w:color w:val="000000" w:themeColor="text1"/>
          <w:sz w:val="20"/>
        </w:rPr>
        <w:t>的資訊儲存於一個基於</w:t>
      </w:r>
      <w:r w:rsidR="00BE4334" w:rsidRPr="007F6134">
        <w:rPr>
          <w:rFonts w:ascii="Times New Roman" w:eastAsia="標楷體" w:hAnsi="Times New Roman" w:cs="Times New Roman"/>
          <w:color w:val="000000" w:themeColor="text1"/>
          <w:sz w:val="20"/>
        </w:rPr>
        <w:t>FP-Tree</w:t>
      </w:r>
      <w:r w:rsidR="00BE4334" w:rsidRPr="007F6134">
        <w:rPr>
          <w:rFonts w:ascii="Times New Roman" w:eastAsia="標楷體" w:hAnsi="Times New Roman" w:cs="Times New Roman"/>
          <w:color w:val="000000" w:themeColor="text1"/>
          <w:sz w:val="20"/>
        </w:rPr>
        <w:t>的樹狀結構中，並以深度優先及分而治之的搜尋策略，從</w:t>
      </w:r>
      <w:r w:rsidR="00BE4334" w:rsidRPr="007F6134">
        <w:rPr>
          <w:rFonts w:ascii="Times New Roman" w:eastAsia="標楷體" w:hAnsi="Times New Roman" w:cs="Times New Roman"/>
          <w:color w:val="000000" w:themeColor="text1"/>
          <w:sz w:val="20"/>
        </w:rPr>
        <w:t>FP-Tree</w:t>
      </w:r>
      <w:r w:rsidR="00BE4334" w:rsidRPr="007F6134">
        <w:rPr>
          <w:rFonts w:ascii="Times New Roman" w:eastAsia="標楷體" w:hAnsi="Times New Roman" w:cs="Times New Roman"/>
          <w:color w:val="000000" w:themeColor="text1"/>
          <w:sz w:val="20"/>
        </w:rPr>
        <w:t>快速產生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FI</w:t>
      </w:r>
      <w:r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的完整資訊。</w:t>
      </w:r>
      <w:r w:rsidR="00BE433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我們以真實資料驗證所提出的方法，實驗結果顯示</w:t>
      </w:r>
      <w:r w:rsidR="00BE433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DFI-Growth</w:t>
      </w:r>
      <w:r w:rsidR="00BE433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的執行時間及記憶體使用量皆大幅優於傳統方法</w:t>
      </w:r>
      <w:r w:rsidR="003C019F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[10</w:t>
      </w:r>
      <w:r w:rsidR="00BE433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]</w:t>
      </w:r>
      <w:r w:rsidR="00BE433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。最後，我們</w:t>
      </w:r>
      <w:r w:rsidR="00DD66D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已經</w:t>
      </w:r>
      <w:r w:rsidR="00BE433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將</w:t>
      </w:r>
      <w:r w:rsidR="00BE433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DFI-Growth</w:t>
      </w:r>
      <w:r w:rsidR="00BE433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的源始碼</w:t>
      </w:r>
      <w:r w:rsidR="005B25A0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[17]</w:t>
      </w:r>
      <w:r w:rsidR="00BE433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公開於</w:t>
      </w:r>
      <w:r w:rsidR="00026C45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雲端資料庫中</w:t>
      </w:r>
      <w:r w:rsidR="00BE433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，</w:t>
      </w:r>
      <w:r w:rsidR="00DD66D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日後</w:t>
      </w:r>
      <w:r w:rsidR="00EC44D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會</w:t>
      </w:r>
      <w:r w:rsidR="00DD66D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將其公開在</w:t>
      </w:r>
      <w:r w:rsidR="00DD66D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SPMF</w:t>
      </w:r>
      <w:r w:rsidR="00DD66D6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lastRenderedPageBreak/>
        <w:t>知名資料探勘函式庫中，</w:t>
      </w:r>
      <w:r w:rsidR="00BE4334" w:rsidRPr="007F6134">
        <w:rPr>
          <w:rFonts w:ascii="Times New Roman" w:eastAsia="標楷體" w:hAnsi="Times New Roman" w:cs="Times New Roman"/>
          <w:color w:val="000000" w:themeColor="text1"/>
          <w:sz w:val="20"/>
          <w:szCs w:val="20"/>
        </w:rPr>
        <w:t>裨益相關領域的研究發展。</w:t>
      </w:r>
    </w:p>
    <w:p w14:paraId="0B277F93" w14:textId="77777777" w:rsidR="0007397E" w:rsidRPr="007F6134" w:rsidRDefault="0007397E" w:rsidP="00C37D36">
      <w:pPr>
        <w:spacing w:line="0" w:lineRule="atLeast"/>
        <w:ind w:firstLineChars="200" w:firstLine="400"/>
        <w:jc w:val="both"/>
        <w:rPr>
          <w:rFonts w:ascii="Times New Roman" w:eastAsia="標楷體" w:hAnsi="Times New Roman" w:cs="Times New Roman"/>
          <w:color w:val="000000" w:themeColor="text1"/>
          <w:sz w:val="20"/>
          <w:szCs w:val="20"/>
        </w:rPr>
      </w:pPr>
    </w:p>
    <w:p w14:paraId="42E41D49" w14:textId="77777777" w:rsidR="007136C2" w:rsidRPr="007F6134" w:rsidRDefault="007136C2" w:rsidP="007136C2">
      <w:pPr>
        <w:snapToGrid w:val="0"/>
        <w:spacing w:after="80" w:line="0" w:lineRule="atLeast"/>
        <w:jc w:val="center"/>
        <w:rPr>
          <w:rFonts w:ascii="Times New Roman" w:eastAsia="標楷體" w:hAnsi="Times New Roman" w:cs="Times New Roman"/>
          <w:b/>
          <w:color w:val="000000" w:themeColor="text1"/>
        </w:rPr>
      </w:pPr>
      <w:r w:rsidRPr="007F6134">
        <w:rPr>
          <w:rFonts w:ascii="Times New Roman" w:eastAsia="標楷體" w:hAnsi="Times New Roman" w:cs="Times New Roman"/>
          <w:b/>
          <w:color w:val="000000" w:themeColor="text1"/>
        </w:rPr>
        <w:t>參考文獻</w:t>
      </w:r>
    </w:p>
    <w:p w14:paraId="5EFEC030" w14:textId="77777777" w:rsidR="007E73C9" w:rsidRPr="007F6134" w:rsidRDefault="007E73C9" w:rsidP="007E73C9">
      <w:pPr>
        <w:pStyle w:val="1"/>
        <w:widowControl w:val="0"/>
        <w:numPr>
          <w:ilvl w:val="0"/>
          <w:numId w:val="6"/>
        </w:numPr>
        <w:spacing w:line="0" w:lineRule="atLeast"/>
        <w:ind w:rightChars="-41" w:right="-98"/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</w:pPr>
      <w:bookmarkStart w:id="1" w:name="OLE_LINK39"/>
      <w:bookmarkStart w:id="2" w:name="OLE_LINK40"/>
      <w:r w:rsidRPr="007F6134"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  <w:t>R. Agrawa</w:t>
      </w:r>
      <w:bookmarkEnd w:id="1"/>
      <w:bookmarkEnd w:id="2"/>
      <w:r w:rsidRPr="007F6134"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  <w:t xml:space="preserve">l and R. </w:t>
      </w:r>
      <w:proofErr w:type="spellStart"/>
      <w:r w:rsidRPr="007F6134"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  <w:t>Srikant</w:t>
      </w:r>
      <w:proofErr w:type="spellEnd"/>
      <w:r w:rsidRPr="007F6134"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  <w:t>, “</w:t>
      </w:r>
      <w:bookmarkStart w:id="3" w:name="OLE_LINK45"/>
      <w:bookmarkStart w:id="4" w:name="OLE_LINK46"/>
      <w:r w:rsidRPr="007F6134"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  <w:t>Fast Algorithm for Mining Association Rules</w:t>
      </w:r>
      <w:bookmarkEnd w:id="3"/>
      <w:bookmarkEnd w:id="4"/>
      <w:r w:rsidRPr="007F6134"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  <w:t xml:space="preserve">,” </w:t>
      </w:r>
      <w:r w:rsidRPr="007F6134">
        <w:rPr>
          <w:rFonts w:ascii="Times New Roman" w:eastAsia="標楷體" w:hAnsi="Times New Roman"/>
          <w:i/>
          <w:color w:val="000000" w:themeColor="text1"/>
          <w:sz w:val="16"/>
          <w:szCs w:val="16"/>
          <w:lang w:eastAsia="zh-TW"/>
        </w:rPr>
        <w:t xml:space="preserve">Proc. of International Conference on </w:t>
      </w:r>
      <w:r w:rsidRPr="007F6134">
        <w:rPr>
          <w:rFonts w:ascii="Times New Roman" w:eastAsia="標楷體" w:hAnsi="Times New Roman"/>
          <w:i/>
          <w:color w:val="000000" w:themeColor="text1"/>
          <w:sz w:val="16"/>
          <w:szCs w:val="16"/>
        </w:rPr>
        <w:t>Very Large Data Bases</w:t>
      </w:r>
      <w:r w:rsidRPr="007F6134">
        <w:rPr>
          <w:rFonts w:ascii="Times New Roman" w:eastAsia="標楷體" w:hAnsi="Times New Roman"/>
          <w:color w:val="000000" w:themeColor="text1"/>
          <w:sz w:val="16"/>
          <w:szCs w:val="16"/>
        </w:rPr>
        <w:t>,</w:t>
      </w:r>
      <w:r w:rsidRPr="007F6134"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  <w:t xml:space="preserve"> </w:t>
      </w:r>
      <w:r w:rsidRPr="007F6134">
        <w:rPr>
          <w:rFonts w:ascii="Times New Roman" w:eastAsia="標楷體" w:hAnsi="Times New Roman"/>
          <w:color w:val="000000" w:themeColor="text1"/>
          <w:sz w:val="16"/>
          <w:szCs w:val="16"/>
        </w:rPr>
        <w:t>pp. 487–499,</w:t>
      </w:r>
      <w:r w:rsidRPr="007F6134"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  <w:t xml:space="preserve"> 1994.</w:t>
      </w:r>
    </w:p>
    <w:p w14:paraId="6E1FCB0D" w14:textId="77777777" w:rsidR="007E73C9" w:rsidRPr="007F6134" w:rsidRDefault="007E73C9" w:rsidP="007E73C9">
      <w:pPr>
        <w:pStyle w:val="1"/>
        <w:widowControl w:val="0"/>
        <w:numPr>
          <w:ilvl w:val="0"/>
          <w:numId w:val="6"/>
        </w:numPr>
        <w:spacing w:line="0" w:lineRule="atLeast"/>
        <w:ind w:rightChars="-41" w:right="-98"/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</w:pPr>
      <w:proofErr w:type="spellStart"/>
      <w:r w:rsidRPr="007F6134">
        <w:rPr>
          <w:rFonts w:ascii="Times New Roman" w:hAnsi="Times New Roman"/>
          <w:color w:val="000000" w:themeColor="text1"/>
          <w:sz w:val="16"/>
        </w:rPr>
        <w:t>S.Ayşe</w:t>
      </w:r>
      <w:proofErr w:type="spellEnd"/>
      <w:r w:rsidRPr="007F6134">
        <w:rPr>
          <w:rFonts w:ascii="Times New Roman" w:hAnsi="Times New Roman"/>
          <w:color w:val="000000" w:themeColor="text1"/>
          <w:sz w:val="16"/>
        </w:rPr>
        <w:t xml:space="preserve"> </w:t>
      </w:r>
      <w:proofErr w:type="spellStart"/>
      <w:r w:rsidRPr="007F6134">
        <w:rPr>
          <w:rFonts w:ascii="Times New Roman" w:hAnsi="Times New Roman"/>
          <w:color w:val="000000" w:themeColor="text1"/>
          <w:sz w:val="16"/>
        </w:rPr>
        <w:t>Özel</w:t>
      </w:r>
      <w:proofErr w:type="spellEnd"/>
      <w:r w:rsidRPr="007F6134">
        <w:rPr>
          <w:rFonts w:ascii="Times New Roman" w:hAnsi="Times New Roman"/>
          <w:color w:val="000000" w:themeColor="text1"/>
          <w:sz w:val="16"/>
        </w:rPr>
        <w:t xml:space="preserve"> and </w:t>
      </w:r>
      <w:proofErr w:type="spellStart"/>
      <w:r w:rsidRPr="007F6134">
        <w:rPr>
          <w:rFonts w:ascii="Times New Roman" w:hAnsi="Times New Roman"/>
          <w:color w:val="000000" w:themeColor="text1"/>
          <w:sz w:val="16"/>
        </w:rPr>
        <w:t>H.Altay</w:t>
      </w:r>
      <w:proofErr w:type="spellEnd"/>
      <w:r w:rsidRPr="007F6134">
        <w:rPr>
          <w:rFonts w:ascii="Times New Roman" w:hAnsi="Times New Roman"/>
          <w:color w:val="000000" w:themeColor="text1"/>
          <w:sz w:val="16"/>
        </w:rPr>
        <w:t xml:space="preserve"> </w:t>
      </w:r>
      <w:proofErr w:type="spellStart"/>
      <w:r w:rsidRPr="007F6134">
        <w:rPr>
          <w:rFonts w:ascii="Times New Roman" w:hAnsi="Times New Roman"/>
          <w:color w:val="000000" w:themeColor="text1"/>
          <w:sz w:val="16"/>
        </w:rPr>
        <w:t>Güvenir</w:t>
      </w:r>
      <w:proofErr w:type="spellEnd"/>
      <w:r w:rsidRPr="007F6134">
        <w:rPr>
          <w:rFonts w:ascii="Times New Roman" w:hAnsi="Times New Roman"/>
          <w:color w:val="000000" w:themeColor="text1"/>
          <w:sz w:val="16"/>
        </w:rPr>
        <w:t xml:space="preserve">, “An Algorithm for Mining Association Rules Using Perfect Hashing and Database Pruning,” </w:t>
      </w:r>
      <w:proofErr w:type="spellStart"/>
      <w:r w:rsidRPr="007F6134">
        <w:rPr>
          <w:rFonts w:ascii="Times New Roman" w:hAnsi="Times New Roman"/>
          <w:i/>
          <w:color w:val="000000" w:themeColor="text1"/>
          <w:sz w:val="16"/>
        </w:rPr>
        <w:t>Bilkent</w:t>
      </w:r>
      <w:proofErr w:type="spellEnd"/>
      <w:r w:rsidRPr="007F6134">
        <w:rPr>
          <w:rFonts w:ascii="Times New Roman" w:hAnsi="Times New Roman"/>
          <w:i/>
          <w:color w:val="000000" w:themeColor="text1"/>
          <w:sz w:val="16"/>
        </w:rPr>
        <w:t xml:space="preserve"> University, Department of Computer Engineering, Ankara, Turkey,</w:t>
      </w:r>
      <w:r w:rsidRPr="007F6134">
        <w:rPr>
          <w:rFonts w:ascii="Times New Roman" w:hAnsi="Times New Roman"/>
          <w:color w:val="000000" w:themeColor="text1"/>
          <w:sz w:val="16"/>
        </w:rPr>
        <w:t>2000.</w:t>
      </w:r>
    </w:p>
    <w:p w14:paraId="7CB72435" w14:textId="23EFA04B" w:rsidR="004E0DFC" w:rsidRPr="007F6134" w:rsidRDefault="004E0DFC" w:rsidP="00261C90">
      <w:pPr>
        <w:pStyle w:val="1"/>
        <w:widowControl w:val="0"/>
        <w:numPr>
          <w:ilvl w:val="0"/>
          <w:numId w:val="6"/>
        </w:numPr>
        <w:spacing w:line="0" w:lineRule="atLeast"/>
        <w:ind w:left="482" w:rightChars="-41" w:right="-98" w:hanging="482"/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</w:pPr>
      <w:r w:rsidRPr="007F6134"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  <w:t xml:space="preserve">J.-F. </w:t>
      </w:r>
      <w:proofErr w:type="spellStart"/>
      <w:r w:rsidRPr="007F6134"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  <w:t>Boulicaut</w:t>
      </w:r>
      <w:proofErr w:type="spellEnd"/>
      <w:r w:rsidRPr="007F6134"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  <w:t xml:space="preserve">, A. </w:t>
      </w:r>
      <w:proofErr w:type="spellStart"/>
      <w:r w:rsidRPr="007F6134"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  <w:t>Bykowski</w:t>
      </w:r>
      <w:proofErr w:type="spellEnd"/>
      <w:r w:rsidRPr="007F6134"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  <w:t xml:space="preserve"> and C. </w:t>
      </w:r>
      <w:proofErr w:type="spellStart"/>
      <w:r w:rsidRPr="007F6134"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  <w:t>Rigotti</w:t>
      </w:r>
      <w:proofErr w:type="spellEnd"/>
      <w:r w:rsidR="00FE70E3" w:rsidRPr="007F6134">
        <w:rPr>
          <w:rFonts w:ascii="Times New Roman" w:eastAsia="標楷體" w:hAnsi="Times New Roman"/>
          <w:color w:val="000000" w:themeColor="text1"/>
          <w:sz w:val="16"/>
          <w:szCs w:val="16"/>
        </w:rPr>
        <w:t>,</w:t>
      </w:r>
      <w:r w:rsidR="00772D5D" w:rsidRPr="007F6134">
        <w:rPr>
          <w:rFonts w:ascii="Times New Roman" w:eastAsia="標楷體" w:hAnsi="Times New Roman"/>
          <w:color w:val="000000" w:themeColor="text1"/>
          <w:sz w:val="16"/>
          <w:szCs w:val="16"/>
        </w:rPr>
        <w:t xml:space="preserve"> </w:t>
      </w:r>
      <w:r w:rsidR="005A27B0" w:rsidRPr="007F6134">
        <w:rPr>
          <w:rFonts w:ascii="Times New Roman" w:eastAsia="標楷體" w:hAnsi="Times New Roman"/>
          <w:color w:val="000000" w:themeColor="text1"/>
          <w:sz w:val="16"/>
          <w:szCs w:val="16"/>
        </w:rPr>
        <w:t>“</w:t>
      </w:r>
      <w:r w:rsidR="0041706D" w:rsidRPr="007F6134"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  <w:t>Approximation of F</w:t>
      </w:r>
      <w:r w:rsidRPr="007F6134"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  <w:t>requenc</w:t>
      </w:r>
      <w:r w:rsidR="0041706D" w:rsidRPr="007F6134"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  <w:t>y Queries by Means of Free-S</w:t>
      </w:r>
      <w:r w:rsidRPr="007F6134"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  <w:t xml:space="preserve">ets,” </w:t>
      </w:r>
      <w:r w:rsidR="005A27B0" w:rsidRPr="007F6134">
        <w:rPr>
          <w:rFonts w:ascii="Times New Roman" w:eastAsia="標楷體" w:hAnsi="Times New Roman"/>
          <w:i/>
          <w:color w:val="000000" w:themeColor="text1"/>
          <w:sz w:val="16"/>
          <w:szCs w:val="16"/>
          <w:lang w:eastAsia="zh-TW"/>
        </w:rPr>
        <w:t xml:space="preserve">Proc. of </w:t>
      </w:r>
      <w:r w:rsidR="0041706D" w:rsidRPr="007F6134">
        <w:rPr>
          <w:rFonts w:ascii="Times New Roman" w:eastAsia="標楷體" w:hAnsi="Times New Roman"/>
          <w:i/>
          <w:color w:val="000000" w:themeColor="text1"/>
          <w:sz w:val="16"/>
          <w:szCs w:val="16"/>
          <w:lang w:eastAsia="zh-TW"/>
        </w:rPr>
        <w:t>4</w:t>
      </w:r>
      <w:r w:rsidR="000B76B2" w:rsidRPr="007F6134">
        <w:rPr>
          <w:rFonts w:ascii="Times New Roman" w:eastAsia="標楷體" w:hAnsi="Times New Roman"/>
          <w:i/>
          <w:color w:val="000000" w:themeColor="text1"/>
          <w:sz w:val="16"/>
          <w:szCs w:val="16"/>
          <w:lang w:eastAsia="zh-TW"/>
        </w:rPr>
        <w:t>th European Conf</w:t>
      </w:r>
      <w:r w:rsidR="000B76B2" w:rsidRPr="007F6134">
        <w:rPr>
          <w:rFonts w:ascii="Times New Roman" w:eastAsia="標楷體" w:hAnsi="Times New Roman"/>
          <w:i/>
          <w:color w:val="000000" w:themeColor="text1"/>
          <w:sz w:val="16"/>
          <w:szCs w:val="16"/>
          <w:lang w:eastAsia="zh-CN"/>
        </w:rPr>
        <w:t>erence</w:t>
      </w:r>
      <w:r w:rsidR="005A27B0" w:rsidRPr="007F6134">
        <w:rPr>
          <w:rFonts w:ascii="Times New Roman" w:eastAsia="標楷體" w:hAnsi="Times New Roman"/>
          <w:i/>
          <w:color w:val="000000" w:themeColor="text1"/>
          <w:sz w:val="16"/>
          <w:szCs w:val="16"/>
          <w:lang w:eastAsia="zh-TW"/>
        </w:rPr>
        <w:t xml:space="preserve"> Principles and Practice of Knowledge Discovery in Databases</w:t>
      </w:r>
      <w:r w:rsidRPr="007F6134">
        <w:rPr>
          <w:rFonts w:ascii="Times New Roman" w:eastAsia="標楷體" w:hAnsi="Times New Roman"/>
          <w:color w:val="000000" w:themeColor="text1"/>
          <w:sz w:val="16"/>
          <w:szCs w:val="16"/>
        </w:rPr>
        <w:t xml:space="preserve">, pp. </w:t>
      </w:r>
      <w:r w:rsidRPr="007F6134"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  <w:t>75–85, 2000.</w:t>
      </w:r>
    </w:p>
    <w:p w14:paraId="08045507" w14:textId="18F50E73" w:rsidR="007E73C9" w:rsidRPr="007F6134" w:rsidRDefault="007E73C9" w:rsidP="007E73C9">
      <w:pPr>
        <w:pStyle w:val="1"/>
        <w:widowControl w:val="0"/>
        <w:numPr>
          <w:ilvl w:val="0"/>
          <w:numId w:val="6"/>
        </w:numPr>
        <w:spacing w:line="0" w:lineRule="atLeast"/>
        <w:ind w:rightChars="-41" w:right="-98"/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</w:pPr>
      <w:r w:rsidRPr="007F6134">
        <w:rPr>
          <w:rFonts w:ascii="Times New Roman" w:eastAsia="標楷體" w:hAnsi="Times New Roman"/>
          <w:color w:val="000000" w:themeColor="text1"/>
          <w:sz w:val="16"/>
          <w:szCs w:val="16"/>
        </w:rPr>
        <w:t>P. Fournier-</w:t>
      </w:r>
      <w:proofErr w:type="spellStart"/>
      <w:r w:rsidRPr="007F6134">
        <w:rPr>
          <w:rFonts w:ascii="Times New Roman" w:eastAsia="標楷體" w:hAnsi="Times New Roman"/>
          <w:color w:val="000000" w:themeColor="text1"/>
          <w:sz w:val="16"/>
          <w:szCs w:val="16"/>
        </w:rPr>
        <w:t>Viger</w:t>
      </w:r>
      <w:proofErr w:type="spellEnd"/>
      <w:r w:rsidRPr="007F6134">
        <w:rPr>
          <w:rFonts w:ascii="Times New Roman" w:eastAsia="標楷體" w:hAnsi="Times New Roman"/>
          <w:color w:val="000000" w:themeColor="text1"/>
          <w:sz w:val="16"/>
          <w:szCs w:val="16"/>
        </w:rPr>
        <w:t xml:space="preserve">, A. Gomariz, T. Gueniche, A. Soltani, C. Wu and V. S Tseng, </w:t>
      </w:r>
      <w:r w:rsidRPr="007F6134">
        <w:rPr>
          <w:rFonts w:ascii="Times New Roman" w:hAnsi="Times New Roman"/>
          <w:color w:val="000000" w:themeColor="text1"/>
          <w:sz w:val="16"/>
          <w:szCs w:val="16"/>
        </w:rPr>
        <w:t>“</w:t>
      </w:r>
      <w:r w:rsidRPr="007F6134">
        <w:rPr>
          <w:rFonts w:ascii="Times New Roman" w:eastAsia="標楷體" w:hAnsi="Times New Roman"/>
          <w:color w:val="000000" w:themeColor="text1"/>
          <w:sz w:val="16"/>
          <w:szCs w:val="16"/>
        </w:rPr>
        <w:t>SPMF: a Java Open-Source Pattern Mining Library</w:t>
      </w:r>
      <w:r w:rsidRPr="007F6134">
        <w:rPr>
          <w:rFonts w:ascii="Times New Roman" w:hAnsi="Times New Roman"/>
          <w:color w:val="000000" w:themeColor="text1"/>
          <w:sz w:val="16"/>
          <w:szCs w:val="16"/>
        </w:rPr>
        <w:t>,”</w:t>
      </w:r>
      <w:r w:rsidRPr="007F6134">
        <w:rPr>
          <w:rFonts w:ascii="Times New Roman" w:eastAsia="標楷體" w:hAnsi="Times New Roman"/>
          <w:color w:val="000000" w:themeColor="text1"/>
          <w:sz w:val="16"/>
          <w:szCs w:val="16"/>
        </w:rPr>
        <w:t xml:space="preserve"> </w:t>
      </w:r>
      <w:r w:rsidRPr="007F6134">
        <w:rPr>
          <w:rFonts w:ascii="Times New Roman" w:eastAsia="標楷體" w:hAnsi="Times New Roman"/>
          <w:i/>
          <w:color w:val="000000" w:themeColor="text1"/>
          <w:sz w:val="16"/>
          <w:szCs w:val="16"/>
        </w:rPr>
        <w:t>Journal of Machine Learning Researc</w:t>
      </w:r>
      <w:r w:rsidRPr="007F6134">
        <w:rPr>
          <w:rFonts w:ascii="Times New Roman" w:eastAsia="標楷體" w:hAnsi="Times New Roman"/>
          <w:i/>
          <w:color w:val="000000" w:themeColor="text1"/>
          <w:sz w:val="16"/>
          <w:szCs w:val="16"/>
          <w:lang w:eastAsia="zh-TW"/>
        </w:rPr>
        <w:t>h</w:t>
      </w:r>
      <w:r w:rsidRPr="007F6134">
        <w:rPr>
          <w:rFonts w:ascii="Times New Roman" w:eastAsia="標楷體" w:hAnsi="Times New Roman"/>
          <w:color w:val="000000" w:themeColor="text1"/>
          <w:sz w:val="16"/>
          <w:szCs w:val="16"/>
        </w:rPr>
        <w:t>, Vol. 15, pp. 3389-3393, 2014.</w:t>
      </w:r>
    </w:p>
    <w:p w14:paraId="293E9B40" w14:textId="77777777" w:rsidR="007E73C9" w:rsidRPr="007F6134" w:rsidRDefault="007E73C9" w:rsidP="007E73C9">
      <w:pPr>
        <w:pStyle w:val="1"/>
        <w:widowControl w:val="0"/>
        <w:numPr>
          <w:ilvl w:val="0"/>
          <w:numId w:val="6"/>
        </w:numPr>
        <w:spacing w:line="0" w:lineRule="atLeast"/>
        <w:ind w:rightChars="-41" w:right="-98"/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</w:pPr>
      <w:r w:rsidRPr="007F6134">
        <w:rPr>
          <w:rFonts w:ascii="Times New Roman" w:eastAsia="標楷體" w:hAnsi="Times New Roman"/>
          <w:color w:val="000000" w:themeColor="text1"/>
          <w:sz w:val="16"/>
          <w:szCs w:val="16"/>
        </w:rPr>
        <w:t xml:space="preserve">K. Gouda and M. </w:t>
      </w:r>
      <w:proofErr w:type="spellStart"/>
      <w:r w:rsidRPr="007F6134">
        <w:rPr>
          <w:rFonts w:ascii="Times New Roman" w:eastAsia="標楷體" w:hAnsi="Times New Roman"/>
          <w:color w:val="000000" w:themeColor="text1"/>
          <w:sz w:val="16"/>
          <w:szCs w:val="16"/>
        </w:rPr>
        <w:t>Zaki</w:t>
      </w:r>
      <w:proofErr w:type="spellEnd"/>
      <w:r w:rsidRPr="007F6134">
        <w:rPr>
          <w:rFonts w:ascii="Times New Roman" w:eastAsia="標楷體" w:hAnsi="Times New Roman"/>
          <w:color w:val="000000" w:themeColor="text1"/>
          <w:sz w:val="16"/>
          <w:szCs w:val="16"/>
        </w:rPr>
        <w:t>, “</w:t>
      </w:r>
      <w:proofErr w:type="spellStart"/>
      <w:r w:rsidRPr="007F6134">
        <w:rPr>
          <w:rFonts w:ascii="Times New Roman" w:eastAsia="標楷體" w:hAnsi="Times New Roman"/>
          <w:color w:val="000000" w:themeColor="text1"/>
          <w:sz w:val="16"/>
          <w:szCs w:val="16"/>
        </w:rPr>
        <w:t>GenMax</w:t>
      </w:r>
      <w:proofErr w:type="spellEnd"/>
      <w:r w:rsidRPr="007F6134">
        <w:rPr>
          <w:rFonts w:ascii="Times New Roman" w:eastAsia="標楷體" w:hAnsi="Times New Roman"/>
          <w:color w:val="000000" w:themeColor="text1"/>
          <w:sz w:val="16"/>
          <w:szCs w:val="16"/>
        </w:rPr>
        <w:t xml:space="preserve">: An Efficient Algorithm for Mining Maximal Frequent Itemsets,” </w:t>
      </w:r>
      <w:r w:rsidRPr="007F6134">
        <w:rPr>
          <w:rFonts w:ascii="Times New Roman" w:eastAsia="標楷體" w:hAnsi="Times New Roman"/>
          <w:i/>
          <w:color w:val="000000" w:themeColor="text1"/>
          <w:sz w:val="16"/>
          <w:szCs w:val="16"/>
        </w:rPr>
        <w:t>Data Mining and Knowledge Discovery</w:t>
      </w:r>
      <w:r w:rsidRPr="007F6134">
        <w:rPr>
          <w:rFonts w:ascii="Times New Roman" w:eastAsia="標楷體" w:hAnsi="Times New Roman"/>
          <w:color w:val="000000" w:themeColor="text1"/>
          <w:sz w:val="16"/>
          <w:szCs w:val="16"/>
        </w:rPr>
        <w:t>, Vol. 11, Issue 3, pp. 223-242, 2005.</w:t>
      </w:r>
    </w:p>
    <w:p w14:paraId="61D6B872" w14:textId="52C923D4" w:rsidR="007E73C9" w:rsidRPr="007F6134" w:rsidRDefault="007E73C9" w:rsidP="007E73C9">
      <w:pPr>
        <w:pStyle w:val="1"/>
        <w:widowControl w:val="0"/>
        <w:numPr>
          <w:ilvl w:val="0"/>
          <w:numId w:val="6"/>
        </w:numPr>
        <w:spacing w:line="0" w:lineRule="atLeast"/>
        <w:ind w:rightChars="-41" w:right="-98"/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</w:pPr>
      <w:r w:rsidRPr="007F6134">
        <w:rPr>
          <w:rFonts w:ascii="Times New Roman" w:eastAsia="標楷體" w:hAnsi="Times New Roman"/>
          <w:color w:val="000000" w:themeColor="text1"/>
          <w:sz w:val="16"/>
          <w:lang w:eastAsia="zh-TW"/>
        </w:rPr>
        <w:t xml:space="preserve">S. Gupta and R. </w:t>
      </w:r>
      <w:proofErr w:type="spellStart"/>
      <w:r w:rsidRPr="007F6134">
        <w:rPr>
          <w:rFonts w:ascii="Times New Roman" w:eastAsia="標楷體" w:hAnsi="Times New Roman"/>
          <w:color w:val="000000" w:themeColor="text1"/>
          <w:sz w:val="16"/>
          <w:lang w:eastAsia="zh-TW"/>
        </w:rPr>
        <w:t>Mamtora</w:t>
      </w:r>
      <w:proofErr w:type="spellEnd"/>
      <w:r w:rsidRPr="007F6134">
        <w:rPr>
          <w:rFonts w:ascii="Times New Roman" w:eastAsia="標楷體" w:hAnsi="Times New Roman"/>
          <w:color w:val="000000" w:themeColor="text1"/>
          <w:sz w:val="16"/>
          <w:lang w:eastAsia="zh-TW"/>
        </w:rPr>
        <w:t xml:space="preserve">, “A Survey on Association Rule Mining in Market Basket Analysis,” </w:t>
      </w:r>
      <w:r w:rsidRPr="007F6134">
        <w:rPr>
          <w:rFonts w:ascii="Times New Roman" w:eastAsia="標楷體" w:hAnsi="Times New Roman"/>
          <w:i/>
          <w:color w:val="000000" w:themeColor="text1"/>
          <w:sz w:val="16"/>
          <w:lang w:eastAsia="zh-TW"/>
        </w:rPr>
        <w:t>International Journal of Information and Computation Technology</w:t>
      </w:r>
      <w:r w:rsidRPr="007F6134">
        <w:rPr>
          <w:rFonts w:ascii="Times New Roman" w:eastAsia="標楷體" w:hAnsi="Times New Roman"/>
          <w:color w:val="000000" w:themeColor="text1"/>
          <w:sz w:val="16"/>
          <w:lang w:eastAsia="zh-TW"/>
        </w:rPr>
        <w:t>, Vol.4, No.4, pp.</w:t>
      </w:r>
      <w:r w:rsidR="005B3D44" w:rsidRPr="007F6134">
        <w:rPr>
          <w:rFonts w:ascii="Times New Roman" w:eastAsia="標楷體" w:hAnsi="Times New Roman"/>
          <w:color w:val="000000" w:themeColor="text1"/>
          <w:sz w:val="16"/>
          <w:szCs w:val="16"/>
        </w:rPr>
        <w:t xml:space="preserve"> </w:t>
      </w:r>
      <w:r w:rsidRPr="007F6134">
        <w:rPr>
          <w:rFonts w:ascii="Times New Roman" w:eastAsia="標楷體" w:hAnsi="Times New Roman"/>
          <w:color w:val="000000" w:themeColor="text1"/>
          <w:sz w:val="16"/>
          <w:lang w:eastAsia="zh-TW"/>
        </w:rPr>
        <w:t>409-414, 2014.</w:t>
      </w:r>
    </w:p>
    <w:p w14:paraId="056ED139" w14:textId="77777777" w:rsidR="007E73C9" w:rsidRPr="007F6134" w:rsidRDefault="007E73C9" w:rsidP="007E73C9">
      <w:pPr>
        <w:pStyle w:val="1"/>
        <w:widowControl w:val="0"/>
        <w:numPr>
          <w:ilvl w:val="0"/>
          <w:numId w:val="6"/>
        </w:numPr>
        <w:spacing w:line="0" w:lineRule="atLeast"/>
        <w:ind w:rightChars="-41" w:right="-98"/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</w:pPr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J. Han, J. Pei and Y. Yin, “Mining Frequent Patterns without Candidate Generation,” </w:t>
      </w:r>
      <w:r w:rsidRPr="007F6134">
        <w:rPr>
          <w:rFonts w:ascii="Times New Roman" w:hAnsi="Times New Roman"/>
          <w:i/>
          <w:color w:val="000000" w:themeColor="text1"/>
          <w:sz w:val="16"/>
          <w:szCs w:val="16"/>
        </w:rPr>
        <w:t>Proc. of ACM SIGMOD International Conference on Management of Data</w:t>
      </w:r>
      <w:r w:rsidRPr="007F6134">
        <w:rPr>
          <w:rFonts w:ascii="Times New Roman" w:hAnsi="Times New Roman"/>
          <w:color w:val="000000" w:themeColor="text1"/>
          <w:sz w:val="16"/>
          <w:szCs w:val="16"/>
        </w:rPr>
        <w:t>, pp. 1–12, 2000.</w:t>
      </w:r>
    </w:p>
    <w:p w14:paraId="075D2917" w14:textId="77777777" w:rsidR="007E73C9" w:rsidRPr="007F6134" w:rsidRDefault="007E73C9" w:rsidP="007E73C9">
      <w:pPr>
        <w:pStyle w:val="1"/>
        <w:widowControl w:val="0"/>
        <w:numPr>
          <w:ilvl w:val="0"/>
          <w:numId w:val="6"/>
        </w:numPr>
        <w:spacing w:line="0" w:lineRule="atLeast"/>
        <w:ind w:rightChars="-41" w:right="-98"/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</w:pPr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M. Kaur and U. </w:t>
      </w:r>
      <w:proofErr w:type="spellStart"/>
      <w:r w:rsidRPr="007F6134">
        <w:rPr>
          <w:rFonts w:ascii="Times New Roman" w:hAnsi="Times New Roman"/>
          <w:color w:val="000000" w:themeColor="text1"/>
          <w:sz w:val="16"/>
          <w:szCs w:val="16"/>
        </w:rPr>
        <w:t>Grag</w:t>
      </w:r>
      <w:proofErr w:type="spellEnd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, “ECLAT Algorithm for Frequent Itemsets Generation,” </w:t>
      </w:r>
      <w:r w:rsidRPr="007F6134">
        <w:rPr>
          <w:rFonts w:ascii="Times New Roman" w:hAnsi="Times New Roman"/>
          <w:i/>
          <w:color w:val="000000" w:themeColor="text1"/>
          <w:sz w:val="16"/>
          <w:szCs w:val="16"/>
        </w:rPr>
        <w:t>International Journal of Computer System</w:t>
      </w:r>
      <w:r w:rsidRPr="007F6134">
        <w:rPr>
          <w:rFonts w:ascii="Times New Roman" w:hAnsi="Times New Roman"/>
          <w:color w:val="000000" w:themeColor="text1"/>
          <w:sz w:val="16"/>
          <w:szCs w:val="16"/>
        </w:rPr>
        <w:t>, Vol. 01, Issue.03</w:t>
      </w:r>
      <w:proofErr w:type="gramStart"/>
      <w:r w:rsidRPr="007F6134">
        <w:rPr>
          <w:rFonts w:ascii="Times New Roman" w:hAnsi="Times New Roman"/>
          <w:color w:val="000000" w:themeColor="text1"/>
          <w:sz w:val="16"/>
          <w:szCs w:val="16"/>
        </w:rPr>
        <w:t>,2014</w:t>
      </w:r>
      <w:proofErr w:type="gramEnd"/>
      <w:r w:rsidRPr="007F6134">
        <w:rPr>
          <w:rFonts w:ascii="Times New Roman" w:hAnsi="Times New Roman"/>
          <w:color w:val="000000" w:themeColor="text1"/>
          <w:sz w:val="16"/>
          <w:szCs w:val="16"/>
        </w:rPr>
        <w:t>.</w:t>
      </w:r>
    </w:p>
    <w:p w14:paraId="1BFDFF5F" w14:textId="77777777" w:rsidR="007E73C9" w:rsidRPr="007F6134" w:rsidRDefault="007E73C9" w:rsidP="007E73C9">
      <w:pPr>
        <w:pStyle w:val="1"/>
        <w:widowControl w:val="0"/>
        <w:numPr>
          <w:ilvl w:val="0"/>
          <w:numId w:val="6"/>
        </w:numPr>
        <w:spacing w:line="0" w:lineRule="atLeast"/>
        <w:ind w:rightChars="-41" w:right="-98"/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</w:pPr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C. </w:t>
      </w:r>
      <w:proofErr w:type="spellStart"/>
      <w:r w:rsidRPr="007F6134">
        <w:rPr>
          <w:rFonts w:ascii="Times New Roman" w:hAnsi="Times New Roman"/>
          <w:color w:val="000000" w:themeColor="text1"/>
          <w:sz w:val="16"/>
          <w:szCs w:val="16"/>
        </w:rPr>
        <w:t>Lucchese</w:t>
      </w:r>
      <w:proofErr w:type="spellEnd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, S. Orlando and R. Perego,  “Fast and memory efficient mining of frequent closed itemsets,” </w:t>
      </w:r>
      <w:r w:rsidRPr="007F6134">
        <w:rPr>
          <w:rFonts w:ascii="Times New Roman" w:hAnsi="Times New Roman"/>
          <w:i/>
          <w:color w:val="000000" w:themeColor="text1"/>
          <w:sz w:val="16"/>
          <w:szCs w:val="16"/>
        </w:rPr>
        <w:t>IEEE Trans</w:t>
      </w:r>
      <w:r w:rsidRPr="007F6134">
        <w:rPr>
          <w:rFonts w:ascii="Times New Roman" w:hAnsi="Times New Roman"/>
          <w:i/>
          <w:color w:val="000000" w:themeColor="text1"/>
          <w:sz w:val="16"/>
          <w:szCs w:val="16"/>
          <w:lang w:eastAsia="zh-CN"/>
        </w:rPr>
        <w:t>actions</w:t>
      </w:r>
      <w:r w:rsidRPr="007F6134">
        <w:rPr>
          <w:rFonts w:ascii="Times New Roman" w:hAnsi="Times New Roman"/>
          <w:i/>
          <w:color w:val="000000" w:themeColor="text1"/>
          <w:sz w:val="16"/>
          <w:szCs w:val="16"/>
        </w:rPr>
        <w:t xml:space="preserve"> on Knowledge and Data Engineering</w:t>
      </w:r>
      <w:r w:rsidRPr="007F6134">
        <w:rPr>
          <w:rFonts w:ascii="Times New Roman" w:hAnsi="Times New Roman"/>
          <w:color w:val="000000" w:themeColor="text1"/>
          <w:sz w:val="16"/>
          <w:szCs w:val="16"/>
        </w:rPr>
        <w:t>,</w:t>
      </w:r>
      <w:bookmarkStart w:id="5" w:name="OLE_LINK6"/>
      <w:bookmarkStart w:id="6" w:name="OLE_LINK34"/>
      <w:bookmarkStart w:id="7" w:name="OLE_LINK66"/>
      <w:bookmarkStart w:id="8" w:name="OLE_LINK67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 </w:t>
      </w:r>
      <w:bookmarkStart w:id="9" w:name="OLE_LINK3"/>
      <w:bookmarkStart w:id="10" w:name="OLE_LINK4"/>
      <w:bookmarkStart w:id="11" w:name="OLE_LINK68"/>
      <w:bookmarkStart w:id="12" w:name="OLE_LINK69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Vol. </w:t>
      </w:r>
      <w:bookmarkStart w:id="13" w:name="OLE_LINK5"/>
      <w:r w:rsidRPr="007F6134">
        <w:rPr>
          <w:rFonts w:ascii="Times New Roman" w:hAnsi="Times New Roman"/>
          <w:color w:val="000000" w:themeColor="text1"/>
          <w:sz w:val="16"/>
          <w:szCs w:val="16"/>
        </w:rPr>
        <w:t>18</w:t>
      </w:r>
      <w:bookmarkEnd w:id="9"/>
      <w:bookmarkEnd w:id="10"/>
      <w:bookmarkEnd w:id="13"/>
      <w:r w:rsidRPr="007F6134">
        <w:rPr>
          <w:rFonts w:ascii="Times New Roman" w:hAnsi="Times New Roman"/>
          <w:color w:val="000000" w:themeColor="text1"/>
          <w:sz w:val="16"/>
          <w:szCs w:val="16"/>
        </w:rPr>
        <w:t>,</w:t>
      </w:r>
      <w:bookmarkStart w:id="14" w:name="OLE_LINK70"/>
      <w:bookmarkEnd w:id="5"/>
      <w:bookmarkEnd w:id="6"/>
      <w:bookmarkEnd w:id="11"/>
      <w:bookmarkEnd w:id="12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 Issue 1,</w:t>
      </w:r>
      <w:bookmarkEnd w:id="14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 pp. 21-36, 2006.</w:t>
      </w:r>
      <w:bookmarkEnd w:id="7"/>
      <w:bookmarkEnd w:id="8"/>
    </w:p>
    <w:p w14:paraId="342005D7" w14:textId="77777777" w:rsidR="007E73C9" w:rsidRPr="007F6134" w:rsidRDefault="007E73C9" w:rsidP="007E73C9">
      <w:pPr>
        <w:pStyle w:val="1"/>
        <w:widowControl w:val="0"/>
        <w:numPr>
          <w:ilvl w:val="0"/>
          <w:numId w:val="6"/>
        </w:numPr>
        <w:spacing w:line="0" w:lineRule="atLeast"/>
        <w:ind w:rightChars="-41" w:right="-98"/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</w:pPr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N. </w:t>
      </w:r>
      <w:proofErr w:type="spellStart"/>
      <w:r w:rsidRPr="007F6134">
        <w:rPr>
          <w:rFonts w:ascii="Times New Roman" w:hAnsi="Times New Roman"/>
          <w:color w:val="000000" w:themeColor="text1"/>
          <w:sz w:val="16"/>
          <w:szCs w:val="16"/>
        </w:rPr>
        <w:t>Pasquier</w:t>
      </w:r>
      <w:proofErr w:type="spellEnd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, Y. </w:t>
      </w:r>
      <w:proofErr w:type="spellStart"/>
      <w:r w:rsidRPr="007F6134">
        <w:rPr>
          <w:rFonts w:ascii="Times New Roman" w:hAnsi="Times New Roman"/>
          <w:color w:val="000000" w:themeColor="text1"/>
          <w:sz w:val="16"/>
          <w:szCs w:val="16"/>
        </w:rPr>
        <w:t>Bastide</w:t>
      </w:r>
      <w:proofErr w:type="spellEnd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, R. </w:t>
      </w:r>
      <w:proofErr w:type="spellStart"/>
      <w:r w:rsidRPr="007F6134">
        <w:rPr>
          <w:rFonts w:ascii="Times New Roman" w:hAnsi="Times New Roman"/>
          <w:color w:val="000000" w:themeColor="text1"/>
          <w:sz w:val="16"/>
          <w:szCs w:val="16"/>
        </w:rPr>
        <w:t>Taouil</w:t>
      </w:r>
      <w:proofErr w:type="spellEnd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 and L. </w:t>
      </w:r>
      <w:proofErr w:type="spellStart"/>
      <w:r w:rsidRPr="007F6134">
        <w:rPr>
          <w:rFonts w:ascii="Times New Roman" w:hAnsi="Times New Roman"/>
          <w:color w:val="000000" w:themeColor="text1"/>
          <w:sz w:val="16"/>
          <w:szCs w:val="16"/>
        </w:rPr>
        <w:t>Lakhal</w:t>
      </w:r>
      <w:proofErr w:type="spellEnd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, “Discovering Frequent Closed Itemsets for Association Rules,” </w:t>
      </w:r>
      <w:r w:rsidRPr="007F6134">
        <w:rPr>
          <w:rFonts w:ascii="Times New Roman" w:hAnsi="Times New Roman"/>
          <w:i/>
          <w:color w:val="000000" w:themeColor="text1"/>
          <w:sz w:val="16"/>
          <w:szCs w:val="16"/>
        </w:rPr>
        <w:t>Proc. of 7th International Conference on Database Theory</w:t>
      </w:r>
      <w:r w:rsidRPr="007F6134">
        <w:rPr>
          <w:rFonts w:ascii="Times New Roman" w:hAnsi="Times New Roman"/>
          <w:color w:val="000000" w:themeColor="text1"/>
          <w:sz w:val="16"/>
          <w:szCs w:val="16"/>
        </w:rPr>
        <w:t>, pp. 398–416, 1999.</w:t>
      </w:r>
    </w:p>
    <w:p w14:paraId="78162222" w14:textId="77777777" w:rsidR="007E73C9" w:rsidRPr="007F6134" w:rsidRDefault="007E73C9" w:rsidP="007E73C9">
      <w:pPr>
        <w:pStyle w:val="1"/>
        <w:widowControl w:val="0"/>
        <w:numPr>
          <w:ilvl w:val="0"/>
          <w:numId w:val="6"/>
        </w:numPr>
        <w:spacing w:line="0" w:lineRule="atLeast"/>
        <w:ind w:rightChars="-41" w:right="-98"/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</w:pPr>
      <w:bookmarkStart w:id="15" w:name="OLE_LINK49"/>
      <w:bookmarkStart w:id="16" w:name="OLE_LINK50"/>
      <w:bookmarkStart w:id="17" w:name="OLE_LINK51"/>
      <w:bookmarkStart w:id="18" w:name="OLE_LINK52"/>
      <w:r w:rsidRPr="007F6134">
        <w:rPr>
          <w:rFonts w:ascii="Times New Roman" w:hAnsi="Times New Roman"/>
          <w:color w:val="000000" w:themeColor="text1"/>
          <w:sz w:val="16"/>
          <w:szCs w:val="16"/>
          <w:lang w:eastAsia="zh-TW"/>
        </w:rPr>
        <w:t xml:space="preserve">S. </w:t>
      </w:r>
      <w:r w:rsidRPr="007F6134">
        <w:rPr>
          <w:rFonts w:ascii="Times New Roman" w:hAnsi="Times New Roman"/>
          <w:color w:val="000000" w:themeColor="text1"/>
          <w:sz w:val="16"/>
          <w:szCs w:val="16"/>
        </w:rPr>
        <w:t>Prabha</w:t>
      </w:r>
      <w:bookmarkEnd w:id="15"/>
      <w:bookmarkEnd w:id="16"/>
      <w:r w:rsidRPr="007F6134">
        <w:rPr>
          <w:rFonts w:ascii="Times New Roman" w:hAnsi="Times New Roman"/>
          <w:color w:val="000000" w:themeColor="text1"/>
          <w:sz w:val="16"/>
          <w:szCs w:val="16"/>
        </w:rPr>
        <w:t>, S. Shanmugapriya and</w:t>
      </w:r>
      <w:r w:rsidRPr="007F6134">
        <w:rPr>
          <w:rFonts w:ascii="Times New Roman" w:hAnsi="Times New Roman"/>
          <w:color w:val="000000" w:themeColor="text1"/>
          <w:sz w:val="16"/>
          <w:szCs w:val="16"/>
          <w:lang w:eastAsia="zh-TW"/>
        </w:rPr>
        <w:t xml:space="preserve"> K. Duraiswamy</w:t>
      </w:r>
      <w:bookmarkEnd w:id="17"/>
      <w:bookmarkEnd w:id="18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, </w:t>
      </w:r>
      <w:bookmarkStart w:id="19" w:name="OLE_LINK53"/>
      <w:bookmarkStart w:id="20" w:name="OLE_LINK54"/>
      <w:r w:rsidRPr="007F6134">
        <w:rPr>
          <w:rFonts w:ascii="Times New Roman" w:hAnsi="Times New Roman"/>
          <w:color w:val="000000" w:themeColor="text1"/>
          <w:sz w:val="16"/>
          <w:szCs w:val="16"/>
        </w:rPr>
        <w:t>“</w:t>
      </w:r>
      <w:bookmarkStart w:id="21" w:name="OLE_LINK43"/>
      <w:bookmarkStart w:id="22" w:name="OLE_LINK44"/>
      <w:r w:rsidRPr="007F6134">
        <w:rPr>
          <w:rFonts w:ascii="Times New Roman" w:hAnsi="Times New Roman"/>
          <w:color w:val="000000" w:themeColor="text1"/>
          <w:sz w:val="16"/>
          <w:szCs w:val="16"/>
        </w:rPr>
        <w:t>A Survey on Closed Frequent Pattern Mining</w:t>
      </w:r>
      <w:bookmarkEnd w:id="21"/>
      <w:bookmarkEnd w:id="22"/>
      <w:r w:rsidRPr="007F6134">
        <w:rPr>
          <w:rFonts w:ascii="Times New Roman" w:hAnsi="Times New Roman"/>
          <w:color w:val="000000" w:themeColor="text1"/>
          <w:sz w:val="16"/>
          <w:szCs w:val="16"/>
        </w:rPr>
        <w:t>,”</w:t>
      </w:r>
      <w:bookmarkEnd w:id="19"/>
      <w:bookmarkEnd w:id="20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 </w:t>
      </w:r>
      <w:bookmarkStart w:id="23" w:name="OLE_LINK55"/>
      <w:bookmarkStart w:id="24" w:name="OLE_LINK56"/>
      <w:r w:rsidRPr="007F6134">
        <w:rPr>
          <w:rFonts w:ascii="Times New Roman" w:hAnsi="Times New Roman"/>
          <w:i/>
          <w:color w:val="000000" w:themeColor="text1"/>
          <w:sz w:val="16"/>
          <w:szCs w:val="16"/>
        </w:rPr>
        <w:t>International Journal of Computer Applications</w:t>
      </w:r>
      <w:r w:rsidRPr="007F6134">
        <w:rPr>
          <w:rFonts w:ascii="Times New Roman" w:hAnsi="Times New Roman"/>
          <w:color w:val="000000" w:themeColor="text1"/>
          <w:sz w:val="16"/>
          <w:szCs w:val="16"/>
        </w:rPr>
        <w:t>,</w:t>
      </w:r>
      <w:bookmarkEnd w:id="23"/>
      <w:bookmarkEnd w:id="24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 </w:t>
      </w:r>
      <w:bookmarkStart w:id="25" w:name="OLE_LINK65"/>
      <w:r w:rsidRPr="007F6134">
        <w:rPr>
          <w:rFonts w:ascii="Times New Roman" w:hAnsi="Times New Roman"/>
          <w:color w:val="000000" w:themeColor="text1"/>
          <w:sz w:val="16"/>
          <w:szCs w:val="16"/>
        </w:rPr>
        <w:t>Vol. 63,</w:t>
      </w:r>
      <w:bookmarkEnd w:id="25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 No. 14, pp. 47-52, 2013.</w:t>
      </w:r>
    </w:p>
    <w:p w14:paraId="04286B84" w14:textId="77777777" w:rsidR="007E73C9" w:rsidRPr="007F6134" w:rsidRDefault="007E73C9" w:rsidP="007E73C9">
      <w:pPr>
        <w:pStyle w:val="1"/>
        <w:widowControl w:val="0"/>
        <w:numPr>
          <w:ilvl w:val="0"/>
          <w:numId w:val="6"/>
        </w:numPr>
        <w:spacing w:line="0" w:lineRule="atLeast"/>
        <w:ind w:rightChars="-41" w:right="-98"/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</w:pPr>
      <w:proofErr w:type="spellStart"/>
      <w:r w:rsidRPr="007F6134">
        <w:rPr>
          <w:rFonts w:ascii="Times New Roman" w:hAnsi="Times New Roman"/>
          <w:color w:val="000000" w:themeColor="text1"/>
          <w:sz w:val="16"/>
          <w:szCs w:val="16"/>
        </w:rPr>
        <w:t>S.L.Ting</w:t>
      </w:r>
      <w:proofErr w:type="spellEnd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, </w:t>
      </w:r>
      <w:proofErr w:type="spellStart"/>
      <w:r w:rsidRPr="007F6134">
        <w:rPr>
          <w:rFonts w:ascii="Times New Roman" w:hAnsi="Times New Roman"/>
          <w:color w:val="000000" w:themeColor="text1"/>
          <w:sz w:val="16"/>
          <w:szCs w:val="16"/>
        </w:rPr>
        <w:t>C.C.Shum</w:t>
      </w:r>
      <w:proofErr w:type="spellEnd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, </w:t>
      </w:r>
      <w:proofErr w:type="spellStart"/>
      <w:r w:rsidRPr="007F6134">
        <w:rPr>
          <w:rFonts w:ascii="Times New Roman" w:hAnsi="Times New Roman"/>
          <w:color w:val="000000" w:themeColor="text1"/>
          <w:sz w:val="16"/>
          <w:szCs w:val="16"/>
        </w:rPr>
        <w:t>S.K.Kwok</w:t>
      </w:r>
      <w:proofErr w:type="spellEnd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, </w:t>
      </w:r>
      <w:proofErr w:type="spellStart"/>
      <w:r w:rsidRPr="007F6134">
        <w:rPr>
          <w:rFonts w:ascii="Times New Roman" w:hAnsi="Times New Roman"/>
          <w:color w:val="000000" w:themeColor="text1"/>
          <w:sz w:val="16"/>
          <w:szCs w:val="16"/>
        </w:rPr>
        <w:t>A.H.C.Tsang</w:t>
      </w:r>
      <w:proofErr w:type="spellEnd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, </w:t>
      </w:r>
      <w:proofErr w:type="spellStart"/>
      <w:r w:rsidRPr="007F6134">
        <w:rPr>
          <w:rFonts w:ascii="Times New Roman" w:hAnsi="Times New Roman"/>
          <w:color w:val="000000" w:themeColor="text1"/>
          <w:sz w:val="16"/>
          <w:szCs w:val="16"/>
        </w:rPr>
        <w:t>W.B.Lee</w:t>
      </w:r>
      <w:proofErr w:type="spellEnd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, “Data Mining in Biomedicine: Current Applications and Further Directions for Research, ” </w:t>
      </w:r>
      <w:r w:rsidRPr="007F6134">
        <w:rPr>
          <w:rFonts w:ascii="Times New Roman" w:hAnsi="Times New Roman"/>
          <w:i/>
          <w:color w:val="000000" w:themeColor="text1"/>
          <w:sz w:val="16"/>
          <w:szCs w:val="16"/>
        </w:rPr>
        <w:t>Journal of Software Engineering and Applications</w:t>
      </w:r>
      <w:r w:rsidRPr="007F6134">
        <w:rPr>
          <w:rFonts w:ascii="Times New Roman" w:hAnsi="Times New Roman"/>
          <w:color w:val="000000" w:themeColor="text1"/>
          <w:sz w:val="16"/>
          <w:szCs w:val="16"/>
        </w:rPr>
        <w:t>, pp.150-159, 2009.</w:t>
      </w:r>
    </w:p>
    <w:p w14:paraId="1DB14F7E" w14:textId="77777777" w:rsidR="007E73C9" w:rsidRPr="007F6134" w:rsidRDefault="007E73C9" w:rsidP="007E73C9">
      <w:pPr>
        <w:pStyle w:val="1"/>
        <w:widowControl w:val="0"/>
        <w:numPr>
          <w:ilvl w:val="0"/>
          <w:numId w:val="6"/>
        </w:numPr>
        <w:spacing w:line="0" w:lineRule="atLeast"/>
        <w:ind w:rightChars="-41" w:right="-98"/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</w:pPr>
      <w:proofErr w:type="spellStart"/>
      <w:r w:rsidRPr="007F6134">
        <w:rPr>
          <w:rFonts w:ascii="Times New Roman" w:hAnsi="Times New Roman"/>
          <w:color w:val="000000" w:themeColor="text1"/>
          <w:sz w:val="16"/>
          <w:szCs w:val="16"/>
        </w:rPr>
        <w:t>R.Talib</w:t>
      </w:r>
      <w:proofErr w:type="spellEnd"/>
      <w:proofErr w:type="gramStart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,  </w:t>
      </w:r>
      <w:proofErr w:type="spellStart"/>
      <w:r w:rsidRPr="007F6134">
        <w:rPr>
          <w:rFonts w:ascii="Times New Roman" w:hAnsi="Times New Roman"/>
          <w:color w:val="000000" w:themeColor="text1"/>
          <w:sz w:val="16"/>
          <w:szCs w:val="16"/>
        </w:rPr>
        <w:t>M.K.Hanif</w:t>
      </w:r>
      <w:proofErr w:type="spellEnd"/>
      <w:proofErr w:type="gramEnd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, </w:t>
      </w:r>
      <w:proofErr w:type="spellStart"/>
      <w:r w:rsidRPr="007F6134">
        <w:rPr>
          <w:rFonts w:ascii="Times New Roman" w:hAnsi="Times New Roman"/>
          <w:color w:val="000000" w:themeColor="text1"/>
          <w:sz w:val="16"/>
          <w:szCs w:val="16"/>
        </w:rPr>
        <w:t>S.Ayesha</w:t>
      </w:r>
      <w:proofErr w:type="spellEnd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 and </w:t>
      </w:r>
      <w:proofErr w:type="spellStart"/>
      <w:r w:rsidRPr="007F6134">
        <w:rPr>
          <w:rFonts w:ascii="Times New Roman" w:hAnsi="Times New Roman"/>
          <w:color w:val="000000" w:themeColor="text1"/>
          <w:sz w:val="16"/>
          <w:szCs w:val="16"/>
        </w:rPr>
        <w:t>F.Fatima</w:t>
      </w:r>
      <w:proofErr w:type="spellEnd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, “Text Mining: Techniques, Applications and Issues, ” </w:t>
      </w:r>
      <w:r w:rsidRPr="007F6134">
        <w:rPr>
          <w:rFonts w:ascii="Times New Roman" w:hAnsi="Times New Roman"/>
          <w:i/>
          <w:color w:val="000000" w:themeColor="text1"/>
          <w:sz w:val="16"/>
          <w:szCs w:val="16"/>
        </w:rPr>
        <w:t>International Journal of Advanced Computer Science and Applications</w:t>
      </w:r>
      <w:r w:rsidRPr="007F6134">
        <w:rPr>
          <w:rFonts w:ascii="Times New Roman" w:hAnsi="Times New Roman"/>
          <w:color w:val="000000" w:themeColor="text1"/>
          <w:sz w:val="16"/>
          <w:szCs w:val="16"/>
        </w:rPr>
        <w:t>, Vol. 7, No.11, 2016.</w:t>
      </w:r>
    </w:p>
    <w:p w14:paraId="36435284" w14:textId="77777777" w:rsidR="007E73C9" w:rsidRPr="007F6134" w:rsidRDefault="007E73C9" w:rsidP="007E73C9">
      <w:pPr>
        <w:pStyle w:val="1"/>
        <w:widowControl w:val="0"/>
        <w:numPr>
          <w:ilvl w:val="0"/>
          <w:numId w:val="6"/>
        </w:numPr>
        <w:spacing w:line="0" w:lineRule="atLeast"/>
        <w:ind w:rightChars="-41" w:right="-98"/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</w:pPr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J. Wang, J. Han and J. Pei, “CLOSET+: Searching for the Best Strategies for Mining Frequent Closed Itemsets,” </w:t>
      </w:r>
      <w:r w:rsidRPr="007F6134">
        <w:rPr>
          <w:rFonts w:ascii="Times New Roman" w:hAnsi="Times New Roman"/>
          <w:i/>
          <w:color w:val="000000" w:themeColor="text1"/>
          <w:sz w:val="16"/>
          <w:szCs w:val="16"/>
        </w:rPr>
        <w:t>Proc. of 9th ACM SIGKDD International Conference on Knowledge Discovery and Data Mining</w:t>
      </w:r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, pp. </w:t>
      </w:r>
      <w:bookmarkStart w:id="26" w:name="OLE_LINK96"/>
      <w:r w:rsidRPr="007F6134">
        <w:rPr>
          <w:rFonts w:ascii="Times New Roman" w:hAnsi="Times New Roman"/>
          <w:color w:val="000000" w:themeColor="text1"/>
          <w:sz w:val="16"/>
          <w:szCs w:val="16"/>
        </w:rPr>
        <w:t>236–245</w:t>
      </w:r>
      <w:bookmarkEnd w:id="26"/>
      <w:r w:rsidRPr="007F6134">
        <w:rPr>
          <w:rFonts w:ascii="Times New Roman" w:hAnsi="Times New Roman"/>
          <w:color w:val="000000" w:themeColor="text1"/>
          <w:sz w:val="16"/>
          <w:szCs w:val="16"/>
        </w:rPr>
        <w:t>, 2003.</w:t>
      </w:r>
    </w:p>
    <w:p w14:paraId="4FC15F34" w14:textId="77777777" w:rsidR="007E73C9" w:rsidRPr="007F6134" w:rsidRDefault="007E73C9" w:rsidP="007E73C9">
      <w:pPr>
        <w:pStyle w:val="1"/>
        <w:widowControl w:val="0"/>
        <w:numPr>
          <w:ilvl w:val="0"/>
          <w:numId w:val="6"/>
        </w:numPr>
        <w:spacing w:line="0" w:lineRule="atLeast"/>
        <w:ind w:rightChars="-41" w:right="-98"/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</w:pPr>
      <w:bookmarkStart w:id="27" w:name="OLE_LINK93"/>
      <w:bookmarkStart w:id="28" w:name="OLE_LINK94"/>
      <w:bookmarkStart w:id="29" w:name="OLE_LINK97"/>
      <w:bookmarkStart w:id="30" w:name="OLE_LINK101"/>
      <w:r w:rsidRPr="007F6134">
        <w:rPr>
          <w:rFonts w:ascii="Times New Roman" w:hAnsi="Times New Roman"/>
          <w:color w:val="000000" w:themeColor="text1"/>
          <w:sz w:val="16"/>
          <w:szCs w:val="16"/>
        </w:rPr>
        <w:t>M.J. Zaki and C.J. Hsiao, “</w:t>
      </w:r>
      <w:bookmarkStart w:id="31" w:name="OLE_LINK98"/>
      <w:bookmarkStart w:id="32" w:name="OLE_LINK99"/>
      <w:bookmarkStart w:id="33" w:name="OLE_LINK95"/>
      <w:bookmarkStart w:id="34" w:name="OLE_LINK91"/>
      <w:bookmarkStart w:id="35" w:name="OLE_LINK92"/>
      <w:r w:rsidRPr="007F6134">
        <w:rPr>
          <w:rFonts w:ascii="Times New Roman" w:hAnsi="Times New Roman"/>
          <w:color w:val="000000" w:themeColor="text1"/>
          <w:sz w:val="16"/>
          <w:szCs w:val="16"/>
        </w:rPr>
        <w:t>CHARM</w:t>
      </w:r>
      <w:bookmarkEnd w:id="31"/>
      <w:bookmarkEnd w:id="32"/>
      <w:r w:rsidRPr="007F6134">
        <w:rPr>
          <w:rFonts w:ascii="Times New Roman" w:hAnsi="Times New Roman"/>
          <w:color w:val="000000" w:themeColor="text1"/>
          <w:sz w:val="16"/>
          <w:szCs w:val="16"/>
        </w:rPr>
        <w:t>: An Efficient Algorithm for Closed Itemset Mining</w:t>
      </w:r>
      <w:bookmarkEnd w:id="33"/>
      <w:r w:rsidRPr="007F6134">
        <w:rPr>
          <w:rFonts w:ascii="Times New Roman" w:hAnsi="Times New Roman"/>
          <w:color w:val="000000" w:themeColor="text1"/>
          <w:sz w:val="16"/>
          <w:szCs w:val="16"/>
        </w:rPr>
        <w:t>,</w:t>
      </w:r>
      <w:bookmarkEnd w:id="34"/>
      <w:bookmarkEnd w:id="35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” </w:t>
      </w:r>
      <w:r w:rsidRPr="007F6134">
        <w:rPr>
          <w:rFonts w:ascii="Times New Roman" w:hAnsi="Times New Roman"/>
          <w:i/>
          <w:color w:val="000000" w:themeColor="text1"/>
          <w:sz w:val="16"/>
          <w:szCs w:val="16"/>
        </w:rPr>
        <w:t>Proc. of SIAM International Conference on Data Mining</w:t>
      </w:r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, pp. </w:t>
      </w:r>
      <w:r w:rsidRPr="007F6134">
        <w:rPr>
          <w:rFonts w:ascii="Times New Roman" w:hAnsi="Times New Roman"/>
          <w:color w:val="000000" w:themeColor="text1"/>
          <w:sz w:val="16"/>
          <w:szCs w:val="16"/>
          <w:lang w:eastAsia="zh-CN"/>
        </w:rPr>
        <w:t>457</w:t>
      </w:r>
      <w:r w:rsidRPr="007F6134">
        <w:rPr>
          <w:rFonts w:ascii="Times New Roman" w:hAnsi="Times New Roman"/>
          <w:color w:val="000000" w:themeColor="text1"/>
          <w:sz w:val="16"/>
          <w:szCs w:val="16"/>
        </w:rPr>
        <w:t>–</w:t>
      </w:r>
      <w:r w:rsidRPr="007F6134">
        <w:rPr>
          <w:rFonts w:ascii="Times New Roman" w:hAnsi="Times New Roman"/>
          <w:color w:val="000000" w:themeColor="text1"/>
          <w:sz w:val="16"/>
          <w:szCs w:val="16"/>
          <w:lang w:eastAsia="zh-CN"/>
        </w:rPr>
        <w:t>473</w:t>
      </w:r>
      <w:r w:rsidRPr="007F6134">
        <w:rPr>
          <w:rFonts w:ascii="Times New Roman" w:hAnsi="Times New Roman"/>
          <w:color w:val="000000" w:themeColor="text1"/>
          <w:sz w:val="16"/>
          <w:szCs w:val="16"/>
        </w:rPr>
        <w:t>, 2002</w:t>
      </w:r>
      <w:bookmarkEnd w:id="27"/>
      <w:bookmarkEnd w:id="28"/>
      <w:r w:rsidRPr="007F6134">
        <w:rPr>
          <w:rFonts w:ascii="Times New Roman" w:hAnsi="Times New Roman"/>
          <w:color w:val="000000" w:themeColor="text1"/>
          <w:sz w:val="16"/>
          <w:szCs w:val="16"/>
        </w:rPr>
        <w:t>.</w:t>
      </w:r>
      <w:bookmarkEnd w:id="29"/>
      <w:bookmarkEnd w:id="30"/>
    </w:p>
    <w:p w14:paraId="3733F67F" w14:textId="72BFC4CE" w:rsidR="000F658B" w:rsidRPr="007F6134" w:rsidRDefault="007E73C9" w:rsidP="007E73C9">
      <w:pPr>
        <w:pStyle w:val="1"/>
        <w:widowControl w:val="0"/>
        <w:numPr>
          <w:ilvl w:val="0"/>
          <w:numId w:val="6"/>
        </w:numPr>
        <w:spacing w:line="0" w:lineRule="atLeast"/>
        <w:ind w:rightChars="-41" w:right="-98"/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</w:pPr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Q. Zhang and R. S. </w:t>
      </w:r>
      <w:proofErr w:type="spellStart"/>
      <w:r w:rsidRPr="007F6134">
        <w:rPr>
          <w:rFonts w:ascii="Times New Roman" w:hAnsi="Times New Roman"/>
          <w:color w:val="000000" w:themeColor="text1"/>
          <w:sz w:val="16"/>
          <w:szCs w:val="16"/>
        </w:rPr>
        <w:t>Segall</w:t>
      </w:r>
      <w:proofErr w:type="spellEnd"/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, “Web Mining: A Survey of current research, techniques, and software” </w:t>
      </w:r>
      <w:r w:rsidRPr="007F6134">
        <w:rPr>
          <w:rFonts w:ascii="Times New Roman" w:hAnsi="Times New Roman"/>
          <w:i/>
          <w:color w:val="000000" w:themeColor="text1"/>
          <w:sz w:val="16"/>
          <w:szCs w:val="16"/>
        </w:rPr>
        <w:t>International Journal of Information Technology and Decision</w:t>
      </w:r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 </w:t>
      </w:r>
      <w:proofErr w:type="spellStart"/>
      <w:r w:rsidRPr="007F6134">
        <w:rPr>
          <w:rFonts w:ascii="Times New Roman" w:hAnsi="Times New Roman"/>
          <w:color w:val="000000" w:themeColor="text1"/>
          <w:sz w:val="16"/>
          <w:szCs w:val="16"/>
        </w:rPr>
        <w:t>Making</w:t>
      </w:r>
      <w:proofErr w:type="gramStart"/>
      <w:r w:rsidRPr="007F6134">
        <w:rPr>
          <w:rFonts w:ascii="Times New Roman" w:hAnsi="Times New Roman"/>
          <w:color w:val="000000" w:themeColor="text1"/>
          <w:sz w:val="16"/>
          <w:szCs w:val="16"/>
        </w:rPr>
        <w:t>,Vol</w:t>
      </w:r>
      <w:proofErr w:type="spellEnd"/>
      <w:proofErr w:type="gramEnd"/>
      <w:r w:rsidRPr="007F6134">
        <w:rPr>
          <w:rFonts w:ascii="Times New Roman" w:hAnsi="Times New Roman"/>
          <w:color w:val="000000" w:themeColor="text1"/>
          <w:sz w:val="16"/>
          <w:szCs w:val="16"/>
        </w:rPr>
        <w:t>. 7, No.4, pp.683-720, 2008</w:t>
      </w:r>
      <w:r w:rsidRPr="007F6134">
        <w:rPr>
          <w:rFonts w:ascii="Times New Roman" w:hAnsi="Times New Roman"/>
          <w:color w:val="000000" w:themeColor="text1"/>
          <w:sz w:val="16"/>
          <w:szCs w:val="16"/>
          <w:lang w:eastAsia="zh-TW"/>
        </w:rPr>
        <w:t>.</w:t>
      </w:r>
    </w:p>
    <w:p w14:paraId="3ED66B1F" w14:textId="68F7820A" w:rsidR="00503107" w:rsidRPr="007F6134" w:rsidRDefault="00085862" w:rsidP="00162A0D">
      <w:pPr>
        <w:pStyle w:val="1"/>
        <w:widowControl w:val="0"/>
        <w:numPr>
          <w:ilvl w:val="0"/>
          <w:numId w:val="6"/>
        </w:numPr>
        <w:spacing w:line="0" w:lineRule="atLeast"/>
        <w:ind w:rightChars="-41" w:right="-98"/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</w:pPr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Source </w:t>
      </w:r>
      <w:r w:rsidR="001E4100" w:rsidRPr="007F6134">
        <w:rPr>
          <w:rFonts w:ascii="Times New Roman" w:hAnsi="Times New Roman" w:hint="eastAsia"/>
          <w:color w:val="000000" w:themeColor="text1"/>
          <w:sz w:val="16"/>
          <w:szCs w:val="16"/>
          <w:lang w:eastAsia="zh-TW"/>
        </w:rPr>
        <w:t>c</w:t>
      </w:r>
      <w:r w:rsidRPr="007F6134">
        <w:rPr>
          <w:rFonts w:ascii="Times New Roman" w:hAnsi="Times New Roman"/>
          <w:color w:val="000000" w:themeColor="text1"/>
          <w:sz w:val="16"/>
          <w:szCs w:val="16"/>
        </w:rPr>
        <w:t xml:space="preserve">ode </w:t>
      </w:r>
      <w:r w:rsidR="00A3412F" w:rsidRPr="007F6134">
        <w:rPr>
          <w:rFonts w:ascii="Times New Roman" w:hAnsi="Times New Roman" w:hint="eastAsia"/>
          <w:color w:val="000000" w:themeColor="text1"/>
          <w:sz w:val="16"/>
          <w:szCs w:val="16"/>
          <w:lang w:eastAsia="zh-CN"/>
        </w:rPr>
        <w:t xml:space="preserve">of </w:t>
      </w:r>
      <w:r w:rsidR="001E4100" w:rsidRPr="007F6134">
        <w:rPr>
          <w:rFonts w:ascii="Times New Roman" w:hAnsi="Times New Roman" w:hint="eastAsia"/>
          <w:color w:val="000000" w:themeColor="text1"/>
          <w:sz w:val="16"/>
          <w:szCs w:val="16"/>
          <w:lang w:eastAsia="zh-TW"/>
        </w:rPr>
        <w:t xml:space="preserve">the proposed </w:t>
      </w:r>
      <w:r w:rsidR="00A3412F" w:rsidRPr="007F6134">
        <w:rPr>
          <w:rFonts w:ascii="Times New Roman" w:hAnsi="Times New Roman"/>
          <w:color w:val="000000" w:themeColor="text1"/>
          <w:sz w:val="16"/>
          <w:szCs w:val="16"/>
          <w:lang w:eastAsia="zh-CN"/>
        </w:rPr>
        <w:t>DFI-Growth</w:t>
      </w:r>
      <w:r w:rsidR="001E4100" w:rsidRPr="007F6134">
        <w:rPr>
          <w:rFonts w:ascii="Times New Roman" w:hAnsi="Times New Roman" w:hint="eastAsia"/>
          <w:color w:val="000000" w:themeColor="text1"/>
          <w:sz w:val="16"/>
          <w:szCs w:val="16"/>
          <w:lang w:eastAsia="zh-TW"/>
        </w:rPr>
        <w:t xml:space="preserve"> algorithm.</w:t>
      </w:r>
    </w:p>
    <w:p w14:paraId="0F6FC6CC" w14:textId="7FB0735C" w:rsidR="00503107" w:rsidRPr="007F6134" w:rsidRDefault="00503107" w:rsidP="00503107">
      <w:pPr>
        <w:pStyle w:val="1"/>
        <w:widowControl w:val="0"/>
        <w:spacing w:line="0" w:lineRule="atLeast"/>
        <w:ind w:left="0" w:rightChars="-41" w:right="-98" w:firstLine="0"/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</w:pPr>
      <w:r w:rsidRPr="007F6134">
        <w:rPr>
          <w:rFonts w:ascii="Times New Roman" w:hAnsi="Times New Roman"/>
          <w:color w:val="000000" w:themeColor="text1"/>
        </w:rPr>
        <w:tab/>
      </w:r>
      <w:r w:rsidRPr="007F6134">
        <w:rPr>
          <w:rFonts w:ascii="Times New Roman" w:hAnsi="Times New Roman"/>
          <w:color w:val="000000" w:themeColor="text1"/>
          <w:sz w:val="16"/>
          <w:szCs w:val="16"/>
        </w:rPr>
        <w:t>https://goo.gl/6eYjH4</w:t>
      </w:r>
      <w:r w:rsidR="00085862" w:rsidRPr="007F6134">
        <w:rPr>
          <w:rFonts w:ascii="Times New Roman" w:hAnsi="Times New Roman"/>
          <w:color w:val="000000" w:themeColor="text1"/>
          <w:sz w:val="16"/>
          <w:szCs w:val="16"/>
        </w:rPr>
        <w:tab/>
      </w:r>
    </w:p>
    <w:p w14:paraId="6FD9416E" w14:textId="30CA4BC4" w:rsidR="00162A0D" w:rsidRPr="007F6134" w:rsidRDefault="00503107" w:rsidP="00503107">
      <w:pPr>
        <w:pStyle w:val="1"/>
        <w:widowControl w:val="0"/>
        <w:spacing w:line="0" w:lineRule="atLeast"/>
        <w:ind w:left="142" w:rightChars="-41" w:right="-98" w:hanging="142"/>
        <w:rPr>
          <w:rFonts w:ascii="Times New Roman" w:eastAsia="標楷體" w:hAnsi="Times New Roman"/>
          <w:color w:val="000000" w:themeColor="text1"/>
          <w:sz w:val="16"/>
          <w:szCs w:val="16"/>
          <w:lang w:eastAsia="zh-TW"/>
        </w:rPr>
      </w:pPr>
      <w:r w:rsidRPr="007F6134">
        <w:rPr>
          <w:rFonts w:ascii="Times New Roman" w:hAnsi="Times New Roman"/>
          <w:color w:val="000000" w:themeColor="text1"/>
          <w:sz w:val="16"/>
          <w:szCs w:val="16"/>
        </w:rPr>
        <w:tab/>
      </w:r>
      <w:r w:rsidR="00162A0D" w:rsidRPr="007F6134">
        <w:rPr>
          <w:rFonts w:ascii="Times New Roman" w:hAnsi="Times New Roman"/>
          <w:color w:val="000000" w:themeColor="text1"/>
          <w:sz w:val="16"/>
          <w:szCs w:val="16"/>
        </w:rPr>
        <w:tab/>
      </w:r>
      <w:r w:rsidR="00162A0D" w:rsidRPr="007F6134">
        <w:rPr>
          <w:rFonts w:ascii="Times New Roman" w:hAnsi="Times New Roman"/>
          <w:color w:val="000000" w:themeColor="text1"/>
          <w:sz w:val="16"/>
          <w:szCs w:val="16"/>
        </w:rPr>
        <w:tab/>
      </w:r>
    </w:p>
    <w:sectPr w:rsidR="00162A0D" w:rsidRPr="007F6134" w:rsidSect="007645C7">
      <w:type w:val="continuous"/>
      <w:pgSz w:w="11906" w:h="16838"/>
      <w:pgMar w:top="1418" w:right="1418" w:bottom="1418" w:left="1418" w:header="567" w:footer="567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1371F8" w14:textId="77777777" w:rsidR="00DC719B" w:rsidRDefault="00DC719B" w:rsidP="00F86AFF">
      <w:r>
        <w:separator/>
      </w:r>
    </w:p>
  </w:endnote>
  <w:endnote w:type="continuationSeparator" w:id="0">
    <w:p w14:paraId="5E5BF40C" w14:textId="77777777" w:rsidR="00DC719B" w:rsidRDefault="00DC719B" w:rsidP="00F86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653425" w14:textId="77777777" w:rsidR="00DC719B" w:rsidRDefault="00DC719B" w:rsidP="00F86AFF">
      <w:r>
        <w:separator/>
      </w:r>
    </w:p>
  </w:footnote>
  <w:footnote w:type="continuationSeparator" w:id="0">
    <w:p w14:paraId="2BF86D64" w14:textId="77777777" w:rsidR="00DC719B" w:rsidRDefault="00DC719B" w:rsidP="00F86A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957A1"/>
    <w:multiLevelType w:val="hybridMultilevel"/>
    <w:tmpl w:val="3A2E8838"/>
    <w:lvl w:ilvl="0" w:tplc="424CD93A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4"/>
      </w:rPr>
    </w:lvl>
    <w:lvl w:ilvl="1" w:tplc="1D8004E0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EF97A1C"/>
    <w:multiLevelType w:val="hybridMultilevel"/>
    <w:tmpl w:val="E75C7926"/>
    <w:lvl w:ilvl="0" w:tplc="3AFAD7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30513E11"/>
    <w:multiLevelType w:val="hybridMultilevel"/>
    <w:tmpl w:val="354AA304"/>
    <w:lvl w:ilvl="0" w:tplc="585E912E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32A6465C"/>
    <w:multiLevelType w:val="hybridMultilevel"/>
    <w:tmpl w:val="C79EAB00"/>
    <w:lvl w:ilvl="0" w:tplc="BB30D31C">
      <w:start w:val="1"/>
      <w:numFmt w:val="decimal"/>
      <w:lvlText w:val="[%1]"/>
      <w:lvlJc w:val="left"/>
      <w:pPr>
        <w:tabs>
          <w:tab w:val="num" w:pos="1320"/>
        </w:tabs>
        <w:ind w:left="13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00"/>
        </w:tabs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240"/>
        </w:tabs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80"/>
        </w:tabs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60"/>
        </w:tabs>
        <w:ind w:left="5160" w:hanging="480"/>
      </w:pPr>
    </w:lvl>
  </w:abstractNum>
  <w:abstractNum w:abstractNumId="4">
    <w:nsid w:val="65220C6E"/>
    <w:multiLevelType w:val="hybridMultilevel"/>
    <w:tmpl w:val="3DD4662E"/>
    <w:lvl w:ilvl="0" w:tplc="33AA6DB6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6C6D5C89"/>
    <w:multiLevelType w:val="hybridMultilevel"/>
    <w:tmpl w:val="6CBA9D10"/>
    <w:lvl w:ilvl="0" w:tplc="BB30D31C">
      <w:start w:val="1"/>
      <w:numFmt w:val="decimal"/>
      <w:lvlText w:val="[%1]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5273"/>
    <w:rsid w:val="00002447"/>
    <w:rsid w:val="000024FC"/>
    <w:rsid w:val="00004791"/>
    <w:rsid w:val="00006409"/>
    <w:rsid w:val="00014879"/>
    <w:rsid w:val="00014CDE"/>
    <w:rsid w:val="00016327"/>
    <w:rsid w:val="00021D7F"/>
    <w:rsid w:val="00022B8C"/>
    <w:rsid w:val="00023113"/>
    <w:rsid w:val="00023B57"/>
    <w:rsid w:val="00026C45"/>
    <w:rsid w:val="00027C98"/>
    <w:rsid w:val="000327DC"/>
    <w:rsid w:val="00032F2A"/>
    <w:rsid w:val="00036743"/>
    <w:rsid w:val="00040209"/>
    <w:rsid w:val="00041557"/>
    <w:rsid w:val="00041E15"/>
    <w:rsid w:val="00050493"/>
    <w:rsid w:val="0005301D"/>
    <w:rsid w:val="00054998"/>
    <w:rsid w:val="00057181"/>
    <w:rsid w:val="00066B83"/>
    <w:rsid w:val="0007397E"/>
    <w:rsid w:val="00076196"/>
    <w:rsid w:val="00077939"/>
    <w:rsid w:val="0008176D"/>
    <w:rsid w:val="00081AFB"/>
    <w:rsid w:val="00081B18"/>
    <w:rsid w:val="00085783"/>
    <w:rsid w:val="00085862"/>
    <w:rsid w:val="00090C65"/>
    <w:rsid w:val="00094B96"/>
    <w:rsid w:val="000A163E"/>
    <w:rsid w:val="000A4FE7"/>
    <w:rsid w:val="000A53E1"/>
    <w:rsid w:val="000A550B"/>
    <w:rsid w:val="000A6ADD"/>
    <w:rsid w:val="000B18CC"/>
    <w:rsid w:val="000B4368"/>
    <w:rsid w:val="000B76B2"/>
    <w:rsid w:val="000C7068"/>
    <w:rsid w:val="000C7205"/>
    <w:rsid w:val="000C72A9"/>
    <w:rsid w:val="000C7701"/>
    <w:rsid w:val="000D4C9A"/>
    <w:rsid w:val="000D7C0F"/>
    <w:rsid w:val="000E47A4"/>
    <w:rsid w:val="000F0275"/>
    <w:rsid w:val="000F10F7"/>
    <w:rsid w:val="000F1A18"/>
    <w:rsid w:val="000F4E48"/>
    <w:rsid w:val="000F658B"/>
    <w:rsid w:val="000F779D"/>
    <w:rsid w:val="00101A23"/>
    <w:rsid w:val="0010465C"/>
    <w:rsid w:val="001076AE"/>
    <w:rsid w:val="00107725"/>
    <w:rsid w:val="00107DAB"/>
    <w:rsid w:val="00110D14"/>
    <w:rsid w:val="00112E91"/>
    <w:rsid w:val="0011329C"/>
    <w:rsid w:val="00114E8D"/>
    <w:rsid w:val="0011635A"/>
    <w:rsid w:val="001169C3"/>
    <w:rsid w:val="00116D96"/>
    <w:rsid w:val="00120EAC"/>
    <w:rsid w:val="00135573"/>
    <w:rsid w:val="00141117"/>
    <w:rsid w:val="0014388B"/>
    <w:rsid w:val="00146256"/>
    <w:rsid w:val="001518CD"/>
    <w:rsid w:val="00152A20"/>
    <w:rsid w:val="001609EF"/>
    <w:rsid w:val="00162A0D"/>
    <w:rsid w:val="00163F8F"/>
    <w:rsid w:val="00167EDF"/>
    <w:rsid w:val="00174BCB"/>
    <w:rsid w:val="00184388"/>
    <w:rsid w:val="00185873"/>
    <w:rsid w:val="001863F9"/>
    <w:rsid w:val="001A08C8"/>
    <w:rsid w:val="001A17A7"/>
    <w:rsid w:val="001A39E6"/>
    <w:rsid w:val="001A3ABC"/>
    <w:rsid w:val="001B1814"/>
    <w:rsid w:val="001B31D8"/>
    <w:rsid w:val="001B620E"/>
    <w:rsid w:val="001C0D49"/>
    <w:rsid w:val="001C4C95"/>
    <w:rsid w:val="001C7A09"/>
    <w:rsid w:val="001D26A0"/>
    <w:rsid w:val="001D53A9"/>
    <w:rsid w:val="001D57E7"/>
    <w:rsid w:val="001D6561"/>
    <w:rsid w:val="001E180A"/>
    <w:rsid w:val="001E4100"/>
    <w:rsid w:val="001E4EF3"/>
    <w:rsid w:val="001F178C"/>
    <w:rsid w:val="001F1F12"/>
    <w:rsid w:val="001F2403"/>
    <w:rsid w:val="001F5772"/>
    <w:rsid w:val="00211F62"/>
    <w:rsid w:val="00212C9A"/>
    <w:rsid w:val="00220141"/>
    <w:rsid w:val="002223FD"/>
    <w:rsid w:val="00223574"/>
    <w:rsid w:val="002241AA"/>
    <w:rsid w:val="00226D7D"/>
    <w:rsid w:val="002301B3"/>
    <w:rsid w:val="00230864"/>
    <w:rsid w:val="00233779"/>
    <w:rsid w:val="002358A3"/>
    <w:rsid w:val="00241C69"/>
    <w:rsid w:val="00242B61"/>
    <w:rsid w:val="00243CF9"/>
    <w:rsid w:val="00247AA5"/>
    <w:rsid w:val="0025023A"/>
    <w:rsid w:val="00252536"/>
    <w:rsid w:val="00256077"/>
    <w:rsid w:val="00261439"/>
    <w:rsid w:val="00261C90"/>
    <w:rsid w:val="002645C6"/>
    <w:rsid w:val="0027001E"/>
    <w:rsid w:val="00270C97"/>
    <w:rsid w:val="002757AF"/>
    <w:rsid w:val="00296C7E"/>
    <w:rsid w:val="002A4482"/>
    <w:rsid w:val="002A5F33"/>
    <w:rsid w:val="002A7BE4"/>
    <w:rsid w:val="002B1A29"/>
    <w:rsid w:val="002C3E5E"/>
    <w:rsid w:val="002C4D69"/>
    <w:rsid w:val="002C660D"/>
    <w:rsid w:val="002D423A"/>
    <w:rsid w:val="002D4934"/>
    <w:rsid w:val="002E1B13"/>
    <w:rsid w:val="002E50EF"/>
    <w:rsid w:val="002E59C8"/>
    <w:rsid w:val="002E6728"/>
    <w:rsid w:val="002F0E5F"/>
    <w:rsid w:val="002F3C44"/>
    <w:rsid w:val="002F611C"/>
    <w:rsid w:val="00300210"/>
    <w:rsid w:val="00301AF3"/>
    <w:rsid w:val="003026EF"/>
    <w:rsid w:val="0030370D"/>
    <w:rsid w:val="00305BAB"/>
    <w:rsid w:val="00310A0B"/>
    <w:rsid w:val="003126A7"/>
    <w:rsid w:val="003127EA"/>
    <w:rsid w:val="00316B55"/>
    <w:rsid w:val="00320866"/>
    <w:rsid w:val="00321151"/>
    <w:rsid w:val="00330ED4"/>
    <w:rsid w:val="00332649"/>
    <w:rsid w:val="00332721"/>
    <w:rsid w:val="003354FD"/>
    <w:rsid w:val="00337A76"/>
    <w:rsid w:val="003450D9"/>
    <w:rsid w:val="003451CA"/>
    <w:rsid w:val="00351DED"/>
    <w:rsid w:val="00357FCF"/>
    <w:rsid w:val="00362ADF"/>
    <w:rsid w:val="003655B2"/>
    <w:rsid w:val="00372F79"/>
    <w:rsid w:val="00374B55"/>
    <w:rsid w:val="00375A58"/>
    <w:rsid w:val="00376412"/>
    <w:rsid w:val="00383394"/>
    <w:rsid w:val="0038679C"/>
    <w:rsid w:val="00390382"/>
    <w:rsid w:val="00391CAD"/>
    <w:rsid w:val="00396E52"/>
    <w:rsid w:val="003A0A26"/>
    <w:rsid w:val="003B3160"/>
    <w:rsid w:val="003B3B7F"/>
    <w:rsid w:val="003B65EA"/>
    <w:rsid w:val="003B66F3"/>
    <w:rsid w:val="003B6785"/>
    <w:rsid w:val="003B7BFB"/>
    <w:rsid w:val="003C019F"/>
    <w:rsid w:val="003C0E69"/>
    <w:rsid w:val="003C147B"/>
    <w:rsid w:val="003C1DF7"/>
    <w:rsid w:val="003D32B6"/>
    <w:rsid w:val="003D63F4"/>
    <w:rsid w:val="003E1D72"/>
    <w:rsid w:val="003E4584"/>
    <w:rsid w:val="003E7AFF"/>
    <w:rsid w:val="003F2ED1"/>
    <w:rsid w:val="00402721"/>
    <w:rsid w:val="004063ED"/>
    <w:rsid w:val="004069E9"/>
    <w:rsid w:val="004105A9"/>
    <w:rsid w:val="00410EA7"/>
    <w:rsid w:val="00412031"/>
    <w:rsid w:val="0041221A"/>
    <w:rsid w:val="004122BB"/>
    <w:rsid w:val="00413504"/>
    <w:rsid w:val="0041706D"/>
    <w:rsid w:val="004233D0"/>
    <w:rsid w:val="00430F83"/>
    <w:rsid w:val="004411A2"/>
    <w:rsid w:val="00445273"/>
    <w:rsid w:val="00451065"/>
    <w:rsid w:val="004519C2"/>
    <w:rsid w:val="00454155"/>
    <w:rsid w:val="00454DA3"/>
    <w:rsid w:val="00465221"/>
    <w:rsid w:val="00467148"/>
    <w:rsid w:val="004671EF"/>
    <w:rsid w:val="00475B39"/>
    <w:rsid w:val="0047676A"/>
    <w:rsid w:val="00485996"/>
    <w:rsid w:val="004920FC"/>
    <w:rsid w:val="00492596"/>
    <w:rsid w:val="00492610"/>
    <w:rsid w:val="00495AFB"/>
    <w:rsid w:val="00497A02"/>
    <w:rsid w:val="004A04EA"/>
    <w:rsid w:val="004A5E0E"/>
    <w:rsid w:val="004A6E91"/>
    <w:rsid w:val="004B2383"/>
    <w:rsid w:val="004B2F60"/>
    <w:rsid w:val="004C6036"/>
    <w:rsid w:val="004D1F81"/>
    <w:rsid w:val="004D61CC"/>
    <w:rsid w:val="004D6217"/>
    <w:rsid w:val="004E0DFC"/>
    <w:rsid w:val="004E4C50"/>
    <w:rsid w:val="004E7C6E"/>
    <w:rsid w:val="004F0756"/>
    <w:rsid w:val="004F68D7"/>
    <w:rsid w:val="00500E02"/>
    <w:rsid w:val="00503107"/>
    <w:rsid w:val="00511568"/>
    <w:rsid w:val="005256B5"/>
    <w:rsid w:val="00525C77"/>
    <w:rsid w:val="00530A53"/>
    <w:rsid w:val="00533DB5"/>
    <w:rsid w:val="00534879"/>
    <w:rsid w:val="00534F0C"/>
    <w:rsid w:val="00535597"/>
    <w:rsid w:val="005425F4"/>
    <w:rsid w:val="00545419"/>
    <w:rsid w:val="0054589F"/>
    <w:rsid w:val="00545BEC"/>
    <w:rsid w:val="00545BF0"/>
    <w:rsid w:val="005608EF"/>
    <w:rsid w:val="00561286"/>
    <w:rsid w:val="00564391"/>
    <w:rsid w:val="00566214"/>
    <w:rsid w:val="00571FFF"/>
    <w:rsid w:val="005726DF"/>
    <w:rsid w:val="00583E97"/>
    <w:rsid w:val="00585823"/>
    <w:rsid w:val="00586B19"/>
    <w:rsid w:val="00594745"/>
    <w:rsid w:val="00595831"/>
    <w:rsid w:val="00595B7E"/>
    <w:rsid w:val="005A27B0"/>
    <w:rsid w:val="005A391D"/>
    <w:rsid w:val="005A586D"/>
    <w:rsid w:val="005A688E"/>
    <w:rsid w:val="005B2501"/>
    <w:rsid w:val="005B25A0"/>
    <w:rsid w:val="005B3D44"/>
    <w:rsid w:val="005B3DE5"/>
    <w:rsid w:val="005B513D"/>
    <w:rsid w:val="005B594F"/>
    <w:rsid w:val="005C2E04"/>
    <w:rsid w:val="005C649B"/>
    <w:rsid w:val="005C775C"/>
    <w:rsid w:val="005D38B6"/>
    <w:rsid w:val="005E445D"/>
    <w:rsid w:val="005E4574"/>
    <w:rsid w:val="005F1565"/>
    <w:rsid w:val="005F4677"/>
    <w:rsid w:val="006001C0"/>
    <w:rsid w:val="0060063C"/>
    <w:rsid w:val="006013AD"/>
    <w:rsid w:val="00610CDC"/>
    <w:rsid w:val="00612437"/>
    <w:rsid w:val="00616C01"/>
    <w:rsid w:val="00616E99"/>
    <w:rsid w:val="0062185C"/>
    <w:rsid w:val="006263F5"/>
    <w:rsid w:val="006318B6"/>
    <w:rsid w:val="006324C5"/>
    <w:rsid w:val="00641404"/>
    <w:rsid w:val="00644A41"/>
    <w:rsid w:val="00644C99"/>
    <w:rsid w:val="006450F3"/>
    <w:rsid w:val="00652F78"/>
    <w:rsid w:val="00664E92"/>
    <w:rsid w:val="0067022D"/>
    <w:rsid w:val="006723C6"/>
    <w:rsid w:val="006749C3"/>
    <w:rsid w:val="006764D6"/>
    <w:rsid w:val="006766B0"/>
    <w:rsid w:val="00681F18"/>
    <w:rsid w:val="00683333"/>
    <w:rsid w:val="00683A15"/>
    <w:rsid w:val="006852C8"/>
    <w:rsid w:val="0068556A"/>
    <w:rsid w:val="006875F5"/>
    <w:rsid w:val="006954C0"/>
    <w:rsid w:val="006A47E5"/>
    <w:rsid w:val="006B59DF"/>
    <w:rsid w:val="006C25D7"/>
    <w:rsid w:val="006C277C"/>
    <w:rsid w:val="006C40CA"/>
    <w:rsid w:val="006C65B6"/>
    <w:rsid w:val="006C7C1F"/>
    <w:rsid w:val="006D0440"/>
    <w:rsid w:val="006D4C32"/>
    <w:rsid w:val="006D7D5F"/>
    <w:rsid w:val="006E2E1B"/>
    <w:rsid w:val="006F3369"/>
    <w:rsid w:val="006F399A"/>
    <w:rsid w:val="006F7C26"/>
    <w:rsid w:val="00704C41"/>
    <w:rsid w:val="007065E0"/>
    <w:rsid w:val="007136C2"/>
    <w:rsid w:val="00715650"/>
    <w:rsid w:val="00716375"/>
    <w:rsid w:val="00716D87"/>
    <w:rsid w:val="0072098E"/>
    <w:rsid w:val="007229CB"/>
    <w:rsid w:val="0072664E"/>
    <w:rsid w:val="00727461"/>
    <w:rsid w:val="00733074"/>
    <w:rsid w:val="0073395F"/>
    <w:rsid w:val="0074096B"/>
    <w:rsid w:val="007424D3"/>
    <w:rsid w:val="00745B25"/>
    <w:rsid w:val="00750132"/>
    <w:rsid w:val="0075095C"/>
    <w:rsid w:val="00751AB3"/>
    <w:rsid w:val="00753A8F"/>
    <w:rsid w:val="00762598"/>
    <w:rsid w:val="007645C7"/>
    <w:rsid w:val="007711ED"/>
    <w:rsid w:val="00772D5D"/>
    <w:rsid w:val="00776C2B"/>
    <w:rsid w:val="00785187"/>
    <w:rsid w:val="007878E9"/>
    <w:rsid w:val="00791AFB"/>
    <w:rsid w:val="00794825"/>
    <w:rsid w:val="007950BF"/>
    <w:rsid w:val="007A144C"/>
    <w:rsid w:val="007A76FA"/>
    <w:rsid w:val="007B0068"/>
    <w:rsid w:val="007B0A3F"/>
    <w:rsid w:val="007B1E45"/>
    <w:rsid w:val="007B72EF"/>
    <w:rsid w:val="007C08E6"/>
    <w:rsid w:val="007C1A2F"/>
    <w:rsid w:val="007D1579"/>
    <w:rsid w:val="007D4BB9"/>
    <w:rsid w:val="007D5D71"/>
    <w:rsid w:val="007E239B"/>
    <w:rsid w:val="007E73C9"/>
    <w:rsid w:val="007F1D33"/>
    <w:rsid w:val="007F5ADD"/>
    <w:rsid w:val="007F6134"/>
    <w:rsid w:val="007F63D1"/>
    <w:rsid w:val="007F72BD"/>
    <w:rsid w:val="00801B1F"/>
    <w:rsid w:val="0080271C"/>
    <w:rsid w:val="00805F35"/>
    <w:rsid w:val="00807B9F"/>
    <w:rsid w:val="008101A5"/>
    <w:rsid w:val="00810FC5"/>
    <w:rsid w:val="00811AA5"/>
    <w:rsid w:val="00826EC6"/>
    <w:rsid w:val="00827446"/>
    <w:rsid w:val="008300B3"/>
    <w:rsid w:val="0083410F"/>
    <w:rsid w:val="008467A4"/>
    <w:rsid w:val="00855F32"/>
    <w:rsid w:val="0086060C"/>
    <w:rsid w:val="00860C1B"/>
    <w:rsid w:val="008627DE"/>
    <w:rsid w:val="00865441"/>
    <w:rsid w:val="008710C3"/>
    <w:rsid w:val="00872AD0"/>
    <w:rsid w:val="00872CA3"/>
    <w:rsid w:val="00873BA0"/>
    <w:rsid w:val="00876FC2"/>
    <w:rsid w:val="00880729"/>
    <w:rsid w:val="008847C2"/>
    <w:rsid w:val="00886E54"/>
    <w:rsid w:val="00890A3B"/>
    <w:rsid w:val="0089298F"/>
    <w:rsid w:val="00895CBB"/>
    <w:rsid w:val="008A0755"/>
    <w:rsid w:val="008A08EC"/>
    <w:rsid w:val="008B11F4"/>
    <w:rsid w:val="008B49E0"/>
    <w:rsid w:val="008B5027"/>
    <w:rsid w:val="008B5115"/>
    <w:rsid w:val="008B764E"/>
    <w:rsid w:val="008C0A0E"/>
    <w:rsid w:val="008C0DDA"/>
    <w:rsid w:val="008C59BC"/>
    <w:rsid w:val="008D1C16"/>
    <w:rsid w:val="008E0026"/>
    <w:rsid w:val="008E42A3"/>
    <w:rsid w:val="008F0A4B"/>
    <w:rsid w:val="008F3829"/>
    <w:rsid w:val="008F7470"/>
    <w:rsid w:val="008F7A05"/>
    <w:rsid w:val="00901B75"/>
    <w:rsid w:val="00901B78"/>
    <w:rsid w:val="00905D05"/>
    <w:rsid w:val="009069DB"/>
    <w:rsid w:val="0091258E"/>
    <w:rsid w:val="0091330C"/>
    <w:rsid w:val="009174F3"/>
    <w:rsid w:val="00924B11"/>
    <w:rsid w:val="009254D0"/>
    <w:rsid w:val="009266DC"/>
    <w:rsid w:val="009358B6"/>
    <w:rsid w:val="00950C4A"/>
    <w:rsid w:val="009550FE"/>
    <w:rsid w:val="00956003"/>
    <w:rsid w:val="009567B9"/>
    <w:rsid w:val="00963471"/>
    <w:rsid w:val="00965620"/>
    <w:rsid w:val="00967E7D"/>
    <w:rsid w:val="00970313"/>
    <w:rsid w:val="00971C06"/>
    <w:rsid w:val="00972425"/>
    <w:rsid w:val="00972CA0"/>
    <w:rsid w:val="00977390"/>
    <w:rsid w:val="00977E65"/>
    <w:rsid w:val="00980430"/>
    <w:rsid w:val="00990449"/>
    <w:rsid w:val="00991264"/>
    <w:rsid w:val="009958DA"/>
    <w:rsid w:val="009A0083"/>
    <w:rsid w:val="009A0687"/>
    <w:rsid w:val="009A69A1"/>
    <w:rsid w:val="009C2455"/>
    <w:rsid w:val="009C6FB4"/>
    <w:rsid w:val="009C73A3"/>
    <w:rsid w:val="009C7E8D"/>
    <w:rsid w:val="009D2387"/>
    <w:rsid w:val="009D6352"/>
    <w:rsid w:val="009D7120"/>
    <w:rsid w:val="009E24C8"/>
    <w:rsid w:val="009E3BD4"/>
    <w:rsid w:val="009F544A"/>
    <w:rsid w:val="00A005ED"/>
    <w:rsid w:val="00A04E08"/>
    <w:rsid w:val="00A204E6"/>
    <w:rsid w:val="00A26998"/>
    <w:rsid w:val="00A3412F"/>
    <w:rsid w:val="00A35EE2"/>
    <w:rsid w:val="00A45ECD"/>
    <w:rsid w:val="00A46B25"/>
    <w:rsid w:val="00A50AFF"/>
    <w:rsid w:val="00A51673"/>
    <w:rsid w:val="00A51674"/>
    <w:rsid w:val="00A54246"/>
    <w:rsid w:val="00A56A80"/>
    <w:rsid w:val="00A575F1"/>
    <w:rsid w:val="00A6017A"/>
    <w:rsid w:val="00A65965"/>
    <w:rsid w:val="00A777DC"/>
    <w:rsid w:val="00A82D82"/>
    <w:rsid w:val="00A845D0"/>
    <w:rsid w:val="00A85FEB"/>
    <w:rsid w:val="00A876A1"/>
    <w:rsid w:val="00A878B9"/>
    <w:rsid w:val="00A906C4"/>
    <w:rsid w:val="00A92E1C"/>
    <w:rsid w:val="00A97665"/>
    <w:rsid w:val="00AA2D66"/>
    <w:rsid w:val="00AA791E"/>
    <w:rsid w:val="00AB141C"/>
    <w:rsid w:val="00AB25B9"/>
    <w:rsid w:val="00AB2D38"/>
    <w:rsid w:val="00AB3B75"/>
    <w:rsid w:val="00AB6DBF"/>
    <w:rsid w:val="00AC5234"/>
    <w:rsid w:val="00AD0348"/>
    <w:rsid w:val="00AD3DA1"/>
    <w:rsid w:val="00AD4A9D"/>
    <w:rsid w:val="00AD5522"/>
    <w:rsid w:val="00AD5FE3"/>
    <w:rsid w:val="00AD7D5E"/>
    <w:rsid w:val="00AF1A11"/>
    <w:rsid w:val="00AF22DC"/>
    <w:rsid w:val="00AF2D13"/>
    <w:rsid w:val="00AF5D5A"/>
    <w:rsid w:val="00B14AA0"/>
    <w:rsid w:val="00B15437"/>
    <w:rsid w:val="00B15E4C"/>
    <w:rsid w:val="00B1601B"/>
    <w:rsid w:val="00B2113C"/>
    <w:rsid w:val="00B21CD3"/>
    <w:rsid w:val="00B23396"/>
    <w:rsid w:val="00B3133B"/>
    <w:rsid w:val="00B32D8E"/>
    <w:rsid w:val="00B33C1C"/>
    <w:rsid w:val="00B35BA4"/>
    <w:rsid w:val="00B37ACC"/>
    <w:rsid w:val="00B419A6"/>
    <w:rsid w:val="00B441DF"/>
    <w:rsid w:val="00B71228"/>
    <w:rsid w:val="00B71907"/>
    <w:rsid w:val="00B72750"/>
    <w:rsid w:val="00B72EFA"/>
    <w:rsid w:val="00B73787"/>
    <w:rsid w:val="00B805B2"/>
    <w:rsid w:val="00B81C9F"/>
    <w:rsid w:val="00B8339E"/>
    <w:rsid w:val="00B84D5C"/>
    <w:rsid w:val="00B90385"/>
    <w:rsid w:val="00B90F4D"/>
    <w:rsid w:val="00BA4D6A"/>
    <w:rsid w:val="00BB50C4"/>
    <w:rsid w:val="00BC5E12"/>
    <w:rsid w:val="00BD6895"/>
    <w:rsid w:val="00BE1348"/>
    <w:rsid w:val="00BE13A3"/>
    <w:rsid w:val="00BE4334"/>
    <w:rsid w:val="00BE7909"/>
    <w:rsid w:val="00BF74A9"/>
    <w:rsid w:val="00C0224A"/>
    <w:rsid w:val="00C0374C"/>
    <w:rsid w:val="00C067D5"/>
    <w:rsid w:val="00C072B5"/>
    <w:rsid w:val="00C074FD"/>
    <w:rsid w:val="00C10CEA"/>
    <w:rsid w:val="00C11F76"/>
    <w:rsid w:val="00C12401"/>
    <w:rsid w:val="00C14C3C"/>
    <w:rsid w:val="00C155ED"/>
    <w:rsid w:val="00C16824"/>
    <w:rsid w:val="00C16DF3"/>
    <w:rsid w:val="00C201AD"/>
    <w:rsid w:val="00C312DA"/>
    <w:rsid w:val="00C31606"/>
    <w:rsid w:val="00C32EE8"/>
    <w:rsid w:val="00C355CD"/>
    <w:rsid w:val="00C37D36"/>
    <w:rsid w:val="00C40E3B"/>
    <w:rsid w:val="00C40FC7"/>
    <w:rsid w:val="00C434C7"/>
    <w:rsid w:val="00C4463D"/>
    <w:rsid w:val="00C4479E"/>
    <w:rsid w:val="00C510F4"/>
    <w:rsid w:val="00C5789E"/>
    <w:rsid w:val="00C57CF4"/>
    <w:rsid w:val="00C610F9"/>
    <w:rsid w:val="00C65D88"/>
    <w:rsid w:val="00C8550F"/>
    <w:rsid w:val="00C864F9"/>
    <w:rsid w:val="00C87469"/>
    <w:rsid w:val="00C90A9F"/>
    <w:rsid w:val="00C91EED"/>
    <w:rsid w:val="00C93444"/>
    <w:rsid w:val="00C95C9A"/>
    <w:rsid w:val="00C9715E"/>
    <w:rsid w:val="00CA0758"/>
    <w:rsid w:val="00CA373D"/>
    <w:rsid w:val="00CA6BD8"/>
    <w:rsid w:val="00CB04C8"/>
    <w:rsid w:val="00CB21C8"/>
    <w:rsid w:val="00CB382F"/>
    <w:rsid w:val="00CC00EE"/>
    <w:rsid w:val="00CC10DB"/>
    <w:rsid w:val="00CC305E"/>
    <w:rsid w:val="00CC4980"/>
    <w:rsid w:val="00CC645E"/>
    <w:rsid w:val="00CC7320"/>
    <w:rsid w:val="00CD11F4"/>
    <w:rsid w:val="00CD2189"/>
    <w:rsid w:val="00CD2631"/>
    <w:rsid w:val="00CD6AB2"/>
    <w:rsid w:val="00CD6B32"/>
    <w:rsid w:val="00CD78DE"/>
    <w:rsid w:val="00CE133A"/>
    <w:rsid w:val="00CE7727"/>
    <w:rsid w:val="00CF60ED"/>
    <w:rsid w:val="00D01135"/>
    <w:rsid w:val="00D02E90"/>
    <w:rsid w:val="00D040F0"/>
    <w:rsid w:val="00D061FC"/>
    <w:rsid w:val="00D06D86"/>
    <w:rsid w:val="00D07552"/>
    <w:rsid w:val="00D13D76"/>
    <w:rsid w:val="00D150EC"/>
    <w:rsid w:val="00D160A9"/>
    <w:rsid w:val="00D2563A"/>
    <w:rsid w:val="00D2638C"/>
    <w:rsid w:val="00D2663D"/>
    <w:rsid w:val="00D316E1"/>
    <w:rsid w:val="00D35356"/>
    <w:rsid w:val="00D4101A"/>
    <w:rsid w:val="00D44625"/>
    <w:rsid w:val="00D44803"/>
    <w:rsid w:val="00D4603C"/>
    <w:rsid w:val="00D50DF8"/>
    <w:rsid w:val="00D51F7D"/>
    <w:rsid w:val="00D71BE7"/>
    <w:rsid w:val="00D71C33"/>
    <w:rsid w:val="00D73538"/>
    <w:rsid w:val="00D80D48"/>
    <w:rsid w:val="00D865B3"/>
    <w:rsid w:val="00D90E65"/>
    <w:rsid w:val="00D916F3"/>
    <w:rsid w:val="00D9691B"/>
    <w:rsid w:val="00DA19BA"/>
    <w:rsid w:val="00DA2DF3"/>
    <w:rsid w:val="00DA33DF"/>
    <w:rsid w:val="00DA5EC8"/>
    <w:rsid w:val="00DB5221"/>
    <w:rsid w:val="00DC09E9"/>
    <w:rsid w:val="00DC0A7E"/>
    <w:rsid w:val="00DC35DB"/>
    <w:rsid w:val="00DC3CD4"/>
    <w:rsid w:val="00DC5579"/>
    <w:rsid w:val="00DC641D"/>
    <w:rsid w:val="00DC719B"/>
    <w:rsid w:val="00DD0226"/>
    <w:rsid w:val="00DD04B9"/>
    <w:rsid w:val="00DD26F0"/>
    <w:rsid w:val="00DD66D6"/>
    <w:rsid w:val="00DD66D8"/>
    <w:rsid w:val="00DD75A8"/>
    <w:rsid w:val="00DD774E"/>
    <w:rsid w:val="00DE031A"/>
    <w:rsid w:val="00DE68CE"/>
    <w:rsid w:val="00DE7011"/>
    <w:rsid w:val="00DF1726"/>
    <w:rsid w:val="00E00867"/>
    <w:rsid w:val="00E03017"/>
    <w:rsid w:val="00E03362"/>
    <w:rsid w:val="00E07037"/>
    <w:rsid w:val="00E11CEB"/>
    <w:rsid w:val="00E15544"/>
    <w:rsid w:val="00E17036"/>
    <w:rsid w:val="00E20A33"/>
    <w:rsid w:val="00E225AB"/>
    <w:rsid w:val="00E22A84"/>
    <w:rsid w:val="00E23483"/>
    <w:rsid w:val="00E24601"/>
    <w:rsid w:val="00E2591F"/>
    <w:rsid w:val="00E27FEC"/>
    <w:rsid w:val="00E32860"/>
    <w:rsid w:val="00E33CF0"/>
    <w:rsid w:val="00E3785C"/>
    <w:rsid w:val="00E42E37"/>
    <w:rsid w:val="00E44E42"/>
    <w:rsid w:val="00E550B7"/>
    <w:rsid w:val="00E6298E"/>
    <w:rsid w:val="00E7655F"/>
    <w:rsid w:val="00E774AA"/>
    <w:rsid w:val="00E821D2"/>
    <w:rsid w:val="00E844AF"/>
    <w:rsid w:val="00E85724"/>
    <w:rsid w:val="00E87BA2"/>
    <w:rsid w:val="00E9254D"/>
    <w:rsid w:val="00E92DB4"/>
    <w:rsid w:val="00E95F1B"/>
    <w:rsid w:val="00EA0AA3"/>
    <w:rsid w:val="00EA5A34"/>
    <w:rsid w:val="00EB0D2A"/>
    <w:rsid w:val="00EB20BB"/>
    <w:rsid w:val="00EB39C7"/>
    <w:rsid w:val="00EB7040"/>
    <w:rsid w:val="00EB794B"/>
    <w:rsid w:val="00EC0BC2"/>
    <w:rsid w:val="00EC3E50"/>
    <w:rsid w:val="00EC44D4"/>
    <w:rsid w:val="00ED245D"/>
    <w:rsid w:val="00ED2A7A"/>
    <w:rsid w:val="00ED2D21"/>
    <w:rsid w:val="00ED5A70"/>
    <w:rsid w:val="00ED669D"/>
    <w:rsid w:val="00EE2216"/>
    <w:rsid w:val="00EE3564"/>
    <w:rsid w:val="00EE3C91"/>
    <w:rsid w:val="00EE74D7"/>
    <w:rsid w:val="00EF2FE9"/>
    <w:rsid w:val="00EF4D28"/>
    <w:rsid w:val="00EF70A3"/>
    <w:rsid w:val="00F01F6E"/>
    <w:rsid w:val="00F202AE"/>
    <w:rsid w:val="00F257A3"/>
    <w:rsid w:val="00F25EF2"/>
    <w:rsid w:val="00F26F78"/>
    <w:rsid w:val="00F30BD1"/>
    <w:rsid w:val="00F31E90"/>
    <w:rsid w:val="00F410FB"/>
    <w:rsid w:val="00F43D6F"/>
    <w:rsid w:val="00F44C25"/>
    <w:rsid w:val="00F47A24"/>
    <w:rsid w:val="00F5067C"/>
    <w:rsid w:val="00F511A2"/>
    <w:rsid w:val="00F527C7"/>
    <w:rsid w:val="00F5440E"/>
    <w:rsid w:val="00F56FC5"/>
    <w:rsid w:val="00F5757F"/>
    <w:rsid w:val="00F57859"/>
    <w:rsid w:val="00F6055A"/>
    <w:rsid w:val="00F6367D"/>
    <w:rsid w:val="00F74F0F"/>
    <w:rsid w:val="00F75B2E"/>
    <w:rsid w:val="00F7732A"/>
    <w:rsid w:val="00F82786"/>
    <w:rsid w:val="00F83045"/>
    <w:rsid w:val="00F85054"/>
    <w:rsid w:val="00F86872"/>
    <w:rsid w:val="00F86AFF"/>
    <w:rsid w:val="00F94FE6"/>
    <w:rsid w:val="00F96376"/>
    <w:rsid w:val="00F96937"/>
    <w:rsid w:val="00FA28A3"/>
    <w:rsid w:val="00FA2A86"/>
    <w:rsid w:val="00FA5CA6"/>
    <w:rsid w:val="00FB188A"/>
    <w:rsid w:val="00FC1613"/>
    <w:rsid w:val="00FD349B"/>
    <w:rsid w:val="00FD38CF"/>
    <w:rsid w:val="00FD4D62"/>
    <w:rsid w:val="00FD7BEE"/>
    <w:rsid w:val="00FD7E3F"/>
    <w:rsid w:val="00FE48E9"/>
    <w:rsid w:val="00FE70E3"/>
    <w:rsid w:val="00FF389D"/>
    <w:rsid w:val="00FF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B69E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273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5273"/>
    <w:rPr>
      <w:color w:val="0563C1" w:themeColor="hyperlink"/>
      <w:u w:val="single"/>
    </w:rPr>
  </w:style>
  <w:style w:type="paragraph" w:customStyle="1" w:styleId="1">
    <w:name w:val="[1]"/>
    <w:basedOn w:val="Normal"/>
    <w:rsid w:val="00445273"/>
    <w:pPr>
      <w:widowControl/>
      <w:adjustRightInd w:val="0"/>
      <w:spacing w:line="360" w:lineRule="auto"/>
      <w:ind w:left="360" w:hanging="360"/>
      <w:jc w:val="both"/>
      <w:textAlignment w:val="baseline"/>
    </w:pPr>
    <w:rPr>
      <w:rFonts w:ascii="Calibri" w:eastAsia="細明體" w:hAnsi="Calibri" w:cs="Times New Roman"/>
      <w:kern w:val="0"/>
      <w:sz w:val="26"/>
      <w:szCs w:val="20"/>
      <w:lang w:eastAsia="en-US" w:bidi="en-US"/>
    </w:rPr>
  </w:style>
  <w:style w:type="paragraph" w:styleId="ListParagraph">
    <w:name w:val="List Paragraph"/>
    <w:basedOn w:val="Normal"/>
    <w:uiPriority w:val="34"/>
    <w:qFormat/>
    <w:rsid w:val="00445273"/>
    <w:pPr>
      <w:ind w:leftChars="200" w:left="480"/>
    </w:pPr>
  </w:style>
  <w:style w:type="table" w:styleId="TableGrid">
    <w:name w:val="Table Grid"/>
    <w:basedOn w:val="TableNormal"/>
    <w:uiPriority w:val="39"/>
    <w:rsid w:val="004452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45273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86A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86AFF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86A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86AFF"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1C7A09"/>
    <w:rPr>
      <w:i/>
      <w:iCs/>
    </w:rPr>
  </w:style>
  <w:style w:type="paragraph" w:customStyle="1" w:styleId="PaperTitleWCCM">
    <w:name w:val="Paper Title WCCM"/>
    <w:basedOn w:val="Normal"/>
    <w:rsid w:val="008F7470"/>
    <w:pPr>
      <w:spacing w:after="240"/>
      <w:jc w:val="both"/>
    </w:pPr>
    <w:rPr>
      <w:rFonts w:ascii="Times New Roman" w:eastAsia="新細明體" w:hAnsi="Times New Roman" w:cs="Times New Roman"/>
      <w:b/>
      <w:caps/>
      <w:kern w:val="0"/>
      <w:sz w:val="28"/>
      <w:szCs w:val="20"/>
      <w:lang w:eastAsia="en-US"/>
    </w:rPr>
  </w:style>
  <w:style w:type="table" w:customStyle="1" w:styleId="31">
    <w:name w:val="純表格 31"/>
    <w:basedOn w:val="TableNormal"/>
    <w:uiPriority w:val="43"/>
    <w:rsid w:val="0099126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51">
    <w:name w:val="純表格 51"/>
    <w:basedOn w:val="TableNormal"/>
    <w:uiPriority w:val="45"/>
    <w:rsid w:val="0099126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">
    <w:name w:val="純表格 41"/>
    <w:basedOn w:val="TableNormal"/>
    <w:uiPriority w:val="44"/>
    <w:rsid w:val="0099126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">
    <w:name w:val="清單表格 21"/>
    <w:basedOn w:val="TableNormal"/>
    <w:uiPriority w:val="47"/>
    <w:rsid w:val="00991264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10">
    <w:name w:val="純表格 21"/>
    <w:basedOn w:val="TableNormal"/>
    <w:uiPriority w:val="42"/>
    <w:rsid w:val="0099126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1221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58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8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5273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45273"/>
    <w:rPr>
      <w:color w:val="0563C1" w:themeColor="hyperlink"/>
      <w:u w:val="single"/>
    </w:rPr>
  </w:style>
  <w:style w:type="paragraph" w:customStyle="1" w:styleId="1">
    <w:name w:val="[1]"/>
    <w:basedOn w:val="Normal"/>
    <w:rsid w:val="00445273"/>
    <w:pPr>
      <w:widowControl/>
      <w:adjustRightInd w:val="0"/>
      <w:spacing w:line="360" w:lineRule="auto"/>
      <w:ind w:left="360" w:hanging="360"/>
      <w:jc w:val="both"/>
      <w:textAlignment w:val="baseline"/>
    </w:pPr>
    <w:rPr>
      <w:rFonts w:ascii="Calibri" w:eastAsia="細明體" w:hAnsi="Calibri" w:cs="Times New Roman"/>
      <w:kern w:val="0"/>
      <w:sz w:val="26"/>
      <w:szCs w:val="20"/>
      <w:lang w:eastAsia="en-US" w:bidi="en-US"/>
    </w:rPr>
  </w:style>
  <w:style w:type="paragraph" w:styleId="ListParagraph">
    <w:name w:val="List Paragraph"/>
    <w:basedOn w:val="Normal"/>
    <w:uiPriority w:val="34"/>
    <w:qFormat/>
    <w:rsid w:val="00445273"/>
    <w:pPr>
      <w:ind w:leftChars="200" w:left="480"/>
    </w:pPr>
  </w:style>
  <w:style w:type="table" w:styleId="TableGrid">
    <w:name w:val="Table Grid"/>
    <w:basedOn w:val="TableNormal"/>
    <w:uiPriority w:val="39"/>
    <w:rsid w:val="004452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45273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86A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86AFF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86A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86AFF"/>
    <w:rPr>
      <w:sz w:val="20"/>
      <w:szCs w:val="20"/>
    </w:rPr>
  </w:style>
  <w:style w:type="character" w:styleId="Emphasis">
    <w:name w:val="Emphasis"/>
    <w:basedOn w:val="DefaultParagraphFont"/>
    <w:uiPriority w:val="20"/>
    <w:qFormat/>
    <w:rsid w:val="001C7A09"/>
    <w:rPr>
      <w:i/>
      <w:iCs/>
    </w:rPr>
  </w:style>
  <w:style w:type="paragraph" w:customStyle="1" w:styleId="PaperTitleWCCM">
    <w:name w:val="Paper Title WCCM"/>
    <w:basedOn w:val="Normal"/>
    <w:rsid w:val="008F7470"/>
    <w:pPr>
      <w:spacing w:after="240"/>
      <w:jc w:val="both"/>
    </w:pPr>
    <w:rPr>
      <w:rFonts w:ascii="Times New Roman" w:eastAsia="新細明體" w:hAnsi="Times New Roman" w:cs="Times New Roman"/>
      <w:b/>
      <w:caps/>
      <w:kern w:val="0"/>
      <w:sz w:val="28"/>
      <w:szCs w:val="20"/>
      <w:lang w:eastAsia="en-US"/>
    </w:rPr>
  </w:style>
  <w:style w:type="table" w:customStyle="1" w:styleId="31">
    <w:name w:val="純表格 31"/>
    <w:basedOn w:val="TableNormal"/>
    <w:uiPriority w:val="43"/>
    <w:rsid w:val="0099126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51">
    <w:name w:val="純表格 51"/>
    <w:basedOn w:val="TableNormal"/>
    <w:uiPriority w:val="45"/>
    <w:rsid w:val="00991264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">
    <w:name w:val="純表格 41"/>
    <w:basedOn w:val="TableNormal"/>
    <w:uiPriority w:val="44"/>
    <w:rsid w:val="0099126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">
    <w:name w:val="清單表格 21"/>
    <w:basedOn w:val="TableNormal"/>
    <w:uiPriority w:val="47"/>
    <w:rsid w:val="00991264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10">
    <w:name w:val="純表格 21"/>
    <w:basedOn w:val="TableNormal"/>
    <w:uiPriority w:val="42"/>
    <w:rsid w:val="0099126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1221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587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8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83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8E9BDA-C1CA-4AE8-BCB4-485B62739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1681</Words>
  <Characters>9585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</dc:creator>
  <cp:lastModifiedBy>Admin- Research Lab</cp:lastModifiedBy>
  <cp:revision>11</cp:revision>
  <cp:lastPrinted>2020-04-30T03:03:00Z</cp:lastPrinted>
  <dcterms:created xsi:type="dcterms:W3CDTF">2018-09-22T07:37:00Z</dcterms:created>
  <dcterms:modified xsi:type="dcterms:W3CDTF">2020-04-30T03:03:00Z</dcterms:modified>
</cp:coreProperties>
</file>