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SOVEREIGN ENGINE OS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36"/>
                <w:szCs w:val="36"/>
              </w:rPr>
              <w:t xml:space="preserve">v3.0 — MASTER TEKNİK RAPOR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Sentez · Mimari · Yol Haritası · Eylem Planı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Hazırlanma Tarihi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2026-04-30</w:t>
            </w:r>
          </w:p>
        </w:tc>
        <w:tc>
          <w:tcPr>
            <w:tcW w:type="dxa" w:w="31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Kaynak Versiyon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 OS v2.0 → v3.0</w:t>
            </w:r>
          </w:p>
        </w:tc>
        <w:tc>
          <w:tcPr>
            <w:tcW w:type="dxa" w:w="31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Analiz Kaynakları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Gemini · ChatGPT · DeepSeek · SE Raporu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1F4E79" w:sz="12"/>
              <w:bottom w:val="single" w:color="BDD7EE" w:sz="1"/>
              <w:right w:val="single" w:color="BDD7EE" w:sz="1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Temel Felsefe (Değişmez): AI önerir · File-system hafıza taşır · Human cognition karar verir. Bu üç katman ayrı araç değil — tek organizma.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0 — YÖNETİCİ ÖZETİ</w:t>
            </w:r>
          </w:p>
        </w:tc>
      </w:tr>
    </w:tbl>
    <w:p/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 rapor; mevcut Sovereign Engine OS v2.0 belgesini, dört farklı yapay zeka sisteminin teknik değerlendirmelerini ve 125 session Kobrabet deneyimini sentezleyerek v3.0 için kapsamlı bir teknik temel ve eylem planı oluşturmaktadır.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Mevcut Durum</w:t>
            </w:r>
          </w:p>
        </w:tc>
        <w:tc>
          <w:tcPr>
            <w:tcW w:type="dxa" w:w="70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v2.0: Sağlam mimari çekirdeği var. Ancak 15 kritik boşluk tespit edildi. Sistem teorik olarak güçlü, pratiğe geçiş köprüsü eksik.</w:t>
            </w:r>
          </w:p>
        </w:tc>
      </w:tr>
      <w:tr>
        <w:tc>
          <w:tcPr>
            <w:tcW w:type="dxa" w:w="23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70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v3.0: Gerçek anlamda domain-agnostik, kademeli olarak aktivasyon yapan, AI + file-system + human cognition birliğini çekirdek mimarisine işlemiş bir Yapay Zeka Yazılım Fabrikası.</w:t>
            </w:r>
          </w:p>
        </w:tc>
      </w:tr>
      <w:tr>
        <w:tc>
          <w:tcPr>
            <w:tcW w:type="dxa" w:w="23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Konsensüs</w:t>
            </w:r>
          </w:p>
        </w:tc>
        <w:tc>
          <w:tcPr>
            <w:tcW w:type="dxa" w:w="70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 AI raporu da şunlarda mutabık: Dry-run zorunlu · AI doğrudan sisteme yazamaz · İnsan onayı kapıda · Audit log standartlaşmalı.</w:t>
            </w:r>
          </w:p>
        </w:tc>
      </w:tr>
      <w:tr>
        <w:tc>
          <w:tcPr>
            <w:tcW w:type="dxa" w:w="23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70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 Sprint · ~14.5 iş günü · 5 kritik kapı önce, sonra ölçekleme.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1 — DEĞİŞMEZ ÇEKİRDEK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1.1 Sistemin Tek Değişmez Yasası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1F4E79" w:sz="12"/>
              <w:bottom w:val="single" w:color="BDD7EE" w:sz="1"/>
              <w:right w:val="single" w:color="BDD7EE" w:sz="1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AI + FILE-SYSTEM + HUMAN COGNITION = Sovereign Engine
Bu üçü ayrı bileşen değil. Birlikte tek organizma. Bir öneri bu üçünü güçlendirmiyorsa — ne kadar teknik parlak görünse de — çekirdek değil, uygulama detayıdır.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1.2 Korunan Prensipler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Prensip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Kaynak Kanıt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  Fail-closed varsayılanı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125 Kobrabet session empirik kanıtı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  AI karar önerir, sistem uygular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Tüm raporların ortak mutabakatı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  Hash zincirli audit log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Değiştirilemez, geri dönülemeyen kanıt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  Soft steering &gt; Hard block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Kobrabet öğrenmesi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  Pre-flight Read — bayat veri koruması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SE v2.0 ZD serisi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  İnsan onayı kapıda olmak zorunda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G + C + D konsensüsü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  Session protokol disiplini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125 session boyunca kanıtlandı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  Domain-agnostik core + domain adapter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Mimarinin temel ayrımı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2 — MEVCUT SİSTEM ANALİZİ: 15 BOŞLUK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2.1 Özet Tablo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200"/>
        <w:gridCol w:w="2960"/>
      </w:tblGrid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SORUN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SEVİYE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ZD-01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Bootstrap — İlk kurulum akışı tanımsız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🔴 KRİTİK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ZD-02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Session log büyüme krizi (125+ session)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🔴 KRİTİK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ZD-03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Bridge kısmi başarısızlık — rollback yok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🔴 KRİTİK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ZD-04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Politika çakışma çözümü yok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🔴 KRİTİK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ZD-05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uyum mekanizması eksik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🔴 KRİTİK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ZD-06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Kullanıcı onboarding yok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🟠 YÜKSEK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ZD-07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Belge-kod kayması (doc drift)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🟠 YÜKSEK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ZD-08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model davranış kayması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🟠 YÜKSEK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ZD-09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Çoklu operatör senaryosu tanımsız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🟠 YÜKSEK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ZD-10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Teknik hata mesajları kullanıcıya sızıyor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🟠 YÜKSEK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ZD-11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Test otomasyonu yok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🟠 YÜKSEK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ZD-12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Token bütçe yönetimi yok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🟡 ORTA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ZD-13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Dashboard implementasyon spec'i yok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🟡 ORTA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ZD-14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Felaket kurtarma planı yok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🟡 ORTA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ZD-15</w:t>
            </w:r>
          </w:p>
        </w:tc>
        <w:tc>
          <w:tcPr>
            <w:tcW w:type="dxa" w:w="3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Hard lock bug senaryosu</w:t>
            </w:r>
          </w:p>
        </w:tc>
        <w:tc>
          <w:tcPr>
            <w:tcW w:type="dxa" w:w="2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🟡 ORTA</w:t>
            </w:r>
          </w:p>
        </w:tc>
        <w:tc>
          <w:tcPr>
            <w:tcW w:type="dxa" w:w="29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Sprint 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3 — DÖRT AI SENTEZİ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3.1 Konsensüs Gerçekler — Tartışmasız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1F4E79" w:sz="12"/>
              <w:bottom w:val="single" w:color="BDD7EE" w:sz="1"/>
              <w:right w:val="single" w:color="BDD7EE" w:sz="1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Aşağıdaki noktalar SE Raporu + Gemini + ChatGPT + DeepSeek'in tamamında mutabık bulundu. Bu kararlar onay beklemez — doğrudan uygulanır.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680"/>
        <w:gridCol w:w="1680"/>
        <w:gridCol w:w="1680"/>
      </w:tblGrid>
      <w:tr>
        <w:tc>
          <w:tcPr>
            <w:tcW w:type="dxa" w:w="43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KONSENSÜS NOKTA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 Raporu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Gemini/GPT/DS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3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Dry-run / simulation zorunlu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✅✅✅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OTOMATİK ONAY</w:t>
            </w:r>
          </w:p>
        </w:tc>
      </w:tr>
      <w:tr>
        <w:tc>
          <w:tcPr>
            <w:tcW w:type="dxa" w:w="43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doğrudan sisteme yazamaz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✅✅✅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OTOMATİK ONAY</w:t>
            </w:r>
          </w:p>
        </w:tc>
      </w:tr>
      <w:tr>
        <w:tc>
          <w:tcPr>
            <w:tcW w:type="dxa" w:w="43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İnsan onayı kapıda zorunlu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✅✅✅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OTOMATİK ONAY</w:t>
            </w:r>
          </w:p>
        </w:tc>
      </w:tr>
      <w:tr>
        <w:tc>
          <w:tcPr>
            <w:tcW w:type="dxa" w:w="43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 log şeması standartlaşmalı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✅✅✅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OTOMATİK ONAY</w:t>
            </w:r>
          </w:p>
        </w:tc>
      </w:tr>
      <w:tr>
        <w:tc>
          <w:tcPr>
            <w:tcW w:type="dxa" w:w="43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Fail-closed varsayılan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✅✅✅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OTOMATİK ONAY</w:t>
            </w:r>
          </w:p>
        </w:tc>
      </w:tr>
      <w:tr>
        <w:tc>
          <w:tcPr>
            <w:tcW w:type="dxa" w:w="43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Hash zincirli imzalı log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✅✅✅</w:t>
            </w:r>
          </w:p>
        </w:tc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OTOMATİK ONAY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3.2 Her Raporun En Güçlü Katkısı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5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DEĞERLI KATKI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FİLTRELENEN (Nedenle)</w:t>
            </w:r>
          </w:p>
        </w:tc>
      </w:tr>
      <w:tr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[SE]</w:t>
            </w:r>
          </w:p>
        </w:tc>
        <w:tc>
          <w:tcPr>
            <w:tcW w:type="dxa" w:w="5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 kritik boşluk tespiti · Bootstrap protokolü · Atomik rollback · Politika sıralama · Hot/Warm/Cold hafıza mimarisi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[G] Gemini</w:t>
            </w:r>
          </w:p>
        </w:tc>
        <w:tc>
          <w:tcPr>
            <w:tcW w:type="dxa" w:w="5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Autonomy Dial (dinamik yetki kontrolü) · TPM + Merkle önerisi · WASM sandbox fikri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Mühendislik odaklı; felsefe kayması · TEE şu an kapsam dışı</w:t>
            </w:r>
          </w:p>
        </w:tc>
      </w:tr>
      <w:tr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[C] ChatGPT</w:t>
            </w:r>
          </w:p>
        </w:tc>
        <w:tc>
          <w:tcPr>
            <w:tcW w:type="dxa" w:w="5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Decision paketi standardı (risk_level) · Simulation Mode implementasyonu · Idempotency token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Kubernetes/microservice → tek operatör için aşırı mühendislik</w:t>
            </w:r>
          </w:p>
        </w:tc>
      </w:tr>
      <w:tr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[D] DeepSeek</w:t>
            </w:r>
          </w:p>
        </w:tc>
        <w:tc>
          <w:tcPr>
            <w:tcW w:type="dxa" w:w="5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SEARCH_REPLACE patch modu (en pratik buluş) · Progressive Sovereignty · @test dekoratörleri · DEPENDENCIES otomasyonu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Supabase log → file-system'ı kırıyor · FlatBuffers erken optimizasyon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4 — v3.0 MİMARİ ÖNERİSİ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4.1 Temel Mimari — Güncellenen Katman Haritası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1F4E79" w:sz="12"/>
              <w:bottom w:val="single" w:color="BDD7EE" w:sz="1"/>
              <w:right w:val="single" w:color="BDD7EE" w:sz="1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v3.0'ın farkı: Her katman artık AI + file-system + human cognition üçlüsüyle açıklanıyor. Bileşen olarak değil, organik bütün olarak tasarlanıyor.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700"/>
        <w:gridCol w:w="2700"/>
      </w:tblGrid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BİLEŞEN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v2.0 DURUMU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v3.0 HEDEF</w:t>
            </w:r>
          </w:p>
        </w:tc>
      </w:tr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K0 — AI Ajan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Claude / Gemini / GPT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Model seçimi tanımsız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Model hiyerarşisi + CoT audit</w:t>
            </w:r>
          </w:p>
        </w:tc>
      </w:tr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K1 — Decision Engine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 + Intent Sınıflandırma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Kobrabet-spesifik örnekler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risk_level ekli domain-agnostik paket</w:t>
            </w:r>
          </w:p>
        </w:tc>
      </w:tr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K2 — Validation Engine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Zod + Pre-flight Read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Var, test edilmemiş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Simulation Mode + @test dekoratörleri</w:t>
            </w:r>
          </w:p>
        </w:tc>
      </w:tr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K3 — Policy Kernel (Rust)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ConstitutionGuard + PolicyEval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Öncelik sıralaması yok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Deterministic öncelik sırası + Autonomy Dial</w:t>
            </w:r>
          </w:p>
        </w:tc>
      </w:tr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K4 — Execution Gate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IdempotencyGuard + AuditChain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Rollback yok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Atomik SEARCH_REPLACE + Dry-run zorunlu</w:t>
            </w:r>
          </w:p>
        </w:tc>
      </w:tr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K5 — Domain Adapter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TypeScript, kullanıcı yazar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Kobrabet örnekleri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Gerçek domain-agnostik arayüz</w:t>
            </w:r>
          </w:p>
        </w:tc>
      </w:tr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K6 — Bridge (YENİ)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çıktı → dosya sistemi köprüsü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UPDATE modu (kırık)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SEARCH_REPLACE + Dry-run + PR zorunlu</w:t>
            </w:r>
          </w:p>
        </w:tc>
      </w:tr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K7 — Memory Layer (YENİ)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Hot/Warm/Cold hafıza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Tek büyüyen dosya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3 katmanlı arşivleme</w:t>
            </w:r>
          </w:p>
        </w:tc>
      </w:tr>
      <w:tr>
        <w:tc>
          <w:tcPr>
            <w:tcW w:type="dxa" w:w="14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K8 — Progressive Sovereignty (YENİ)</w:t>
            </w:r>
          </w:p>
        </w:tc>
        <w:tc>
          <w:tcPr>
            <w:tcW w:type="dxa" w:w="252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Kademeli katman aktivasyonu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Hepsi baştan aktif</w:t>
            </w:r>
          </w:p>
        </w:tc>
        <w:tc>
          <w:tcPr>
            <w:tcW w:type="dxa" w:w="2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Level 0→4 otomatik tırmanma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4.2 Progressive Sovereignty — Kademeli Aktivasyon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E36C09" w:sz="12"/>
              <w:bottom w:val="single" w:color="FFF2CC" w:sz="1"/>
              <w:right w:val="single" w:color="FFF2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 güçlü yeni fikir [D] DeepSeek'ten: Sistem tüm katmanları baştan açmaz. Proje büyüdükçe katmanlar devreye girer. Yeni başlayan korkmaz, proje olgunlaştıkça taş çatlasın.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760"/>
        <w:gridCol w:w="2400"/>
        <w:gridCol w:w="1500"/>
      </w:tblGrid>
      <w:tr>
        <w:tc>
          <w:tcPr>
            <w:tcW w:type="dxa" w:w="9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SEVİYE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TETİKLEYİCİ</w:t>
            </w:r>
          </w:p>
        </w:tc>
        <w:tc>
          <w:tcPr>
            <w:tcW w:type="dxa" w:w="2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AKTİF KATMANLAR</w:t>
            </w:r>
          </w:p>
        </w:tc>
        <w:tc>
          <w:tcPr>
            <w:tcW w:type="dxa" w:w="2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GELİŞTİRİCİ DENEYİMİ</w:t>
            </w:r>
          </w:p>
        </w:tc>
        <w:tc>
          <w:tcPr>
            <w:tcW w:type="dxa" w:w="15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TAHMİNİ SÜRE</w:t>
            </w:r>
          </w:p>
        </w:tc>
      </w:tr>
      <w:tr>
        <w:tc>
          <w:tcPr>
            <w:tcW w:type="dxa" w:w="9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L0: Prototip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npm run init</w:t>
            </w:r>
          </w:p>
        </w:tc>
        <w:tc>
          <w:tcPr>
            <w:tcW w:type="dxa" w:w="2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Decision Engine + fail-open Policy</w:t>
            </w:r>
          </w:p>
        </w:tc>
        <w:tc>
          <w:tcPr>
            <w:tcW w:type="dxa" w:w="2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Normal geliştirme, sadece log tutuyor</w:t>
            </w:r>
          </w:p>
        </w:tc>
        <w:tc>
          <w:tcPr>
            <w:tcW w:type="dxa" w:w="15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0-20 session</w:t>
            </w:r>
          </w:p>
        </w:tc>
      </w:tr>
      <w:tr>
        <w:tc>
          <w:tcPr>
            <w:tcW w:type="dxa" w:w="9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L1: Test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İlk finansal/kritik RPC yazıldığında</w:t>
            </w:r>
          </w:p>
        </w:tc>
        <w:tc>
          <w:tcPr>
            <w:tcW w:type="dxa" w:w="2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Policy Kernel aktif, hard-lock devrede</w:t>
            </w:r>
          </w:p>
        </w:tc>
        <w:tc>
          <w:tcPr>
            <w:tcW w:type="dxa" w:w="2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İlk kısıtlamalar görünür, öğreniliyor</w:t>
            </w:r>
          </w:p>
        </w:tc>
        <w:tc>
          <w:tcPr>
            <w:tcW w:type="dxa" w:w="15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20-50 session</w:t>
            </w:r>
          </w:p>
        </w:tc>
      </w:tr>
      <w:tr>
        <w:tc>
          <w:tcPr>
            <w:tcW w:type="dxa" w:w="9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L2: Staging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İkinci rol seviyesi eklendiğinde</w:t>
            </w:r>
          </w:p>
        </w:tc>
        <w:tc>
          <w:tcPr>
            <w:tcW w:type="dxa" w:w="2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Validation + Pre-flight Read aktif</w:t>
            </w:r>
          </w:p>
        </w:tc>
        <w:tc>
          <w:tcPr>
            <w:tcW w:type="dxa" w:w="2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Race condition engeli, güvenilir ortam</w:t>
            </w:r>
          </w:p>
        </w:tc>
        <w:tc>
          <w:tcPr>
            <w:tcW w:type="dxa" w:w="15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50-80 session</w:t>
            </w:r>
          </w:p>
        </w:tc>
      </w:tr>
      <w:tr>
        <w:tc>
          <w:tcPr>
            <w:tcW w:type="dxa" w:w="9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L3: Production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İlk başarılı kritik işlem</w:t>
            </w:r>
          </w:p>
        </w:tc>
        <w:tc>
          <w:tcPr>
            <w:tcW w:type="dxa" w:w="2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Execution Gate + AuditChain aktif</w:t>
            </w:r>
          </w:p>
        </w:tc>
        <w:tc>
          <w:tcPr>
            <w:tcW w:type="dxa" w:w="2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Idempotency + fail-closed tam koruma</w:t>
            </w:r>
          </w:p>
        </w:tc>
        <w:tc>
          <w:tcPr>
            <w:tcW w:type="dxa" w:w="15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80-125 session</w:t>
            </w:r>
          </w:p>
        </w:tc>
      </w:tr>
      <w:tr>
        <w:tc>
          <w:tcPr>
            <w:tcW w:type="dxa" w:w="9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L4: Enterprise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50+ session veya manuel</w:t>
            </w:r>
          </w:p>
        </w:tc>
        <w:tc>
          <w:tcPr>
            <w:tcW w:type="dxa" w:w="2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Rust Core binary zorunlu hale gelir</w:t>
            </w:r>
          </w:p>
        </w:tc>
        <w:tc>
          <w:tcPr>
            <w:tcW w:type="dxa" w:w="24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Uçak gemisi modu, tam egemenlik</w:t>
            </w:r>
          </w:p>
        </w:tc>
        <w:tc>
          <w:tcPr>
            <w:tcW w:type="dxa" w:w="15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125+ session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5 — SENIN ONAYINI BEKLEYEN KARARLAR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C00000" w:sz="12"/>
              <w:bottom w:val="single" w:color="FCE4D6" w:sz="1"/>
              <w:right w:val="single" w:color="FCE4D6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 kararlar mimari yönü etkiliyor. Konsensüs yok veya birden fazla makul yol var. Her kararı sen onaylarsın — sonra uygulamaya geçeriz.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630"/>
        <w:gridCol w:w="2630"/>
        <w:gridCol w:w="1600"/>
      </w:tblGrid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KOD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KARAR KONUSU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SEÇENEK A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SEÇENEK B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TAVSİYEM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K-1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Donanım güven katmanı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Yazılım parmak izi (mevcut — düşük maliyet)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TPM 2.0 donanım mühürü (G önerisi — daha güçlü)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 ile başla, ölçekte B'ye geç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K-2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WASM Isolate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Mevcut yapı (tanımsız sandbox)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araç çağrıları WASM içinde çalışır (G önerisi)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 — güvenlik/performans dengeli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K-3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Simulation Mode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Execution Gate bypass — sadece Validation + Policy test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Tam sandbox ortam, ayrı instance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 — minimal, hemen uygulanabilir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K-4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Session log mimarisi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Hot/Warm/Cold dosya sistemi (file-system korunuyor)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Supabase tablosu (D önerisi — file-system kırılıyor)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 — felsefe bütünlüğü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K-5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Bridge operasyon tipi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SEARCH_REPLACE patch modu (D önerisi)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tam dosya modu (mevcut — kırık)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 — kesinlikle SEARCH_REPLACE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K-6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Progressive Sovereignty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seviyeli otomatik tırmanma (D önerisi)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Manuel seviye kontrolü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 ama manuel override ekle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K-7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Yeni belge: B mi, A mı?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Mevcut belgeyi refactor et (Kobrabet examples/ klasörüne)</w:t>
            </w:r>
          </w:p>
        </w:tc>
        <w:tc>
          <w:tcPr>
            <w:tcW w:type="dxa" w:w="263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Sıfırdan domain-agnostik belge (Kobrabet dipnot)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 — temiz başlangıç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6 — YOL HARİTASI VE EYLEM PLANI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6.1 Sprint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040"/>
        <w:gridCol w:w="3240"/>
        <w:gridCol w:w="1200"/>
        <w:gridCol w:w="1200"/>
      </w:tblGrid>
      <w:tr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32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 GÖREVLER</w:t>
            </w:r>
          </w:p>
        </w:tc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SÜRE</w:t>
            </w:r>
          </w:p>
        </w:tc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ÇIKTI</w:t>
            </w:r>
          </w:p>
        </w:tc>
      </w:tr>
      <w:tr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Sprint 1</w:t>
            </w:r>
          </w:p>
        </w:tc>
        <w:tc>
          <w:tcPr>
            <w:tcW w:type="dxa" w:w="20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Sistem ayağa kalkar</w:t>
            </w:r>
          </w:p>
        </w:tc>
        <w:tc>
          <w:tcPr>
            <w:tcW w:type="dxa" w:w="32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ZD-01 Bootstrap · ZD-03 Atomik rollback · ZD-04 Politika sırası · ZD-06 Onboarding · K5 SEARCH_REPLACE</w:t>
            </w:r>
          </w:p>
        </w:tc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4 gün</w:t>
            </w:r>
          </w:p>
        </w:tc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Çalışan sistem</w:t>
            </w:r>
          </w:p>
        </w:tc>
      </w:tr>
      <w:tr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Sprint 2</w:t>
            </w:r>
          </w:p>
        </w:tc>
        <w:tc>
          <w:tcPr>
            <w:tcW w:type="dxa" w:w="20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Sistem güvenilir</w:t>
            </w:r>
          </w:p>
        </w:tc>
        <w:tc>
          <w:tcPr>
            <w:tcW w:type="dxa" w:w="32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ZD-02 Log arşiv · ZD-05 AI uyum · ZD-07 Doc drift · ZD-10 Mesaj katmanı · K3 Simulation Mode</w:t>
            </w:r>
          </w:p>
        </w:tc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3.5 gün</w:t>
            </w:r>
          </w:p>
        </w:tc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Güvenilir sistem</w:t>
            </w:r>
          </w:p>
        </w:tc>
      </w:tr>
      <w:tr>
        <w:tc>
          <w:tcPr>
            <w:tcW w:type="dxa" w:w="1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Sprint 3</w:t>
            </w:r>
          </w:p>
        </w:tc>
        <w:tc>
          <w:tcPr>
            <w:tcW w:type="dxa" w:w="20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Sistem ölçeklenir</w:t>
            </w:r>
          </w:p>
        </w:tc>
        <w:tc>
          <w:tcPr>
            <w:tcW w:type="dxa" w:w="324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ZD-08-15 tümü · K8 Progressive Sovereignty · Dashboard MVD · Test otomasyonu · Token bütçe</w:t>
            </w:r>
          </w:p>
        </w:tc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7 gün</w:t>
            </w:r>
          </w:p>
        </w:tc>
        <w:tc>
          <w:tcPr>
            <w:tcW w:type="dxa" w:w="12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Ölçeklenebilir sistem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6.2 Kritik Başarı Kapıları — Sprint 1 Bitmeden Geçilmesi Gereken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KAPI KOŞULU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YÖNTEMİ</w:t>
            </w:r>
          </w:p>
        </w:tc>
      </w:tr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5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sovereign-core init → activate akışı çalışıyor (ZD-01 çözüldü)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sovereign-core status → GEÇERLİ dönmeli</w:t>
            </w:r>
          </w:p>
        </w:tc>
      </w:tr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5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Bridge SEARCH_REPLACE kısmi başarısızlıkta rollback yapıyor (ZD-03)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5 dosya patch, 3. dosyada hata enjekte et → 1-2 geri dönmeli</w:t>
            </w:r>
          </w:p>
        </w:tc>
      </w:tr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5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Politika çakışmaları deterministic çözülüyor (ZD-04)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P3 + P6 aynı anda tetikle → tek sonuç</w:t>
            </w:r>
          </w:p>
        </w:tc>
      </w:tr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5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Session log 200+ session sonra bozulmuyor (ZD-02)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200 sahte session yükle → sistem cevap veriyor</w:t>
            </w:r>
          </w:p>
        </w:tc>
      </w:tr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57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Yeni kullanıcı 48 saatte sistemi çalıştırabiliyor (ZD-06)</w:t>
            </w:r>
          </w:p>
        </w:tc>
        <w:tc>
          <w:tcPr>
            <w:tcW w:type="dxa" w:w="30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Onboarding dokümanı izle → 48 saat içinde ilk karar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6.3 Detaylı Eylem Planı — Öncelik Sırası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60"/>
        <w:gridCol w:w="1800"/>
        <w:gridCol w:w="2100"/>
        <w:gridCol w:w="1600"/>
      </w:tblGrid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ÖNCELİK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GÖREV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ZD/KOD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TAHMİNİ SÜRE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BAĞIMLILIK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Bridge → SEARCH_REPLACE modu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K5, ZD-03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saat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Yok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Dry-run zorunlu + PR otomatik aç + push yasak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K5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saat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SEARCH_REPLACE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Sovereign-core init → activate lisans akışı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ZD-01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Yok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Atomik rollback protokolü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ZD-03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SEARCH_REPLACE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Politika öncelik sıralaması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ZD-04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Yok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P1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Hot/Warm/Cold log mimarisi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ZD-02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Yok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P1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Onboarding 48 saat rehberi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ZD-06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Bootstrap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P1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uyum gate + re-injection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ZD-05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Validation Engine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P1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Kullanıcı/developer/teknik mesaj ayrımı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ZD-10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Yok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P2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 drift dedektörü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ZD-07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Log mimarisi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P2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@test dekoratörleri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K5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saat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Bridge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P2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DEPENDENCIES otomasyon script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K5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saat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Yok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P2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Simulation Mode implementasyonu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K3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Execution Gate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P3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Model normalizer (AI model drift)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ZD-08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Decision Engine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P3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Progressive Sovereignty (L0→L4)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K8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Tüm katmanlar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P3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Token bütçe yöneticisi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ZD-12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Yok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P3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Dashboard MVD (5 bileşen)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ZD-13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Tüm katmanlar</w:t>
            </w:r>
          </w:p>
        </w:tc>
      </w:tr>
      <w:tr>
        <w:tc>
          <w:tcPr>
            <w:tcW w:type="dxa" w:w="7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P3</w:t>
            </w:r>
          </w:p>
        </w:tc>
        <w:tc>
          <w:tcPr>
            <w:tcW w:type="dxa" w:w="31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Felaket kurtarma protokolü</w:t>
            </w:r>
          </w:p>
        </w:tc>
        <w:tc>
          <w:tcPr>
            <w:tcW w:type="dxa" w:w="18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ZD-14</w:t>
            </w:r>
          </w:p>
        </w:tc>
        <w:tc>
          <w:tcPr>
            <w:tcW w:type="dxa" w:w="21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 gün</w:t>
            </w:r>
          </w:p>
        </w:tc>
        <w:tc>
          <w:tcPr>
            <w:tcW w:type="dxa" w:w="1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Bootstrap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7 — SONUÇ VE SONRAKİ ADIM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7.1 Sistem Nerede Duruyor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KORUNAN — Asla Değişmeyecek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GÜÇLENDİRİLECEK — Sprint 1-3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AI + file-system + human cognition üçlüsü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Fail-closed prensibi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Hash zincirli audit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Soft steering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Domain-agnostik core + adapter ayrımı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Session protokol disiplini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Pre-flight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Kobrabet empirik hata kütüphanesi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Bootstrap akışı (ZD-01)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SEARCH_REPLACE Bridge (K5)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Atomik rollback (ZD-03)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 hafıza mimarisi (ZD-02)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Politika sıralaması (ZD-04)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Progressive Sovereignty (K8)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Simulation Mode (K3)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Domain-agnostik yeniden yazım (K-7)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8 — MODULE INTELLIGENCE LAYER [TASLAK]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1F4E79" w:sz="12"/>
              <w:bottom w:val="single" w:color="BDD7EE" w:sz="1"/>
              <w:right w:val="single" w:color="BDD7EE" w:sz="1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TEMEL SORU: Büyük projeyi modüllere ayırarak hem insan hem sistem üzerinde hakimiyet ve hız nasıl sağlanır?
CEVAP: Bu mekanizma AI + file-system + human cognition üçlüsünün doğal uzantısı. Ayrı bir araç değil — mevcut mimarinin içine oturuyor.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8.1 Sorunun Özü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ŞIMDI — Büyük Proje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LAYER ile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 tüm projeyi bağlamına yüklüyor → token israfı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Bir değişiklik her şeyi etkileyebilir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Nerede olduğunu kaybediyorsun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Test: hangi parça, neyi kırdı?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Yeni projeye taşıma: sıfırdan başlıyorsun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 sadece aktif modülü görüyor → odak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Modül sınırları Policy Kernel tarafından korunuyor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 an hangi modülün hangi durumda olduğunu biliyorsun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Test: modül bazında, izole, 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Yeni proje: tamamlanan modülü direkt al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8.2 Mimari — Nereye Oturuyor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Human Cognition  →  [MODULE INTELLIGENCE]  →  AI  →  Decision Engine  →  Bridge  →  File-system</w:t>
            </w:r>
          </w:p>
          <w:p/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MODULE INTELLIGENCE'ın tek görevi: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Büyük projeyi bağımsız modüllere ayır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Modüller arası bağımlılık haritasını çıkar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 session'a sadece bir modülün bağlamını 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AI'ın başka modüle dokunmasını Policy Kernel ile engelle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Tamamlanma durumunu file-system'da takip et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8.3 project_map.json — Temel Yapı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2F2" w:sz="1"/>
              <w:left w:val="single" w:color="2D6A4F" w:sz="12"/>
              <w:bottom w:val="single" w:color="F2F2F2" w:sz="1"/>
              <w:right w:val="single" w:color="F2F2F2" w:sz="1"/>
            </w:tcBorders>
            <w:shd w:fill="F0F7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project_map.json</w:t>
            </w:r>
          </w:p>
          <w:p/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"project_id": "proje-adi",</w:t>
            </w:r>
          </w:p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"version": "1.0",</w:t>
            </w:r>
          </w:p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"active_module": "M01",</w:t>
            </w:r>
          </w:p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"modules": [</w:t>
            </w:r>
          </w:p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  <w:ind w:left="6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    "id": "M01",</w:t>
            </w:r>
          </w:p>
          <w:p>
            <w:pPr>
              <w:spacing w:after="0" w:before="0"/>
              <w:ind w:left="6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    "name": "Modül Adı",</w:t>
            </w:r>
          </w:p>
          <w:p>
            <w:pPr>
              <w:spacing w:after="0" w:before="0"/>
              <w:ind w:left="6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    "status": "IN_PROGRESS",  // PENDING | IN_PROGRESS | DONE | BLOCKED</w:t>
            </w:r>
          </w:p>
          <w:p>
            <w:pPr>
              <w:spacing w:after="0" w:before="0"/>
              <w:ind w:left="6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    "depends_on": [],</w:t>
            </w:r>
          </w:p>
          <w:p>
            <w:pPr>
              <w:spacing w:after="0" w:before="0"/>
              <w:ind w:left="6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    "owns_files": ["src/modul/"],</w:t>
            </w:r>
          </w:p>
          <w:p>
            <w:pPr>
              <w:spacing w:after="0" w:before="0"/>
              <w:ind w:left="6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    "interface_exports": ["ModulArayuzu"],</w:t>
            </w:r>
          </w:p>
          <w:p>
            <w:pPr>
              <w:spacing w:after="0" w:before="0"/>
              <w:ind w:left="6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    "session_range": [1, 15]</w:t>
            </w:r>
          </w:p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8.4 Üç Temel Kural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80"/>
        <w:gridCol w:w="5280"/>
      </w:tblGrid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W w:type="dxa" w:w="52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UYGULAMA</w:t>
            </w:r>
          </w:p>
        </w:tc>
      </w:tr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2"/>
                <w:szCs w:val="22"/>
              </w:rPr>
              <w:t xml:space="preserve">1</w:t>
            </w:r>
          </w:p>
        </w:tc>
        <w:tc>
          <w:tcPr>
            <w:tcW w:type="dxa" w:w="34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Bağımlılığı tamamlanmamış modül başlayamaz</w:t>
            </w:r>
          </w:p>
        </w:tc>
        <w:tc>
          <w:tcPr>
            <w:tcW w:type="dxa" w:w="52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M03 başlamak istediğinde → Policy Kernel M01+M02 status=DONE kontrol eder. Değilse DENY.</w:t>
            </w:r>
          </w:p>
        </w:tc>
      </w:tr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2"/>
                <w:szCs w:val="22"/>
              </w:rPr>
              <w:t xml:space="preserve">2</w:t>
            </w:r>
          </w:p>
        </w:tc>
        <w:tc>
          <w:tcPr>
            <w:tcW w:type="dxa" w:w="34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AI sadece aktif modülün dosyalarına dokunabilir</w:t>
            </w:r>
          </w:p>
        </w:tc>
        <w:tc>
          <w:tcPr>
            <w:tcW w:type="dxa" w:w="52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Bridge SEARCH_REPLACE → path, owns_files listesinde değilse → DENY. Çapraz kirlilik sıfır.</w:t>
            </w:r>
          </w:p>
        </w:tc>
      </w:tr>
      <w:tr>
        <w:tc>
          <w:tcPr>
            <w:tcW w:type="dxa" w:w="60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2"/>
                <w:szCs w:val="22"/>
              </w:rPr>
              <w:t xml:space="preserve">3</w:t>
            </w:r>
          </w:p>
        </w:tc>
        <w:tc>
          <w:tcPr>
            <w:tcW w:type="dxa" w:w="34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Modül arayüzü dondurulur, içi serbesttir</w:t>
            </w:r>
          </w:p>
        </w:tc>
        <w:tc>
          <w:tcPr>
            <w:tcW w:type="dxa" w:w="52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interface_exports değişirse → tüm bağımlı modüller uyarı alır. İçerideki değişiklik sessiz geçer.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8.5 Human Cognition'ın Rolü — Ne Yapıyor, Ne Yapmıyor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İNSAN YAPIYOR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SİSTEM YAPIYOR</w:t>
            </w:r>
          </w:p>
        </w:tc>
      </w:tr>
      <w:tr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Projeyi modüllere ayırır (ilk kez)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Modül sırasına karar verir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 modülün 'bitti' kararını verir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Arayüz değişikliğini onaylar</w:t>
            </w:r>
          </w:p>
        </w:tc>
        <w:tc>
          <w:tcPr>
            <w:tcW w:type="dxa" w:w="4680"/>
            <w:tcBorders>
              <w:top w:val="single" w:color="D0DCE9" w:sz="1"/>
              <w:left w:val="single" w:color="D0DCE9" w:sz="1"/>
              <w:bottom w:val="single" w:color="D0DCE9" w:sz="1"/>
              <w:right w:val="single" w:color="D0DCE9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Bağımlılık sırasını zorlar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AI'ı modül sınırında tutar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Tamamlanma durumunu takip eder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Arayüz değişiminde bağımlıları uyarır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8.6 Sprint Planına Entegrasyon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E36C09" w:sz="12"/>
              <w:bottom w:val="single" w:color="FFF2CC" w:sz="1"/>
              <w:right w:val="single" w:color="FFF2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Module Intelligence Layer ne zaman eklenir?
Sprint 1 bitmeden: project_map.json şeması + Bridge modül sınır kontrolü (1 gün)
Sprint 2 ortasında: Bağımlılık validator + durum takibi (1 gün)
Sprint 3'te: Dashboard'da modül haritası görselleştirme (0.5 gün)
Toplam ek yük: ~2.5 gün. Getirisi: Büyük projelerde kategorik fark.</w:t>
            </w:r>
          </w:p>
        </w:tc>
      </w:tr>
    </w:tbl>
    <w:p>
      <w:r>
        <w:br w:type="page"/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7.2 Bir Sonraki Adım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1F4E79" w:sz="12"/>
              <w:bottom w:val="single" w:color="BDD7EE" w:sz="1"/>
              <w:right w:val="single" w:color="BDD7EE" w:sz="1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Sıra sende:
1. Bölüm 5'teki 7 kararı değerlendir (K-1 → K-7)
2. Sistemden beklentilerini ve önceliklerini yaz
3. Onaylanan kararlarla Sprint 1 başlar
Bu rapor bir tasarım belgesi. Kararlar alındıktan sonra belge v3.0 haline gelir.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Kobrabet'in 125 session'da öğrettiği en büyük ders: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"Teori sınır koyar, pratik serbest bırakır."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v3.0 hedefi: ikisini birlikte tut.</w:t>
            </w:r>
          </w:p>
        </w:tc>
      </w:tr>
    </w:tbl>
    <w:p/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SOVEREIGN ENGINE OS v3.0 — Master Teknik Rapor  |  Hazırlanma: 2026-04-30  |  Toplam Analiz: 4 AI · 15 ZD · 7 Açık Karar · 3 Sprint · ~14.5 iş günü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Hazırlanma: 2026-04-30  |  Gizlilik: Dahili  |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SOVEREIGN ENGINE OS v3.0 — MASTER TEKNİK RAPOR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2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2026-04-30T19:46:37.846Z</dcterms:created>
  <dcterms:modified xsi:type="dcterms:W3CDTF">2026-04-30T19:46:37.863Z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