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B5" w:rsidRDefault="00AF56C6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都市商圈</w:t>
      </w:r>
      <w:r w:rsidR="002A62D0">
        <w:rPr>
          <w:rFonts w:ascii="Arial" w:hAnsi="Arial" w:hint="eastAsia"/>
        </w:rPr>
        <w:t>灵活用工平台</w:t>
      </w:r>
    </w:p>
    <w:p w:rsidR="002B7EB5" w:rsidRDefault="002A62D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F56C6" w:rsidRPr="00AF56C6" w:rsidRDefault="00AF56C6" w:rsidP="00AF56C6">
      <w:pPr>
        <w:ind w:right="800"/>
      </w:pPr>
    </w:p>
    <w:p w:rsidR="002B7EB5" w:rsidRDefault="002A62D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B7EB5" w:rsidRDefault="002B7EB5">
      <w:pPr>
        <w:pStyle w:val="ab"/>
        <w:rPr>
          <w:sz w:val="28"/>
        </w:rPr>
      </w:pPr>
    </w:p>
    <w:p w:rsidR="002B7EB5" w:rsidRDefault="002B7EB5"/>
    <w:p w:rsidR="002B7EB5" w:rsidRPr="00CD12A3" w:rsidRDefault="002B7EB5">
      <w:pPr>
        <w:sectPr w:rsidR="002B7EB5" w:rsidRPr="00CD12A3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7EB5" w:rsidRDefault="002A62D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EB5"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7EB5"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11/07/2019</w:t>
            </w:r>
          </w:p>
        </w:tc>
        <w:tc>
          <w:tcPr>
            <w:tcW w:w="1152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完成</w:t>
            </w:r>
          </w:p>
        </w:tc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C14F69">
            <w:pPr>
              <w:pStyle w:val="Tabletext"/>
            </w:pPr>
            <w:r>
              <w:rPr>
                <w:rFonts w:hint="eastAsia"/>
              </w:rPr>
              <w:t>22/06/2019</w:t>
            </w:r>
          </w:p>
        </w:tc>
        <w:tc>
          <w:tcPr>
            <w:tcW w:w="1152" w:type="dxa"/>
          </w:tcPr>
          <w:p w:rsidR="002B7EB5" w:rsidRDefault="00C14F69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2B7EB5" w:rsidRDefault="00C14F6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迭代2完成</w:t>
            </w:r>
          </w:p>
        </w:tc>
        <w:tc>
          <w:tcPr>
            <w:tcW w:w="2304" w:type="dxa"/>
          </w:tcPr>
          <w:p w:rsidR="002B7EB5" w:rsidRDefault="00C14F69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</w:tbl>
    <w:p w:rsidR="002B7EB5" w:rsidRDefault="002B7EB5"/>
    <w:p w:rsidR="002B7EB5" w:rsidRDefault="002A62D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B7EB5" w:rsidRDefault="002A62D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2B7EB5" w:rsidRDefault="002A62D0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2B7EB5" w:rsidRDefault="002A62D0">
      <w:pPr>
        <w:spacing w:after="120"/>
        <w:ind w:firstLine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本测试报告为</w:t>
      </w:r>
      <w:r w:rsidR="00AF56C6" w:rsidRPr="00AF56C6">
        <w:rPr>
          <w:rFonts w:ascii="Times New Roman" w:hint="eastAsia"/>
          <w:iCs/>
          <w:snapToGrid/>
          <w:highlight w:val="yellow"/>
        </w:rPr>
        <w:t>都市商圈</w:t>
      </w:r>
      <w:r>
        <w:rPr>
          <w:rFonts w:ascii="Times New Roman" w:hint="eastAsia"/>
          <w:iCs/>
          <w:snapToGrid/>
          <w:highlight w:val="yellow"/>
        </w:rPr>
        <w:t>灵活用工平台</w:t>
      </w:r>
      <w:r>
        <w:rPr>
          <w:rFonts w:ascii="Times New Roman" w:hint="eastAsia"/>
          <w:iCs/>
          <w:snapToGrid/>
        </w:rPr>
        <w:t>项目</w:t>
      </w:r>
      <w:r w:rsidR="000E7558">
        <w:rPr>
          <w:rFonts w:ascii="Times New Roman" w:hint="eastAsia"/>
          <w:iCs/>
          <w:snapToGrid/>
        </w:rPr>
        <w:t>第一次迭代</w:t>
      </w:r>
      <w:r>
        <w:rPr>
          <w:rFonts w:ascii="Times New Roman" w:hint="eastAsia"/>
          <w:iCs/>
          <w:snapToGrid/>
        </w:rPr>
        <w:t>的测试报告，目的在于总结第一次迭代阶段的测试以及分析测试结果，描述系统是否符合</w:t>
      </w:r>
      <w:r w:rsidR="00AF56C6">
        <w:rPr>
          <w:rFonts w:ascii="Times New Roman" w:hint="eastAsia"/>
          <w:iCs/>
          <w:snapToGrid/>
        </w:rPr>
        <w:t>项目</w:t>
      </w:r>
      <w:r>
        <w:rPr>
          <w:rFonts w:ascii="Times New Roman" w:hint="eastAsia"/>
          <w:iCs/>
          <w:snapToGrid/>
        </w:rPr>
        <w:t>需求。预期参考人员包括测试人员、开发人员、项目管理者、其他质量管理人员和需要阅读本报告的高层管理人员。</w:t>
      </w:r>
    </w:p>
    <w:p w:rsidR="002B7EB5" w:rsidRDefault="002A62D0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B7EB5" w:rsidRPr="00AF56C6" w:rsidRDefault="002A62D0" w:rsidP="00AF56C6"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此报告的相关项目包括：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商家前端页面单元测试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登陆注册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商家信息管理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AF56C6" w:rsidRDefault="00AF56C6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用户信息管理</w:t>
      </w: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商家岗位发布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受此文档影响的其他事物包括：</w:t>
      </w:r>
    </w:p>
    <w:p w:rsidR="002B7EB5" w:rsidRDefault="002A62D0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微信小</w:t>
      </w:r>
      <w:proofErr w:type="gramEnd"/>
      <w:r>
        <w:rPr>
          <w:rFonts w:ascii="Times New Roman" w:hint="eastAsia"/>
          <w:iCs/>
          <w:snapToGrid/>
        </w:rPr>
        <w:t>程序前端页面</w:t>
      </w:r>
    </w:p>
    <w:p w:rsidR="005D3187" w:rsidRDefault="005D3187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微服务</w:t>
      </w:r>
      <w:proofErr w:type="gramEnd"/>
      <w:r>
        <w:rPr>
          <w:rFonts w:ascii="Times New Roman" w:hint="eastAsia"/>
          <w:iCs/>
          <w:snapToGrid/>
        </w:rPr>
        <w:t>网关</w:t>
      </w:r>
    </w:p>
    <w:p w:rsidR="002B7EB5" w:rsidRDefault="002A62D0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795787" w:rsidRDefault="00795787" w:rsidP="00795787">
      <w:pPr>
        <w:pStyle w:val="2"/>
        <w:numPr>
          <w:ilvl w:val="0"/>
          <w:numId w:val="0"/>
        </w:numPr>
        <w:ind w:left="720"/>
        <w:rPr>
          <w:snapToGrid/>
        </w:rPr>
      </w:pPr>
      <w:bookmarkStart w:id="4" w:name="_Toc393891302"/>
      <w:r>
        <w:rPr>
          <w:rFonts w:hint="eastAsia"/>
          <w:snapToGrid/>
        </w:rPr>
        <w:t>无。</w:t>
      </w:r>
    </w:p>
    <w:p w:rsidR="002B7EB5" w:rsidRDefault="00795787" w:rsidP="00795787">
      <w:pPr>
        <w:pStyle w:val="2"/>
        <w:numPr>
          <w:ilvl w:val="0"/>
          <w:numId w:val="0"/>
        </w:numPr>
        <w:rPr>
          <w:snapToGrid/>
        </w:rPr>
      </w:pPr>
      <w:r>
        <w:rPr>
          <w:rFonts w:hint="eastAsia"/>
          <w:snapToGrid/>
        </w:rPr>
        <w:t>参考资料</w:t>
      </w:r>
      <w:bookmarkEnd w:id="4"/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文档：</w:t>
      </w:r>
    </w:p>
    <w:p w:rsidR="00AF56C6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Auth.md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鉴权相关接口定义</w:t>
      </w:r>
    </w:p>
    <w:p w:rsid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Merchant.md</w:t>
      </w:r>
      <w:r w:rsidR="00AF56C6" w:rsidRPr="00AF56C6">
        <w:rPr>
          <w:rFonts w:ascii="Times New Roman" w:hint="eastAsia"/>
          <w:iCs/>
          <w:snapToGrid/>
        </w:rPr>
        <w:t xml:space="preserve"> </w:t>
      </w:r>
      <w:r w:rsidR="00AF56C6">
        <w:rPr>
          <w:rFonts w:ascii="Times New Roman"/>
          <w:iCs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商家端接口定义</w:t>
      </w:r>
    </w:p>
    <w:p w:rsidR="002B7EB5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Wechat.md</w:t>
      </w:r>
      <w:r w:rsidR="00AF56C6">
        <w:rPr>
          <w:rFonts w:ascii="Times New Roman"/>
          <w:i/>
          <w:snapToGrid/>
        </w:rPr>
        <w:t xml:space="preserve"> </w:t>
      </w:r>
      <w:proofErr w:type="gramStart"/>
      <w:r w:rsidR="00AF56C6">
        <w:rPr>
          <w:rFonts w:ascii="Times New Roman" w:hint="eastAsia"/>
          <w:iCs/>
          <w:snapToGrid/>
        </w:rPr>
        <w:t>微信端</w:t>
      </w:r>
      <w:proofErr w:type="gramEnd"/>
      <w:r w:rsidR="00AF56C6">
        <w:rPr>
          <w:rFonts w:ascii="Times New Roman" w:hint="eastAsia"/>
          <w:iCs/>
          <w:snapToGrid/>
        </w:rPr>
        <w:t>接口定义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数据库模型图：</w:t>
      </w:r>
    </w:p>
    <w:p w:rsid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CDM.pdf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数据库概念视图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PDM.pdf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/>
          <w:snapToGrid/>
        </w:rPr>
        <w:t>数据库物理视图</w:t>
      </w:r>
    </w:p>
    <w:p w:rsidR="00AF56C6" w:rsidRPr="00AF56C6" w:rsidRDefault="002A62D0" w:rsidP="00AF56C6">
      <w:pPr>
        <w:spacing w:after="120"/>
        <w:ind w:leftChars="-100" w:left="-200" w:firstLine="720"/>
        <w:rPr>
          <w:rFonts w:ascii="Times New Roman"/>
          <w:iCs/>
          <w:snapToGrid/>
        </w:rPr>
      </w:pPr>
      <w:r w:rsidRPr="00AF56C6">
        <w:rPr>
          <w:rFonts w:ascii="Times New Roman" w:hint="eastAsia"/>
          <w:iCs/>
          <w:snapToGrid/>
        </w:rPr>
        <w:t>迭代计划：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plan_r1.md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第一次迭代计划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其他资料：</w:t>
      </w:r>
    </w:p>
    <w:p w:rsidR="00AF56C6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proposal.pdf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项目立项书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SRS.pd</w:t>
      </w:r>
      <w:r w:rsidR="00AF56C6" w:rsidRPr="00AF56C6">
        <w:rPr>
          <w:rFonts w:ascii="Times New Roman"/>
          <w:i/>
          <w:snapToGrid/>
        </w:rPr>
        <w:t>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软件需求规约</w:t>
      </w:r>
    </w:p>
    <w:p w:rsidR="002B7EB5" w:rsidRDefault="002A62D0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C6C1D" w:rsidRDefault="00CC6C1D" w:rsidP="00CC6C1D">
      <w:pPr>
        <w:pStyle w:val="Body"/>
        <w:numPr>
          <w:ilvl w:val="0"/>
          <w:numId w:val="19"/>
        </w:numPr>
        <w:snapToGrid w:val="0"/>
        <w:rPr>
          <w:snapToGrid/>
        </w:rPr>
      </w:pPr>
      <w:bookmarkStart w:id="6" w:name="_Toc393891304"/>
      <w:r>
        <w:rPr>
          <w:rFonts w:hint="eastAsia"/>
        </w:rPr>
        <w:t>测试概要：描述测试环境与测试方法；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</w:pPr>
      <w:r>
        <w:rPr>
          <w:rFonts w:hint="eastAsia"/>
        </w:rPr>
        <w:lastRenderedPageBreak/>
        <w:t>测试结果分析：包含各项测试用例数量、测试覆盖率与缺陷数量。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</w:pPr>
      <w:r>
        <w:rPr>
          <w:rFonts w:hint="eastAsia"/>
        </w:rPr>
        <w:t>缺陷清单：列举功能性与非功能性缺陷；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</w:pPr>
      <w:r>
        <w:rPr>
          <w:rFonts w:hint="eastAsia"/>
        </w:rPr>
        <w:t>测试结论与建议：列举可能的问题解决方案。</w:t>
      </w:r>
    </w:p>
    <w:p w:rsidR="002B7EB5" w:rsidRDefault="002A62D0">
      <w:pPr>
        <w:pStyle w:val="1"/>
      </w:pPr>
      <w:r>
        <w:rPr>
          <w:rFonts w:hint="eastAsia"/>
        </w:rPr>
        <w:t>测试概要</w:t>
      </w:r>
      <w:bookmarkEnd w:id="6"/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测试时间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2019年7月1</w:t>
      </w:r>
      <w:r w:rsidR="00C14F69">
        <w:rPr>
          <w:rFonts w:hint="eastAsia"/>
        </w:rPr>
        <w:t>0~11</w:t>
      </w:r>
      <w:r>
        <w:rPr>
          <w:rFonts w:hint="eastAsia"/>
        </w:rPr>
        <w:t>日</w:t>
      </w:r>
      <w:r w:rsidR="00C14F69">
        <w:rPr>
          <w:rFonts w:hint="eastAsia"/>
        </w:rPr>
        <w:t>，</w:t>
      </w:r>
      <w:r w:rsidR="000E7558">
        <w:rPr>
          <w:rFonts w:hint="eastAsia"/>
        </w:rPr>
        <w:t>2019年7月</w:t>
      </w:r>
      <w:r w:rsidR="00C14F69">
        <w:rPr>
          <w:rFonts w:hint="eastAsia"/>
        </w:rPr>
        <w:t>19</w:t>
      </w:r>
      <w:r w:rsidR="000E7558">
        <w:rPr>
          <w:rFonts w:hint="eastAsia"/>
        </w:rPr>
        <w:t>日</w:t>
      </w:r>
      <w:r w:rsidR="00C14F69">
        <w:rPr>
          <w:rFonts w:hint="eastAsia"/>
        </w:rPr>
        <w:t>~7月22日。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测试的地点</w:t>
      </w:r>
    </w:p>
    <w:p w:rsidR="002B7EB5" w:rsidRDefault="00AF56C6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软件学院3101教室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测试的人员</w:t>
      </w:r>
    </w:p>
    <w:p w:rsidR="002B7EB5" w:rsidRDefault="00133475" w:rsidP="00133475">
      <w:pPr>
        <w:pStyle w:val="a5"/>
        <w:tabs>
          <w:tab w:val="left" w:pos="1260"/>
        </w:tabs>
        <w:ind w:left="1260"/>
      </w:pPr>
      <w:r>
        <w:rPr>
          <w:rFonts w:hint="eastAsia"/>
        </w:rPr>
        <w:t>全员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测试方法</w:t>
      </w:r>
    </w:p>
    <w:p w:rsidR="002B7EB5" w:rsidRDefault="004A722B">
      <w:pPr>
        <w:pStyle w:val="a5"/>
        <w:numPr>
          <w:ilvl w:val="1"/>
          <w:numId w:val="7"/>
        </w:numPr>
        <w:ind w:left="1140"/>
      </w:pPr>
      <w:r>
        <w:rPr>
          <w:rFonts w:hint="eastAsia"/>
        </w:rPr>
        <w:t>web</w:t>
      </w:r>
      <w:r w:rsidR="002A62D0">
        <w:rPr>
          <w:rFonts w:hint="eastAsia"/>
        </w:rPr>
        <w:t>前端测试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边界值划分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错误推测法</w:t>
      </w:r>
    </w:p>
    <w:p w:rsidR="000E7558" w:rsidRDefault="005F56A4" w:rsidP="000E7558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断言测试</w:t>
      </w:r>
    </w:p>
    <w:p w:rsidR="000E7558" w:rsidRDefault="000E7558" w:rsidP="000E7558">
      <w:pPr>
        <w:pStyle w:val="a5"/>
        <w:numPr>
          <w:ilvl w:val="1"/>
          <w:numId w:val="7"/>
        </w:numPr>
        <w:tabs>
          <w:tab w:val="left" w:pos="1260"/>
        </w:tabs>
      </w:pPr>
      <w:r>
        <w:rPr>
          <w:rFonts w:hint="eastAsia"/>
        </w:rPr>
        <w:t>Java后端测试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基于断言与边界值划分地单元测试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集成测试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测试内容</w:t>
      </w:r>
    </w:p>
    <w:p w:rsidR="003D04C1" w:rsidRPr="008F19E7" w:rsidRDefault="003D04C1" w:rsidP="003D04C1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商家前端页面的单元测试使用</w:t>
      </w:r>
      <w:r w:rsidRPr="003D04C1">
        <w:rPr>
          <w:rFonts w:ascii="Times New Roman" w:hint="eastAsia"/>
          <w:iCs/>
          <w:snapToGrid/>
        </w:rPr>
        <w:t>J</w:t>
      </w:r>
      <w:r w:rsidRPr="003D04C1">
        <w:rPr>
          <w:rFonts w:ascii="Times New Roman"/>
          <w:iCs/>
          <w:snapToGrid/>
        </w:rPr>
        <w:t>EST</w:t>
      </w:r>
      <w:r w:rsidR="00A84925">
        <w:rPr>
          <w:rFonts w:ascii="Times New Roman" w:hint="eastAsia"/>
          <w:iCs/>
          <w:snapToGrid/>
        </w:rPr>
        <w:t>框架和</w:t>
      </w:r>
      <w:proofErr w:type="spellStart"/>
      <w:r w:rsidR="00A84925">
        <w:rPr>
          <w:rFonts w:ascii="Times New Roman" w:hint="eastAsia"/>
          <w:iCs/>
          <w:snapToGrid/>
        </w:rPr>
        <w:t>vue-util</w:t>
      </w:r>
      <w:r w:rsidR="00AB50CA">
        <w:rPr>
          <w:rFonts w:ascii="Times New Roman"/>
          <w:iCs/>
          <w:snapToGrid/>
        </w:rPr>
        <w:t>s</w:t>
      </w:r>
      <w:proofErr w:type="spellEnd"/>
      <w:r w:rsidR="008F19E7">
        <w:rPr>
          <w:rFonts w:ascii="Times New Roman" w:hint="eastAsia"/>
          <w:iCs/>
          <w:snapToGrid/>
        </w:rPr>
        <w:t>，</w:t>
      </w:r>
      <w:r w:rsidRPr="003D04C1">
        <w:rPr>
          <w:rFonts w:ascii="Times New Roman" w:hint="eastAsia"/>
          <w:iCs/>
          <w:snapToGrid/>
        </w:rPr>
        <w:t>使用</w:t>
      </w:r>
      <w:proofErr w:type="spellStart"/>
      <w:r>
        <w:rPr>
          <w:rFonts w:ascii="Times New Roman" w:hint="eastAsia"/>
          <w:iCs/>
          <w:snapToGrid/>
        </w:rPr>
        <w:t>axios</w:t>
      </w:r>
      <w:proofErr w:type="spellEnd"/>
      <w:r>
        <w:rPr>
          <w:rFonts w:ascii="Times New Roman"/>
          <w:iCs/>
          <w:snapToGrid/>
        </w:rPr>
        <w:t>-mock</w:t>
      </w:r>
      <w:r w:rsidR="00F2490F">
        <w:rPr>
          <w:rFonts w:ascii="Times New Roman"/>
          <w:iCs/>
          <w:snapToGrid/>
        </w:rPr>
        <w:t>-</w:t>
      </w:r>
      <w:r>
        <w:rPr>
          <w:rFonts w:ascii="Times New Roman"/>
          <w:iCs/>
          <w:snapToGrid/>
        </w:rPr>
        <w:t>adapter</w:t>
      </w:r>
      <w:r w:rsidR="003B1A54">
        <w:rPr>
          <w:rFonts w:ascii="Times New Roman"/>
          <w:iCs/>
          <w:snapToGrid/>
        </w:rPr>
        <w:t xml:space="preserve"> </w:t>
      </w:r>
      <w:r w:rsidR="003B1A54">
        <w:rPr>
          <w:rFonts w:ascii="Times New Roman" w:hint="eastAsia"/>
          <w:iCs/>
          <w:snapToGrid/>
        </w:rPr>
        <w:t>完成了对后端的</w:t>
      </w:r>
      <w:r w:rsidR="00924C8D">
        <w:rPr>
          <w:rFonts w:ascii="Times New Roman"/>
          <w:iCs/>
          <w:snapToGrid/>
        </w:rPr>
        <w:t>m</w:t>
      </w:r>
      <w:r w:rsidR="003B1A54">
        <w:rPr>
          <w:rFonts w:ascii="Times New Roman" w:hint="eastAsia"/>
          <w:iCs/>
          <w:snapToGrid/>
        </w:rPr>
        <w:t>ock</w:t>
      </w:r>
      <w:r w:rsidR="00AB50CA">
        <w:rPr>
          <w:rFonts w:ascii="Times New Roman" w:hint="eastAsia"/>
          <w:iCs/>
          <w:snapToGrid/>
        </w:rPr>
        <w:t>，并对</w:t>
      </w:r>
      <w:r w:rsidR="00015584">
        <w:rPr>
          <w:rFonts w:ascii="Times New Roman" w:hint="eastAsia"/>
          <w:iCs/>
          <w:snapToGrid/>
        </w:rPr>
        <w:t>登录</w:t>
      </w:r>
      <w:r w:rsidR="00AB50CA">
        <w:rPr>
          <w:rFonts w:ascii="Times New Roman" w:hint="eastAsia"/>
          <w:iCs/>
          <w:snapToGrid/>
        </w:rPr>
        <w:t>模块进行了单元测试</w:t>
      </w:r>
      <w:r w:rsidR="00015584">
        <w:rPr>
          <w:rFonts w:ascii="Times New Roman" w:hint="eastAsia"/>
          <w:iCs/>
          <w:snapToGrid/>
        </w:rPr>
        <w:t>。</w:t>
      </w:r>
    </w:p>
    <w:p w:rsidR="00D13154" w:rsidRDefault="008F19E7" w:rsidP="008F19E7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</w:t>
      </w:r>
      <w:r>
        <w:rPr>
          <w:rFonts w:ascii="Times New Roman" w:hint="eastAsia"/>
          <w:iCs/>
          <w:snapToGrid/>
        </w:rPr>
        <w:t>对登录、注册、登出、</w:t>
      </w:r>
      <w:r w:rsidRPr="008F19E7">
        <w:rPr>
          <w:rFonts w:ascii="Times New Roman" w:hint="eastAsia"/>
          <w:iCs/>
          <w:snapToGrid/>
        </w:rPr>
        <w:t>添加公司、添加店铺、添加岗位的模块进行了黑盒测试</w:t>
      </w:r>
      <w:r>
        <w:rPr>
          <w:rFonts w:ascii="Times New Roman" w:hint="eastAsia"/>
          <w:iCs/>
          <w:snapToGrid/>
        </w:rPr>
        <w:t>，并且对边界条件进行测试</w:t>
      </w:r>
      <w:r w:rsidRPr="008F19E7">
        <w:rPr>
          <w:rFonts w:ascii="Times New Roman" w:hint="eastAsia"/>
          <w:iCs/>
          <w:snapToGrid/>
        </w:rPr>
        <w:t>。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后端对接口进行单元测试，包括商家注册与登录、</w:t>
      </w:r>
      <w:proofErr w:type="gramStart"/>
      <w:r>
        <w:rPr>
          <w:rFonts w:ascii="Times New Roman" w:hint="eastAsia"/>
          <w:iCs/>
          <w:snapToGrid/>
        </w:rPr>
        <w:t>微信端用户</w:t>
      </w:r>
      <w:proofErr w:type="gramEnd"/>
      <w:r>
        <w:rPr>
          <w:rFonts w:ascii="Times New Roman" w:hint="eastAsia"/>
          <w:iCs/>
          <w:snapToGrid/>
        </w:rPr>
        <w:t>注册与登录、添加公司、添加店铺、添加岗位、添加用户信息、修改用户信息的测试，</w:t>
      </w:r>
      <w:proofErr w:type="gramStart"/>
      <w:r>
        <w:rPr>
          <w:rFonts w:ascii="Times New Roman" w:hint="eastAsia"/>
          <w:iCs/>
          <w:snapToGrid/>
        </w:rPr>
        <w:t>采用白盒测试</w:t>
      </w:r>
      <w:proofErr w:type="gramEnd"/>
      <w:r>
        <w:rPr>
          <w:rFonts w:ascii="Times New Roman" w:hint="eastAsia"/>
          <w:iCs/>
          <w:snapToGrid/>
        </w:rPr>
        <w:t>方式与边界值划分与断言的方法进行测试，保证测试的用例覆盖率与接口覆盖率。</w:t>
      </w:r>
    </w:p>
    <w:p w:rsidR="000E7558" w:rsidRP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后端使用</w:t>
      </w:r>
      <w:r>
        <w:rPr>
          <w:rFonts w:ascii="Times New Roman" w:hint="eastAsia"/>
          <w:iCs/>
          <w:snapToGrid/>
        </w:rPr>
        <w:t>ab</w:t>
      </w:r>
      <w:r>
        <w:rPr>
          <w:rFonts w:ascii="Times New Roman" w:hint="eastAsia"/>
          <w:iCs/>
          <w:snapToGrid/>
        </w:rPr>
        <w:t>工具进行压力测试，包括商家与用户登录接口的并发测试与商家发布岗位的并发测试。</w:t>
      </w:r>
    </w:p>
    <w:p w:rsidR="002B7EB5" w:rsidRDefault="002A62D0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0E7558" w:rsidRDefault="002A62D0" w:rsidP="000E7558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测试使用的软件</w:t>
      </w:r>
      <w:r w:rsidR="000E7558" w:rsidRPr="000E7558">
        <w:rPr>
          <w:rFonts w:hint="eastAsia"/>
        </w:rPr>
        <w:t>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前端测试使用JEST框架与</w:t>
      </w:r>
      <w:proofErr w:type="spellStart"/>
      <w:r>
        <w:rPr>
          <w:rFonts w:hint="eastAsia"/>
        </w:rPr>
        <w:t>vue</w:t>
      </w:r>
      <w:r>
        <w:t>-utils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应用进行测试，使用</w:t>
      </w:r>
      <w:proofErr w:type="spellStart"/>
      <w:r>
        <w:rPr>
          <w:rFonts w:hint="eastAsia"/>
        </w:rPr>
        <w:t>axios</w:t>
      </w:r>
      <w:proofErr w:type="spellEnd"/>
      <w:r>
        <w:t>-mock-adapter</w:t>
      </w:r>
      <w:r>
        <w:rPr>
          <w:rFonts w:hint="eastAsia"/>
        </w:rPr>
        <w:t>模拟后端请求。</w:t>
      </w:r>
    </w:p>
    <w:p w:rsidR="000E7558" w:rsidRDefault="000E7558" w:rsidP="000E7558">
      <w:pPr>
        <w:pStyle w:val="a5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>框架对外部接口进行模拟，使用h2内存数据库模拟关系型数据库</w:t>
      </w:r>
      <w:r w:rsidR="00C14F69">
        <w:rPr>
          <w:rFonts w:hint="eastAsia"/>
        </w:rPr>
        <w:t>，在真实的MongoDB环境中另开测试数据</w:t>
      </w:r>
      <w:proofErr w:type="gramStart"/>
      <w:r w:rsidR="00C14F69">
        <w:rPr>
          <w:rFonts w:hint="eastAsia"/>
        </w:rPr>
        <w:t>库作为</w:t>
      </w:r>
      <w:proofErr w:type="gramEnd"/>
      <w:r w:rsidR="00C14F69">
        <w:rPr>
          <w:rFonts w:hint="eastAsia"/>
        </w:rPr>
        <w:t>非关系数据库环境。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压力测试使用ab</w:t>
      </w:r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模拟并发请求。</w:t>
      </w:r>
    </w:p>
    <w:p w:rsidR="002B7EB5" w:rsidRDefault="002A62D0">
      <w:pPr>
        <w:pStyle w:val="a5"/>
        <w:numPr>
          <w:ilvl w:val="0"/>
          <w:numId w:val="8"/>
        </w:numPr>
      </w:pPr>
      <w:r w:rsidRPr="000E7558">
        <w:rPr>
          <w:rFonts w:hint="eastAsia"/>
        </w:rPr>
        <w:lastRenderedPageBreak/>
        <w:t>测试使用的硬件环境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部署在实际集群中，通过在内网中的计算机运行ab工具。</w:t>
      </w:r>
    </w:p>
    <w:p w:rsidR="003E6A2E" w:rsidRPr="003D04C1" w:rsidRDefault="002A62D0" w:rsidP="00223457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2B7EB5" w:rsidRPr="006C4423" w:rsidRDefault="002A62D0" w:rsidP="006C4423">
      <w:pPr>
        <w:pStyle w:val="2"/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需求覆盖率及缺陷分布</w:t>
      </w:r>
      <w:bookmarkEnd w:id="9"/>
    </w:p>
    <w:p w:rsidR="002B7EB5" w:rsidRDefault="002A62D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1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276"/>
        <w:gridCol w:w="1276"/>
        <w:gridCol w:w="1173"/>
        <w:gridCol w:w="953"/>
        <w:gridCol w:w="953"/>
        <w:gridCol w:w="992"/>
        <w:gridCol w:w="1399"/>
      </w:tblGrid>
      <w:tr w:rsidR="00CD12A3" w:rsidTr="00CD12A3">
        <w:tc>
          <w:tcPr>
            <w:tcW w:w="3402" w:type="dxa"/>
            <w:gridSpan w:val="2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</w:t>
            </w:r>
          </w:p>
          <w:p w:rsidR="00CD12A3" w:rsidRDefault="00CD12A3" w:rsidP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 w:rsidP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后端代码覆盖率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B347B" w:rsidTr="00CD12A3">
        <w:tc>
          <w:tcPr>
            <w:tcW w:w="993" w:type="dxa"/>
            <w:vMerge w:val="restart"/>
          </w:tcPr>
          <w:p w:rsidR="00CB347B" w:rsidRDefault="00CB347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后续会在数据库添加可选省份和城市</w:t>
            </w: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后续会进行完善</w:t>
            </w: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获取信息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更新信息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B347B" w:rsidRDefault="00CB347B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管理员登出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</w:rPr>
              <w:t>管理员禁用</w:t>
            </w:r>
            <w:r>
              <w:rPr>
                <w:rFonts w:hint="eastAsia"/>
              </w:rPr>
              <w:t>/解禁</w:t>
            </w:r>
            <w:r>
              <w:rPr>
                <w:rFonts w:hint="eastAsia"/>
              </w:rPr>
              <w:t>用户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ascii="Times New Roman" w:hint="eastAsia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分页获取月末账单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 w:line="360" w:lineRule="auto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 xml:space="preserve"> </w:t>
            </w: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岗位</w:t>
            </w:r>
            <w:r>
              <w:rPr>
                <w:rFonts w:hint="eastAsia"/>
                <w:sz w:val="22"/>
                <w:szCs w:val="22"/>
              </w:rPr>
              <w:t>相关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18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店铺信息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前端</w:t>
            </w:r>
            <w:r>
              <w:rPr>
                <w:rFonts w:hint="eastAsia"/>
                <w:sz w:val="22"/>
                <w:szCs w:val="22"/>
              </w:rPr>
              <w:t>地图</w:t>
            </w:r>
            <w:r>
              <w:rPr>
                <w:rFonts w:hint="eastAsia"/>
                <w:sz w:val="22"/>
                <w:szCs w:val="22"/>
              </w:rPr>
              <w:t>点选</w:t>
            </w:r>
            <w:r>
              <w:rPr>
                <w:rFonts w:hint="eastAsia"/>
                <w:sz w:val="22"/>
                <w:szCs w:val="22"/>
              </w:rPr>
              <w:t>定位</w:t>
            </w:r>
            <w:r>
              <w:rPr>
                <w:rFonts w:hint="eastAsia"/>
                <w:sz w:val="22"/>
                <w:szCs w:val="22"/>
              </w:rPr>
              <w:t>与地址自动补全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Pr="00C14F69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工作信息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widowControl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地区码</w:t>
            </w:r>
            <w:r>
              <w:rPr>
                <w:rFonts w:hint="eastAsia"/>
                <w:sz w:val="22"/>
                <w:szCs w:val="22"/>
              </w:rPr>
              <w:t>与地区名转换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商家支付账单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微信用户</w:t>
            </w:r>
            <w:proofErr w:type="gramEnd"/>
            <w:r>
              <w:rPr>
                <w:rFonts w:hint="eastAsia"/>
                <w:sz w:val="22"/>
                <w:szCs w:val="22"/>
              </w:rPr>
              <w:t>打卡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微信用户</w:t>
            </w:r>
            <w:proofErr w:type="gramEnd"/>
            <w:r>
              <w:rPr>
                <w:rFonts w:hint="eastAsia"/>
                <w:sz w:val="22"/>
                <w:szCs w:val="22"/>
              </w:rPr>
              <w:t>游览岗位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B347B" w:rsidTr="00CD12A3">
        <w:tc>
          <w:tcPr>
            <w:tcW w:w="993" w:type="dxa"/>
            <w:vMerge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B347B" w:rsidRDefault="00CB347B" w:rsidP="00C14F69">
            <w:pPr>
              <w:widowControl/>
              <w:spacing w:line="240" w:lineRule="auto"/>
              <w:jc w:val="center"/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微信用户</w:t>
            </w:r>
            <w:proofErr w:type="gramEnd"/>
            <w:r>
              <w:rPr>
                <w:rFonts w:hint="eastAsia"/>
                <w:sz w:val="22"/>
                <w:szCs w:val="22"/>
              </w:rPr>
              <w:t>申请岗位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7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399" w:type="dxa"/>
          </w:tcPr>
          <w:p w:rsidR="00CB347B" w:rsidRDefault="00CB347B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14F69" w:rsidTr="00CD12A3">
        <w:tc>
          <w:tcPr>
            <w:tcW w:w="993" w:type="dxa"/>
            <w:vMerge w:val="restart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40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14F69" w:rsidTr="00CD12A3">
        <w:tc>
          <w:tcPr>
            <w:tcW w:w="993" w:type="dxa"/>
            <w:vMerge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14F69" w:rsidTr="00CD12A3">
        <w:tc>
          <w:tcPr>
            <w:tcW w:w="993" w:type="dxa"/>
            <w:vMerge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14F69" w:rsidTr="00CD12A3">
        <w:tc>
          <w:tcPr>
            <w:tcW w:w="993" w:type="dxa"/>
          </w:tcPr>
          <w:p w:rsidR="00C14F69" w:rsidRDefault="00C14F69" w:rsidP="00C14F6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C14F69" w:rsidTr="00CD12A3">
        <w:tc>
          <w:tcPr>
            <w:tcW w:w="993" w:type="dxa"/>
          </w:tcPr>
          <w:p w:rsidR="00C14F69" w:rsidRDefault="00C14F69" w:rsidP="00C14F6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:rsidR="00C14F69" w:rsidRDefault="00CB347B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48</w:t>
            </w:r>
          </w:p>
        </w:tc>
        <w:tc>
          <w:tcPr>
            <w:tcW w:w="1276" w:type="dxa"/>
          </w:tcPr>
          <w:p w:rsidR="00C14F69" w:rsidRDefault="00CB347B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144</w:t>
            </w:r>
          </w:p>
        </w:tc>
        <w:tc>
          <w:tcPr>
            <w:tcW w:w="117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 w:rsidR="00CB347B"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7.7%</w:t>
            </w:r>
          </w:p>
        </w:tc>
        <w:tc>
          <w:tcPr>
            <w:tcW w:w="953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3.1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 w:rsidR="00C14F69" w:rsidRDefault="00C14F69" w:rsidP="00C14F6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0"/>
      <w:proofErr w:type="spellEnd"/>
    </w:p>
    <w:p w:rsidR="00CC6C1D" w:rsidRDefault="00CC6C1D" w:rsidP="00CC6C1D">
      <w:pPr>
        <w:rPr>
          <w:lang w:eastAsia="en-US"/>
        </w:rPr>
      </w:pPr>
    </w:p>
    <w:p w:rsidR="00CC6C1D" w:rsidRPr="00CC6C1D" w:rsidRDefault="00CC6C1D" w:rsidP="00CC6C1D">
      <w:pPr>
        <w:rPr>
          <w:lang w:eastAsia="en-US"/>
        </w:rPr>
      </w:pPr>
    </w:p>
    <w:p w:rsidR="002B7EB5" w:rsidRDefault="002A62D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2B7EB5">
        <w:tc>
          <w:tcPr>
            <w:tcW w:w="1596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snapToGrid/>
          <w:color w:val="0000FF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1"/>
        <w:rPr>
          <w:rFonts w:ascii="Arial" w:hAnsi="Arial"/>
          <w:snapToGrid/>
        </w:rPr>
      </w:pPr>
      <w:bookmarkStart w:id="11" w:name="_Toc393891309"/>
      <w:r>
        <w:rPr>
          <w:rFonts w:ascii="Arial" w:hAnsi="Arial" w:hint="eastAsia"/>
          <w:snapToGrid/>
        </w:rPr>
        <w:t>缺陷清单</w:t>
      </w:r>
      <w:bookmarkEnd w:id="11"/>
    </w:p>
    <w:p w:rsidR="002B7EB5" w:rsidRDefault="002A62D0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2"/>
      <w:proofErr w:type="spellEnd"/>
    </w:p>
    <w:p w:rsidR="006C4423" w:rsidRDefault="006C4423" w:rsidP="006C4423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6C4423" w:rsidTr="00215E2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A62D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lastRenderedPageBreak/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2B7EB5" w:rsidRDefault="002B7EB5">
      <w:pPr>
        <w:ind w:left="360"/>
        <w:rPr>
          <w:rFonts w:ascii="Times New Roman"/>
          <w:snapToGrid/>
        </w:rPr>
      </w:pP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</w:t>
      </w:r>
      <w:bookmarkStart w:id="13" w:name="_GoBack"/>
      <w:bookmarkEnd w:id="13"/>
      <w:r>
        <w:rPr>
          <w:rFonts w:ascii="Times New Roman" w:hint="eastAsia"/>
          <w:snapToGrid/>
        </w:rPr>
        <w:t>题所在，描述需清晰明了，使研发人员可以按照描述将缺陷重现出来。必要时可以放上相应的截图，以便于研发人员理解问题所在。</w:t>
      </w: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5D3187" w:rsidRPr="005D3187" w:rsidRDefault="005D3187" w:rsidP="005D3187">
      <w:pPr>
        <w:rPr>
          <w:lang w:eastAsia="en-US"/>
        </w:rPr>
      </w:pPr>
    </w:p>
    <w:p w:rsidR="002B7EB5" w:rsidRDefault="002A62D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2B7EB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B7EB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2B7EB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2A62D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CB347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商家注册登录接口并发性能不足。在单个请求情况下响应时间约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，当并发数超过</w:t>
            </w:r>
            <w:r w:rsidR="00CB347B"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时大量出现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 w:rsidP="006C4423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C4423" w:rsidRDefault="006C4423" w:rsidP="006C44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 w:rsidR="006C4423" w:rsidRDefault="006C4423" w:rsidP="006C4423">
      <w:r>
        <w:tab/>
      </w:r>
      <w:r>
        <w:rPr>
          <w:rFonts w:hint="eastAsia"/>
        </w:rPr>
        <w:t>请采用更为高效快速的散列算法，或重新考虑项目实际需求。</w:t>
      </w:r>
    </w:p>
    <w:p w:rsidR="00795787" w:rsidRDefault="006C4423" w:rsidP="006C4423">
      <w:r>
        <w:rPr>
          <w:rFonts w:hint="eastAsia"/>
        </w:rPr>
        <w:t>2.</w:t>
      </w:r>
      <w:r>
        <w:t xml:space="preserve"> </w:t>
      </w:r>
      <w:r w:rsidR="00795787">
        <w:rPr>
          <w:rFonts w:hint="eastAsia"/>
        </w:rPr>
        <w:t>继续修复前端错误</w:t>
      </w:r>
    </w:p>
    <w:p w:rsidR="00795787" w:rsidRDefault="00795787" w:rsidP="006C44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</w:p>
    <w:p w:rsidR="00795787" w:rsidRPr="006C4423" w:rsidRDefault="00795787" w:rsidP="006C4423">
      <w:r>
        <w:tab/>
      </w:r>
      <w:r>
        <w:rPr>
          <w:rFonts w:hint="eastAsia"/>
        </w:rPr>
        <w:t>部分用例单元测试数量不足；最好为鉴</w:t>
      </w:r>
      <w:proofErr w:type="gramStart"/>
      <w:r>
        <w:rPr>
          <w:rFonts w:hint="eastAsia"/>
        </w:rPr>
        <w:t>权微服务</w:t>
      </w:r>
      <w:proofErr w:type="gramEnd"/>
      <w:r>
        <w:rPr>
          <w:rFonts w:hint="eastAsia"/>
        </w:rPr>
        <w:t>添加测试。</w:t>
      </w:r>
    </w:p>
    <w:sectPr w:rsidR="00795787" w:rsidRPr="006C44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F2C" w:rsidRDefault="00933F2C">
      <w:pPr>
        <w:spacing w:line="240" w:lineRule="auto"/>
      </w:pPr>
      <w:r>
        <w:separator/>
      </w:r>
    </w:p>
  </w:endnote>
  <w:endnote w:type="continuationSeparator" w:id="0">
    <w:p w:rsidR="00933F2C" w:rsidRDefault="00933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06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10622D" w:rsidRDefault="00106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F2C" w:rsidRDefault="00933F2C">
      <w:pPr>
        <w:spacing w:line="240" w:lineRule="auto"/>
      </w:pPr>
      <w:r>
        <w:separator/>
      </w:r>
    </w:p>
  </w:footnote>
  <w:footnote w:type="continuationSeparator" w:id="0">
    <w:p w:rsidR="00933F2C" w:rsidRDefault="00933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22D" w:rsidRDefault="0010622D">
    <w:pPr>
      <w:rPr>
        <w:sz w:val="24"/>
      </w:rPr>
    </w:pPr>
  </w:p>
  <w:p w:rsidR="0010622D" w:rsidRDefault="0010622D">
    <w:pPr>
      <w:pBdr>
        <w:top w:val="single" w:sz="6" w:space="1" w:color="auto"/>
      </w:pBdr>
      <w:rPr>
        <w:sz w:val="24"/>
      </w:rPr>
    </w:pPr>
  </w:p>
  <w:p w:rsidR="0010622D" w:rsidRDefault="0010622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622D" w:rsidRDefault="0010622D">
    <w:pPr>
      <w:pBdr>
        <w:bottom w:val="single" w:sz="6" w:space="1" w:color="auto"/>
      </w:pBdr>
      <w:jc w:val="right"/>
      <w:rPr>
        <w:sz w:val="24"/>
      </w:rPr>
    </w:pPr>
  </w:p>
  <w:p w:rsidR="0010622D" w:rsidRDefault="0010622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0622D">
      <w:tc>
        <w:tcPr>
          <w:tcW w:w="6379" w:type="dxa"/>
        </w:tcPr>
        <w:p w:rsidR="0010622D" w:rsidRDefault="0010622D"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 w:rsidR="0010622D" w:rsidRDefault="0010622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1.0</w:t>
          </w:r>
        </w:p>
      </w:tc>
    </w:tr>
    <w:tr w:rsidR="0010622D">
      <w:tc>
        <w:tcPr>
          <w:tcW w:w="6379" w:type="dxa"/>
        </w:tcPr>
        <w:p w:rsidR="0010622D" w:rsidRDefault="0010622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11/07/2019</w:t>
          </w:r>
          <w:r>
            <w:rPr>
              <w:rFonts w:ascii="Times New Roman"/>
            </w:rPr>
            <w:t>&gt;</w:t>
          </w:r>
        </w:p>
      </w:tc>
    </w:tr>
    <w:tr w:rsidR="0010622D">
      <w:tc>
        <w:tcPr>
          <w:tcW w:w="9558" w:type="dxa"/>
          <w:gridSpan w:val="2"/>
        </w:tcPr>
        <w:p w:rsidR="00CC6C1D" w:rsidRDefault="00CC6C1D">
          <w:pPr>
            <w:rPr>
              <w:rFonts w:ascii="Times New Roman"/>
            </w:rPr>
          </w:pPr>
          <w:r>
            <w:rPr>
              <w:rFonts w:ascii="Times New Roman" w:hint="eastAsia"/>
            </w:rPr>
            <w:t>PTJ</w:t>
          </w:r>
          <w:r>
            <w:rPr>
              <w:rFonts w:ascii="Times New Roman"/>
            </w:rPr>
            <w:t>-TR-01</w:t>
          </w:r>
        </w:p>
      </w:tc>
    </w:tr>
  </w:tbl>
  <w:p w:rsidR="0010622D" w:rsidRDefault="0010622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DA600"/>
    <w:multiLevelType w:val="singleLevel"/>
    <w:tmpl w:val="839DA6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338553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123A878"/>
    <w:multiLevelType w:val="singleLevel"/>
    <w:tmpl w:val="9123A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78E040"/>
    <w:multiLevelType w:val="singleLevel"/>
    <w:tmpl w:val="DC78E0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FD3E77"/>
    <w:multiLevelType w:val="hybridMultilevel"/>
    <w:tmpl w:val="39C219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11CE2F0F"/>
    <w:multiLevelType w:val="singleLevel"/>
    <w:tmpl w:val="11CE2F0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12E2D"/>
    <w:multiLevelType w:val="hybridMultilevel"/>
    <w:tmpl w:val="7708F6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24D24E00"/>
    <w:multiLevelType w:val="hybridMultilevel"/>
    <w:tmpl w:val="2C40FA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74E5E58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3C170C05"/>
    <w:multiLevelType w:val="hybridMultilevel"/>
    <w:tmpl w:val="8AB82D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55E64B5"/>
    <w:multiLevelType w:val="hybridMultilevel"/>
    <w:tmpl w:val="FCEA51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EAC51BF"/>
    <w:multiLevelType w:val="hybridMultilevel"/>
    <w:tmpl w:val="AAD079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602531EA"/>
    <w:multiLevelType w:val="hybridMultilevel"/>
    <w:tmpl w:val="3EA6DDC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" w15:restartNumberingAfterBreak="0">
    <w:nsid w:val="7691C6A1"/>
    <w:multiLevelType w:val="singleLevel"/>
    <w:tmpl w:val="7691C6A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6F67B73"/>
    <w:multiLevelType w:val="hybridMultilevel"/>
    <w:tmpl w:val="A224C5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6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7"/>
  </w:num>
  <w:num w:numId="14">
    <w:abstractNumId w:val="14"/>
  </w:num>
  <w:num w:numId="15">
    <w:abstractNumId w:val="13"/>
  </w:num>
  <w:num w:numId="16">
    <w:abstractNumId w:val="11"/>
  </w:num>
  <w:num w:numId="17">
    <w:abstractNumId w:val="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94AEB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D3187"/>
    <w:rsid w:val="005E4270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33F2C"/>
    <w:rsid w:val="00955DC2"/>
    <w:rsid w:val="0095686C"/>
    <w:rsid w:val="009775BF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07F50"/>
    <w:rsid w:val="00C11861"/>
    <w:rsid w:val="00C14F69"/>
    <w:rsid w:val="00C22D91"/>
    <w:rsid w:val="00C40B7A"/>
    <w:rsid w:val="00C5163B"/>
    <w:rsid w:val="00C6379D"/>
    <w:rsid w:val="00C9707C"/>
    <w:rsid w:val="00CB3465"/>
    <w:rsid w:val="00CB347B"/>
    <w:rsid w:val="00CC6C1D"/>
    <w:rsid w:val="00CD0DF7"/>
    <w:rsid w:val="00CD12A3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B670B"/>
    <w:rsid w:val="00DD2EE6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201EB1"/>
  <w15:docId w15:val="{CEA20D8C-8DED-44B5-830F-3A547E3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 w:qFormat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99"/>
    <w:rsid w:val="00AF5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23</TotalTime>
  <Pages>8</Pages>
  <Words>592</Words>
  <Characters>3380</Characters>
  <Application>Microsoft Office Word</Application>
  <DocSecurity>0</DocSecurity>
  <Lines>28</Lines>
  <Paragraphs>7</Paragraphs>
  <ScaleCrop>false</ScaleCrop>
  <Company>&lt;SJTU&gt;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e c</cp:lastModifiedBy>
  <cp:revision>3</cp:revision>
  <dcterms:created xsi:type="dcterms:W3CDTF">2019-07-22T16:18:00Z</dcterms:created>
  <dcterms:modified xsi:type="dcterms:W3CDTF">2019-07-22T16:44:00Z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