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11/9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Chair: Arvid Rydberg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Participants: Arvid, Keivan, Matilda, Mattias, Raoul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Objectives (5 min)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Vad måste vi kunna visa upp på fredag?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Grafikmotorer/bibliotek?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Reports (15 min) from previous meeting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Raoul har granskat libgdx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https://libgdx.badlogicgames.com/</w:t>
        </w:r>
      </w:hyperlink>
      <w:r w:rsidDel="00000000" w:rsidR="00000000" w:rsidRPr="00000000">
        <w:rPr>
          <w:rtl w:val="0"/>
        </w:rPr>
        <w:t xml:space="preserve">). Biblioteket verkar bra: Stort, aktiv community som har funnits länge. Dokumentationen är mycket detaljerad vilket kan sänka tröskeln för att nyttja det till projektet. Har även hittat git-commit regler som kan användas som mall för projektet.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Beslut: Projektet kommer använda sig av GDX.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Keivan och Matilda föreslår game setting där man spelar som en bok som kan plocka upp nya sidor och därmed få nya förmågor. Fiender är gnomer, miljö är katakomber.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Mattias föreslår cyberpunk setting där man spelar som en cybernetically augmented gnom.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Discussion items (35 min)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Vad måste vi kunna visa upp på fredag?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Preliminär domänmodell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stories (Skriv om feature list till user/job stories)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Sätt upp gradle-projekt, lägg upp på github, travis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Grundläggande GUI-skiss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Grafikmotorer/bibliotek?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GDX verkar bra: Stort, aktiv community, har funnits länge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Outcomes and assignments (5 min)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Raoul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Försöker sätta upp projekt med libgdx idag, 11/9.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möjligt testar att sätta upp enkel game-loop.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Keivan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Gör grundläggande GUI-design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Arvid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Domänmodell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Översätt dokument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Matilda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Ansvarar för user/job stories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Mattias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Skapar Overleaf dokument för RAD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Domänmodell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Granska commit-regler. Utvärdera ifall det täcker behov.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Arbeta tillsammans imorgon, 12/9, med mål att bli klara med de ovan tilldelade uppgifterna inför handledarmötet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(Optional: Hitta sprites)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Wrap 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Nästa möte: Måndag 16/9 11:00 EG-5205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gdx.badlogic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