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media/image2.png" ContentType="image/png"/>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lang w:val="es-ES_tradnl"/>
        </w:rPr>
      </w:pPr>
      <w:r>
        <w:rPr>
          <w:b/>
          <w:lang w:val="es-ES_tradnl"/>
        </w:rPr>
      </w:r>
    </w:p>
    <w:tbl>
      <w:tblPr>
        <w:tblW w:w="9631" w:type="dxa"/>
        <w:jc w:val="start"/>
        <w:tblInd w:w="8" w:type="dxa"/>
        <w:tblCellMar>
          <w:top w:w="0" w:type="dxa"/>
          <w:start w:w="0" w:type="dxa"/>
          <w:bottom w:w="0" w:type="dxa"/>
          <w:end w:w="0" w:type="dxa"/>
        </w:tblCellMar>
      </w:tblPr>
      <w:tblGrid>
        <w:gridCol w:w="2969"/>
        <w:gridCol w:w="6662"/>
      </w:tblGrid>
      <w:tr>
        <w:trPr>
          <w:trHeight w:val="2404" w:hRule="atLeast"/>
        </w:trPr>
        <w:tc>
          <w:tcPr>
            <w:tcW w:w="2969" w:type="dxa"/>
            <w:tcBorders>
              <w:bottom w:val="single" w:sz="12" w:space="0" w:color="000000"/>
            </w:tcBorders>
            <w:shd w:fill="auto" w:val="clear"/>
          </w:tcPr>
          <w:p>
            <w:pPr>
              <w:pStyle w:val="Header"/>
              <w:tabs>
                <w:tab w:val="center" w:pos="4320" w:leader="none"/>
                <w:tab w:val="right" w:pos="8640" w:leader="none"/>
                <w:tab w:val="right" w:pos="9072" w:leader="none"/>
              </w:tabs>
              <w:snapToGrid w:val="false"/>
              <w:jc w:val="center"/>
              <w:rPr>
                <w:b/>
                <w:b/>
                <w:position w:val="9"/>
                <w:sz w:val="16"/>
              </w:rPr>
            </w:pPr>
            <w:r>
              <w:rPr>
                <w:b/>
                <w:position w:val="9"/>
                <w:sz w:val="16"/>
              </w:rPr>
              <w:tab/>
            </w:r>
          </w:p>
          <w:p>
            <w:pPr>
              <w:pStyle w:val="Header"/>
              <w:tabs>
                <w:tab w:val="center" w:pos="4320" w:leader="none"/>
                <w:tab w:val="right" w:pos="8640" w:leader="none"/>
                <w:tab w:val="right" w:pos="9072" w:leader="none"/>
              </w:tabs>
              <w:jc w:val="center"/>
              <w:rPr>
                <w:b/>
                <w:b/>
                <w:position w:val="12"/>
                <w:sz w:val="16"/>
              </w:rPr>
            </w:pPr>
            <w:r>
              <w:rPr/>
              <w:drawing>
                <wp:inline distT="0" distB="0" distL="0" distR="0">
                  <wp:extent cx="1619885" cy="112585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8" t="-26" r="-18" b="-26"/>
                          <a:stretch>
                            <a:fillRect/>
                          </a:stretch>
                        </pic:blipFill>
                        <pic:spPr bwMode="auto">
                          <a:xfrm>
                            <a:off x="0" y="0"/>
                            <a:ext cx="1619885" cy="1125855"/>
                          </a:xfrm>
                          <a:prstGeom prst="rect">
                            <a:avLst/>
                          </a:prstGeom>
                        </pic:spPr>
                      </pic:pic>
                    </a:graphicData>
                  </a:graphic>
                </wp:inline>
              </w:drawing>
            </w:r>
          </w:p>
          <w:p>
            <w:pPr>
              <w:pStyle w:val="Header"/>
              <w:tabs>
                <w:tab w:val="center" w:pos="4320" w:leader="none"/>
                <w:tab w:val="right" w:pos="8640" w:leader="none"/>
                <w:tab w:val="right" w:pos="9072" w:leader="none"/>
              </w:tabs>
              <w:jc w:val="center"/>
              <w:rPr>
                <w:b/>
                <w:b/>
                <w:position w:val="9"/>
                <w:sz w:val="16"/>
              </w:rPr>
            </w:pPr>
            <w:r>
              <w:rPr>
                <w:b/>
                <w:position w:val="9"/>
                <w:sz w:val="16"/>
              </w:rPr>
            </w:r>
          </w:p>
        </w:tc>
        <w:tc>
          <w:tcPr>
            <w:tcW w:w="6662" w:type="dxa"/>
            <w:tcBorders>
              <w:bottom w:val="single" w:sz="12" w:space="0" w:color="000000"/>
            </w:tcBorders>
            <w:shd w:fill="auto" w:val="clear"/>
          </w:tcPr>
          <w:p>
            <w:pPr>
              <w:pStyle w:val="Header"/>
              <w:tabs>
                <w:tab w:val="center" w:pos="4320" w:leader="none"/>
                <w:tab w:val="right" w:pos="8640" w:leader="none"/>
                <w:tab w:val="right" w:pos="9072" w:leader="none"/>
              </w:tabs>
              <w:snapToGrid w:val="false"/>
              <w:ind w:start="142" w:hanging="0"/>
              <w:rPr>
                <w:b/>
                <w:b/>
                <w:position w:val="13"/>
                <w:sz w:val="24"/>
              </w:rPr>
            </w:pPr>
            <w:r>
              <w:rPr>
                <w:b/>
                <w:position w:val="13"/>
                <w:sz w:val="24"/>
              </w:rPr>
            </w:r>
          </w:p>
          <w:p>
            <w:pPr>
              <w:pStyle w:val="Header"/>
              <w:tabs>
                <w:tab w:val="center" w:pos="4320" w:leader="none"/>
                <w:tab w:val="right" w:pos="8640" w:leader="none"/>
                <w:tab w:val="right" w:pos="9072" w:leader="none"/>
              </w:tabs>
              <w:ind w:start="142" w:hanging="0"/>
              <w:rPr>
                <w:b/>
                <w:b/>
                <w:sz w:val="24"/>
              </w:rPr>
            </w:pPr>
            <w:r>
              <w:rPr>
                <w:b/>
                <w:sz w:val="24"/>
              </w:rPr>
            </w:r>
          </w:p>
          <w:p>
            <w:pPr>
              <w:pStyle w:val="Header"/>
              <w:tabs>
                <w:tab w:val="center" w:pos="4320" w:leader="none"/>
                <w:tab w:val="right" w:pos="8640" w:leader="none"/>
                <w:tab w:val="right" w:pos="9072" w:leader="none"/>
              </w:tabs>
              <w:ind w:start="142" w:hanging="0"/>
              <w:rPr/>
            </w:pPr>
            <w:r>
              <w:rPr>
                <w:b/>
                <w:sz w:val="24"/>
              </w:rPr>
              <w:t>Universidad</w:t>
            </w:r>
            <w:r>
              <w:rPr>
                <w:rFonts w:eastAsia="Arial"/>
                <w:b/>
                <w:sz w:val="24"/>
              </w:rPr>
              <w:t xml:space="preserve"> </w:t>
            </w:r>
            <w:r>
              <w:rPr>
                <w:b/>
                <w:sz w:val="24"/>
              </w:rPr>
              <w:t>Tecnológica</w:t>
            </w:r>
            <w:r>
              <w:rPr>
                <w:rFonts w:eastAsia="Arial"/>
                <w:b/>
                <w:sz w:val="24"/>
              </w:rPr>
              <w:t xml:space="preserve"> </w:t>
            </w:r>
            <w:r>
              <w:rPr>
                <w:b/>
                <w:sz w:val="24"/>
              </w:rPr>
              <w:t>Nacional</w:t>
            </w:r>
          </w:p>
          <w:p>
            <w:pPr>
              <w:pStyle w:val="Header"/>
              <w:tabs>
                <w:tab w:val="center" w:pos="4320" w:leader="none"/>
                <w:tab w:val="right" w:pos="8640" w:leader="none"/>
                <w:tab w:val="right" w:pos="9072" w:leader="none"/>
              </w:tabs>
              <w:ind w:start="142" w:hanging="0"/>
              <w:rPr/>
            </w:pPr>
            <w:r>
              <w:rPr>
                <w:b/>
                <w:sz w:val="24"/>
              </w:rPr>
              <w:t>Facultad</w:t>
            </w:r>
            <w:r>
              <w:rPr>
                <w:rFonts w:eastAsia="Arial"/>
                <w:b/>
                <w:sz w:val="24"/>
              </w:rPr>
              <w:t xml:space="preserve"> </w:t>
            </w:r>
            <w:r>
              <w:rPr>
                <w:b/>
                <w:sz w:val="24"/>
              </w:rPr>
              <w:t>Regional</w:t>
            </w:r>
            <w:r>
              <w:rPr>
                <w:rFonts w:eastAsia="Arial"/>
                <w:b/>
                <w:sz w:val="24"/>
              </w:rPr>
              <w:t xml:space="preserve"> </w:t>
            </w:r>
            <w:r>
              <w:rPr>
                <w:b/>
                <w:sz w:val="24"/>
              </w:rPr>
              <w:t>Buenos</w:t>
            </w:r>
            <w:r>
              <w:rPr>
                <w:rFonts w:eastAsia="Arial"/>
                <w:b/>
                <w:sz w:val="24"/>
              </w:rPr>
              <w:t xml:space="preserve"> </w:t>
            </w:r>
            <w:r>
              <w:rPr>
                <w:b/>
                <w:sz w:val="24"/>
              </w:rPr>
              <w:t>Aires</w:t>
            </w:r>
          </w:p>
          <w:p>
            <w:pPr>
              <w:pStyle w:val="Header"/>
              <w:tabs>
                <w:tab w:val="center" w:pos="4320" w:leader="none"/>
                <w:tab w:val="right" w:pos="8640" w:leader="none"/>
                <w:tab w:val="right" w:pos="9072" w:leader="none"/>
              </w:tabs>
              <w:ind w:start="142" w:hanging="0"/>
              <w:rPr>
                <w:b/>
                <w:b/>
                <w:position w:val="12"/>
                <w:sz w:val="24"/>
              </w:rPr>
            </w:pPr>
            <w:r>
              <w:rPr>
                <w:b/>
                <w:sz w:val="24"/>
              </w:rPr>
              <w:t>Ingeniería</w:t>
            </w:r>
            <w:r>
              <w:rPr>
                <w:rFonts w:eastAsia="Arial"/>
                <w:b/>
                <w:sz w:val="24"/>
              </w:rPr>
              <w:t xml:space="preserve"> </w:t>
            </w:r>
            <w:r>
              <w:rPr>
                <w:b/>
                <w:sz w:val="24"/>
              </w:rPr>
              <w:t>en</w:t>
            </w:r>
            <w:r>
              <w:rPr>
                <w:rFonts w:eastAsia="Arial"/>
                <w:b/>
                <w:sz w:val="24"/>
              </w:rPr>
              <w:t xml:space="preserve"> </w:t>
            </w:r>
            <w:r>
              <w:rPr>
                <w:b/>
                <w:sz w:val="24"/>
              </w:rPr>
              <w:t>Sistemas</w:t>
            </w:r>
            <w:r>
              <w:rPr>
                <w:rFonts w:eastAsia="Arial"/>
                <w:b/>
                <w:sz w:val="24"/>
              </w:rPr>
              <w:t xml:space="preserve"> </w:t>
            </w:r>
            <w:r>
              <w:rPr>
                <w:b/>
                <w:sz w:val="24"/>
              </w:rPr>
              <w:t>de</w:t>
            </w:r>
            <w:r>
              <w:rPr>
                <w:rFonts w:eastAsia="Arial"/>
                <w:b/>
                <w:sz w:val="24"/>
              </w:rPr>
              <w:t xml:space="preserve"> </w:t>
            </w:r>
            <w:r>
              <w:rPr>
                <w:b/>
                <w:sz w:val="24"/>
              </w:rPr>
              <w:t>Información</w:t>
            </w:r>
          </w:p>
          <w:p>
            <w:pPr>
              <w:pStyle w:val="Header"/>
              <w:tabs>
                <w:tab w:val="left" w:pos="567" w:leader="none"/>
                <w:tab w:val="center" w:pos="4320" w:leader="none"/>
                <w:tab w:val="right" w:pos="8640" w:leader="none"/>
                <w:tab w:val="right" w:pos="9072" w:leader="none"/>
              </w:tabs>
              <w:spacing w:before="0" w:after="120"/>
              <w:ind w:start="142" w:hanging="0"/>
              <w:rPr>
                <w:b/>
                <w:b/>
                <w:position w:val="13"/>
                <w:sz w:val="24"/>
              </w:rPr>
            </w:pPr>
            <w:r>
              <w:rPr>
                <w:b/>
                <w:position w:val="13"/>
                <w:sz w:val="24"/>
              </w:rPr>
            </w:r>
          </w:p>
        </w:tc>
      </w:tr>
    </w:tbl>
    <w:p>
      <w:pPr>
        <w:pStyle w:val="WWCaption"/>
        <w:rPr>
          <w:sz w:val="32"/>
          <w:u w:val="single"/>
        </w:rPr>
      </w:pPr>
      <w:r>
        <w:rPr/>
        <w:t>curso:</w:t>
      </w:r>
      <w:r>
        <w:rPr>
          <w:rFonts w:eastAsia="Arial"/>
        </w:rPr>
        <w:t xml:space="preserve"> </w:t>
      </w:r>
      <w:r>
        <w:rPr/>
        <w:t>K5071</w:t>
      </w:r>
      <w:r>
        <w:rPr>
          <w:rFonts w:eastAsia="Arial"/>
        </w:rPr>
        <w:t xml:space="preserve">  </w:t>
      </w:r>
      <w:r>
        <w:rPr/>
        <w:t>-</w:t>
      </w:r>
      <w:r>
        <w:rPr>
          <w:rFonts w:eastAsia="Arial"/>
        </w:rPr>
        <w:t xml:space="preserve"> 2 </w:t>
      </w:r>
      <w:r>
        <w:rPr/>
        <w:t>Cuat.</w:t>
      </w:r>
      <w:r>
        <w:rPr>
          <w:rFonts w:eastAsia="Arial"/>
        </w:rPr>
        <w:t xml:space="preserve"> </w:t>
      </w:r>
      <w:r>
        <w:rPr/>
        <w:t>2016</w:t>
      </w:r>
    </w:p>
    <w:p>
      <w:pPr>
        <w:pStyle w:val="Normal"/>
        <w:tabs>
          <w:tab w:val="clear" w:pos="720"/>
          <w:tab w:val="left" w:pos="6804" w:leader="none"/>
        </w:tabs>
        <w:spacing w:before="240" w:after="0"/>
        <w:jc w:val="center"/>
        <w:rPr>
          <w:sz w:val="28"/>
          <w:lang w:val="es-AR"/>
        </w:rPr>
      </w:pPr>
      <w:r>
        <w:rPr>
          <w:b/>
          <w:sz w:val="32"/>
          <w:u w:val="single"/>
          <w:lang w:val="es-AR"/>
        </w:rPr>
        <w:t>Marketing en Internet y Nueva Economía</w:t>
      </w:r>
    </w:p>
    <w:p>
      <w:pPr>
        <w:pStyle w:val="TextBody"/>
        <w:rPr>
          <w:sz w:val="28"/>
          <w:lang w:val="es-AR"/>
        </w:rPr>
      </w:pPr>
      <w:r>
        <w:rPr>
          <w:sz w:val="28"/>
          <w:lang w:val="es-AR"/>
        </w:rPr>
      </w:r>
    </w:p>
    <w:p>
      <w:pPr>
        <w:pStyle w:val="TextBody"/>
        <w:rPr>
          <w:b w:val="false"/>
          <w:b w:val="false"/>
          <w:i/>
          <w:i/>
          <w:sz w:val="16"/>
          <w:szCs w:val="16"/>
          <w:u w:val="none"/>
        </w:rPr>
      </w:pPr>
      <w:r>
        <w:rPr>
          <w:sz w:val="24"/>
        </w:rPr>
        <w:t>Profesor</w:t>
      </w:r>
      <w:r>
        <w:rPr>
          <w:sz w:val="24"/>
          <w:u w:val="none"/>
        </w:rPr>
        <w:t>:</w:t>
      </w:r>
      <w:r>
        <w:rPr>
          <w:b w:val="false"/>
          <w:sz w:val="24"/>
          <w:u w:val="none"/>
        </w:rPr>
        <w:tab/>
        <w:tab/>
        <w:t>Dr. Alejandro Prince</w:t>
      </w:r>
    </w:p>
    <w:p>
      <w:pPr>
        <w:pStyle w:val="TextBody"/>
        <w:ind w:start="1440" w:firstLine="720"/>
        <w:rPr>
          <w:b w:val="false"/>
          <w:b w:val="false"/>
          <w:i/>
          <w:i/>
          <w:sz w:val="16"/>
          <w:szCs w:val="16"/>
          <w:u w:val="none"/>
        </w:rPr>
      </w:pPr>
      <w:r>
        <w:rPr>
          <w:b w:val="false"/>
          <w:i/>
          <w:sz w:val="16"/>
          <w:szCs w:val="16"/>
          <w:u w:val="none"/>
        </w:rPr>
      </w:r>
    </w:p>
    <w:p>
      <w:pPr>
        <w:pStyle w:val="TextBody"/>
        <w:rPr>
          <w:b w:val="false"/>
          <w:b w:val="false"/>
          <w:i/>
          <w:i/>
          <w:sz w:val="24"/>
          <w:u w:val="none"/>
        </w:rPr>
      </w:pPr>
      <w:r>
        <w:rPr>
          <w:sz w:val="24"/>
        </w:rPr>
        <w:t>Ayudante</w:t>
      </w:r>
      <w:r>
        <w:rPr>
          <w:sz w:val="24"/>
          <w:u w:val="none"/>
        </w:rPr>
        <w:t>:</w:t>
      </w:r>
      <w:r>
        <w:rPr>
          <w:b w:val="false"/>
          <w:sz w:val="24"/>
          <w:u w:val="none"/>
        </w:rPr>
        <w:tab/>
        <w:tab/>
        <w:t xml:space="preserve">Ing. Hernán Borré </w:t>
        <w:tab/>
      </w:r>
      <w:r>
        <w:rPr>
          <w:rFonts w:eastAsia="Arial"/>
          <w:b w:val="false"/>
          <w:i/>
          <w:sz w:val="24"/>
          <w:u w:val="none"/>
        </w:rPr>
        <w:t xml:space="preserve">  </w:t>
      </w:r>
    </w:p>
    <w:p>
      <w:pPr>
        <w:pStyle w:val="TextBody"/>
        <w:rPr>
          <w:b w:val="false"/>
          <w:b w:val="false"/>
          <w:i/>
          <w:i/>
          <w:sz w:val="24"/>
          <w:u w:val="none"/>
        </w:rPr>
      </w:pPr>
      <w:r>
        <w:rPr>
          <w:b w:val="false"/>
          <w:i/>
          <w:sz w:val="24"/>
          <w:u w:val="none"/>
        </w:rPr>
        <w:tab/>
        <w:tab/>
      </w:r>
    </w:p>
    <w:p>
      <w:pPr>
        <w:pStyle w:val="TextBody"/>
        <w:rPr>
          <w:b w:val="false"/>
          <w:b w:val="false"/>
          <w:i/>
          <w:i/>
          <w:sz w:val="24"/>
          <w:u w:val="none"/>
        </w:rPr>
      </w:pPr>
      <w:r>
        <w:rPr>
          <w:b w:val="false"/>
          <w:i/>
          <w:sz w:val="24"/>
          <w:u w:val="none"/>
        </w:rPr>
      </w:r>
    </w:p>
    <w:p>
      <w:pPr>
        <w:pStyle w:val="TextBody"/>
        <w:rPr/>
      </w:pPr>
      <w:r>
        <w:rPr>
          <w:sz w:val="24"/>
        </w:rPr>
        <w:t>Trabajo</w:t>
      </w:r>
      <w:r>
        <w:rPr>
          <w:rFonts w:eastAsia="Arial"/>
          <w:sz w:val="24"/>
        </w:rPr>
        <w:t xml:space="preserve"> </w:t>
      </w:r>
      <w:r>
        <w:rPr>
          <w:sz w:val="24"/>
        </w:rPr>
        <w:t>Práctico</w:t>
      </w:r>
      <w:r>
        <w:rPr>
          <w:sz w:val="24"/>
          <w:u w:val="none"/>
        </w:rPr>
        <w:t>:</w:t>
      </w:r>
      <w:r>
        <w:rPr>
          <w:rFonts w:eastAsia="Arial"/>
          <w:b w:val="false"/>
          <w:i/>
          <w:sz w:val="24"/>
          <w:u w:val="none"/>
        </w:rPr>
        <w:t xml:space="preserve"> </w:t>
      </w:r>
      <w:r>
        <w:rPr>
          <w:b w:val="false"/>
          <w:i/>
          <w:sz w:val="24"/>
          <w:u w:val="none"/>
        </w:rPr>
        <w:tab/>
        <w:t>TP2 – La Larga Cola de Chris Anderson</w:t>
      </w:r>
    </w:p>
    <w:p>
      <w:pPr>
        <w:pStyle w:val="TextBody"/>
        <w:rPr>
          <w:b w:val="false"/>
          <w:b w:val="false"/>
          <w:i/>
          <w:i/>
          <w:sz w:val="24"/>
          <w:u w:val="none"/>
        </w:rPr>
      </w:pPr>
      <w:r>
        <w:rPr>
          <w:b w:val="false"/>
          <w:i/>
          <w:sz w:val="24"/>
          <w:u w:val="none"/>
        </w:rPr>
      </w:r>
    </w:p>
    <w:p>
      <w:pPr>
        <w:pStyle w:val="TextBody"/>
        <w:rPr>
          <w:b w:val="false"/>
          <w:b w:val="false"/>
          <w:i/>
          <w:i/>
          <w:sz w:val="24"/>
          <w:u w:val="none"/>
        </w:rPr>
      </w:pPr>
      <w:r>
        <w:rPr>
          <w:sz w:val="24"/>
        </w:rPr>
        <w:t>Alumno:</w:t>
      </w:r>
      <w:r>
        <w:rPr>
          <w:b w:val="false"/>
          <w:i/>
          <w:sz w:val="24"/>
          <w:u w:val="none"/>
        </w:rPr>
        <w:t xml:space="preserve"> </w:t>
        <w:tab/>
        <w:tab/>
      </w:r>
      <w:r>
        <w:rPr>
          <w:b w:val="false"/>
          <w:sz w:val="24"/>
          <w:u w:val="none"/>
        </w:rPr>
        <w:t>Santiago Peralta</w:t>
      </w:r>
    </w:p>
    <w:p>
      <w:pPr>
        <w:pStyle w:val="TextBody"/>
        <w:rPr>
          <w:sz w:val="24"/>
        </w:rPr>
      </w:pPr>
      <w:r>
        <w:rPr>
          <w:sz w:val="24"/>
        </w:rPr>
        <w:t>Legajo:</w:t>
      </w:r>
      <w:r>
        <w:rPr>
          <w:b w:val="false"/>
          <w:i/>
          <w:sz w:val="24"/>
          <w:u w:val="none"/>
        </w:rPr>
        <w:t xml:space="preserve"> </w:t>
        <w:tab/>
        <w:tab/>
      </w:r>
      <w:r>
        <w:rPr>
          <w:b w:val="false"/>
          <w:sz w:val="24"/>
          <w:u w:val="none"/>
        </w:rPr>
        <w:t>117338-8</w:t>
      </w:r>
      <w:r>
        <w:br w:type="page"/>
      </w:r>
    </w:p>
    <w:p>
      <w:pPr>
        <w:pStyle w:val="Normal"/>
        <w:rPr>
          <w:b/>
          <w:b/>
          <w:lang w:val="es-ES_tradnl"/>
        </w:rPr>
      </w:pPr>
      <w:r>
        <w:rPr>
          <w:b/>
          <w:lang w:val="es-ES_tradnl"/>
        </w:rPr>
        <w:t>Teswt de lectura - La larga cola – C. Anderson</w:t>
      </w:r>
    </w:p>
    <w:p>
      <w:pPr>
        <w:pStyle w:val="Normal"/>
        <w:rPr>
          <w:b/>
          <w:b/>
          <w:lang w:val="es-ES_tradnl"/>
        </w:rPr>
      </w:pPr>
      <w:r>
        <w:rPr>
          <w:b/>
          <w:lang w:val="es-ES_tradnl"/>
        </w:rPr>
      </w:r>
    </w:p>
    <w:p>
      <w:pPr>
        <w:pStyle w:val="Normal"/>
        <w:rPr>
          <w:lang w:val="es-ES_tradnl"/>
        </w:rPr>
      </w:pPr>
      <w:r>
        <w:rPr>
          <w:b/>
          <w:lang w:val="es-ES_tradnl"/>
        </w:rPr>
        <w:t>Consiga</w:t>
      </w:r>
      <w:r>
        <w:rPr>
          <w:lang w:val="es-ES_tradnl"/>
        </w:rPr>
        <w:t xml:space="preserve">: </w:t>
      </w:r>
    </w:p>
    <w:p>
      <w:pPr>
        <w:pStyle w:val="Normal"/>
        <w:rPr>
          <w:lang w:val="es-ES_tradnl"/>
        </w:rPr>
      </w:pPr>
      <w:r>
        <w:rPr>
          <w:lang w:val="es-ES_tradnl"/>
        </w:rPr>
      </w:r>
    </w:p>
    <w:p>
      <w:pPr>
        <w:pStyle w:val="Normal"/>
        <w:rPr/>
      </w:pPr>
      <w:r>
        <w:rPr>
          <w:lang w:val="es-ES_tradnl"/>
        </w:rPr>
        <w:t xml:space="preserve">- Leer los capítulos </w:t>
      </w:r>
      <w:r>
        <w:rPr>
          <w:b/>
          <w:lang w:val="es-ES_tradnl"/>
        </w:rPr>
        <w:t xml:space="preserve">1, 4 y 8 </w:t>
      </w:r>
      <w:r>
        <w:rPr>
          <w:lang w:val="es-ES_tradnl"/>
        </w:rPr>
        <w:t xml:space="preserve">del libro original </w:t>
      </w:r>
      <w:r>
        <w:rPr>
          <w:b/>
          <w:i/>
          <w:lang w:val="es-ES_tradnl"/>
        </w:rPr>
        <w:t xml:space="preserve">“La economía Long Tail” </w:t>
      </w:r>
      <w:r>
        <w:rPr>
          <w:lang w:val="es-ES_tradnl"/>
        </w:rPr>
        <w:t>de Chris Anderson. Luego responder el siguiente cuestionario:</w:t>
      </w:r>
    </w:p>
    <w:p>
      <w:pPr>
        <w:pStyle w:val="Normal"/>
        <w:pBdr>
          <w:bottom w:val="single" w:sz="12" w:space="1" w:color="000000"/>
        </w:pBdr>
        <w:rPr>
          <w:b/>
          <w:b/>
          <w:lang w:val="es-ES_tradnl"/>
        </w:rPr>
      </w:pPr>
      <w:r>
        <w:rPr>
          <w:b/>
          <w:lang w:val="es-ES_tradnl"/>
        </w:rPr>
      </w:r>
    </w:p>
    <w:p>
      <w:pPr>
        <w:pStyle w:val="Normal"/>
        <w:rPr>
          <w:b/>
          <w:b/>
          <w:lang w:val="es-ES_tradnl"/>
        </w:rPr>
      </w:pPr>
      <w:r>
        <w:rPr>
          <w:b/>
          <w:lang w:val="es-ES_tradnl"/>
        </w:rPr>
      </w:r>
    </w:p>
    <w:p>
      <w:pPr>
        <w:pStyle w:val="ColorfulListAccent1"/>
        <w:numPr>
          <w:ilvl w:val="0"/>
          <w:numId w:val="5"/>
        </w:numPr>
        <w:rPr>
          <w:b/>
          <w:b/>
          <w:lang w:val="es-ES_tradnl"/>
        </w:rPr>
      </w:pPr>
      <w:r>
        <w:rPr>
          <w:b/>
          <w:lang w:val="es-ES_tradnl"/>
        </w:rPr>
        <w:t>¿Cómo define Anderson a “La larga cola”?  ¿Por qué asegura que es el presente y futuro de la economía minorista? Grafique.</w:t>
      </w:r>
    </w:p>
    <w:p>
      <w:pPr>
        <w:pStyle w:val="ColorfulListAccent1"/>
        <w:rPr>
          <w:b/>
          <w:b/>
          <w:lang w:val="es-ES_tradnl"/>
        </w:rPr>
      </w:pPr>
      <w:r>
        <w:rPr>
          <w:b/>
          <w:lang w:val="es-ES_tradnl"/>
        </w:rPr>
      </w:r>
    </w:p>
    <w:p>
      <w:pPr>
        <w:pStyle w:val="ColorfulListAccent1"/>
        <w:jc w:val="both"/>
        <w:rPr>
          <w:sz w:val="22"/>
          <w:szCs w:val="22"/>
          <w:lang w:val="es-ES_tradnl"/>
        </w:rPr>
      </w:pPr>
      <w:r>
        <w:rPr>
          <w:sz w:val="22"/>
          <w:szCs w:val="22"/>
          <w:lang w:val="es-ES_tradnl"/>
        </w:rPr>
        <w:t>La larga cola es la metáfora que define Anderson para identificar al mercado marginal que existe al graficar la demanda en comparación a los productos disponibles y como más allá de los “grandes éxitos” (grupo reducido de productos con más demanda) se extiende una línea decreciente asíntota a las ofertas similar a una larga cola de dinosaurio.</w:t>
      </w:r>
    </w:p>
    <w:p>
      <w:pPr>
        <w:pStyle w:val="ColorfulListAccent1"/>
        <w:jc w:val="both"/>
        <w:rPr>
          <w:sz w:val="22"/>
          <w:szCs w:val="22"/>
          <w:lang w:val="es-ES_tradnl"/>
        </w:rPr>
      </w:pPr>
      <w:r>
        <w:rPr>
          <w:sz w:val="22"/>
          <w:szCs w:val="22"/>
          <w:lang w:val="es-ES_tradnl"/>
        </w:rPr>
      </w:r>
    </w:p>
    <w:p>
      <w:pPr>
        <w:pStyle w:val="ColorfulListAccent1"/>
        <w:jc w:val="both"/>
        <w:rPr>
          <w:sz w:val="22"/>
          <w:szCs w:val="22"/>
          <w:lang w:val="es-ES_tradnl"/>
        </w:rPr>
      </w:pPr>
      <w:r>
        <w:rPr>
          <w:sz w:val="22"/>
          <w:szCs w:val="22"/>
          <w:lang w:val="es-ES_tradnl"/>
        </w:rPr>
        <w:t>Asegura que es el presente y el futuro de la economía minorista porque el paradigma por el cual estaban restringidos los minoristas, el de escasez, cambió al mundo de la abundancia, donde ahora la sumatoria de los nichos marginales (aquellas ofertas/demandas que se encuentran agrupados debajo de la “larga cola”) tienen un peso significante en los ingresos de las empresas.</w:t>
      </w:r>
    </w:p>
    <w:p>
      <w:pPr>
        <w:pStyle w:val="ColorfulListAccent1"/>
        <w:jc w:val="both"/>
        <w:rPr>
          <w:sz w:val="22"/>
          <w:szCs w:val="22"/>
          <w:lang w:val="es-ES_tradnl"/>
        </w:rPr>
      </w:pPr>
      <w:r>
        <w:rPr>
          <w:sz w:val="22"/>
          <w:szCs w:val="22"/>
          <w:lang w:val="es-ES_tradnl"/>
        </w:rPr>
      </w:r>
    </w:p>
    <w:p>
      <w:pPr>
        <w:pStyle w:val="ColorfulListAccent1"/>
        <w:jc w:val="both"/>
        <w:rPr>
          <w:sz w:val="20"/>
          <w:szCs w:val="20"/>
          <w:lang w:val="es-ES_tradnl"/>
        </w:rPr>
      </w:pPr>
      <w:r>
        <w:rPr>
          <w:sz w:val="22"/>
          <w:szCs w:val="22"/>
          <w:lang w:val="es-ES_tradnl"/>
        </w:rPr>
        <w:t>Según la conclusión de Anderson “una larga cola es cultura sin filtro de escasez económica”</w:t>
      </w:r>
    </w:p>
    <w:p>
      <w:pPr>
        <w:pStyle w:val="ColorfulListAccent1"/>
        <w:rPr>
          <w:sz w:val="20"/>
          <w:szCs w:val="20"/>
          <w:lang w:val="es-ES_tradnl"/>
        </w:rPr>
      </w:pPr>
      <w:r>
        <w:rPr>
          <w:sz w:val="20"/>
          <w:szCs w:val="20"/>
          <w:lang w:val="es-ES_tradnl"/>
        </w:rPr>
      </w:r>
    </w:p>
    <w:p>
      <w:pPr>
        <w:pStyle w:val="ColorfulListAccent1"/>
        <w:rPr>
          <w:lang w:val="es-ES_tradnl"/>
        </w:rPr>
      </w:pPr>
      <w:r>
        <w:rPr>
          <w:sz w:val="20"/>
          <w:szCs w:val="20"/>
          <w:lang w:val="es-ES_tradnl"/>
        </w:rPr>
        <w:drawing>
          <wp:inline distT="0" distB="0" distL="0" distR="0">
            <wp:extent cx="5266055" cy="319786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6" t="-10" r="-6" b="-10"/>
                    <a:stretch>
                      <a:fillRect/>
                    </a:stretch>
                  </pic:blipFill>
                  <pic:spPr bwMode="auto">
                    <a:xfrm>
                      <a:off x="0" y="0"/>
                      <a:ext cx="5266055" cy="3197860"/>
                    </a:xfrm>
                    <a:prstGeom prst="rect">
                      <a:avLst/>
                    </a:prstGeom>
                  </pic:spPr>
                </pic:pic>
              </a:graphicData>
            </a:graphic>
          </wp:inline>
        </w:drawing>
      </w:r>
    </w:p>
    <w:p>
      <w:pPr>
        <w:pStyle w:val="ColorfulListAccent1"/>
        <w:rPr>
          <w:lang w:val="es-ES_tradnl"/>
        </w:rPr>
      </w:pPr>
      <w:r>
        <w:rPr>
          <w:lang w:val="es-ES_tradnl"/>
        </w:rPr>
      </w:r>
      <w:r>
        <w:br w:type="page"/>
      </w:r>
    </w:p>
    <w:p>
      <w:pPr>
        <w:pStyle w:val="ColorfulListAccent1"/>
        <w:numPr>
          <w:ilvl w:val="0"/>
          <w:numId w:val="5"/>
        </w:numPr>
        <w:rPr>
          <w:b/>
          <w:b/>
          <w:lang w:val="es-ES_tradnl"/>
        </w:rPr>
      </w:pPr>
      <w:r>
        <w:rPr>
          <w:b/>
          <w:lang w:val="es-ES_tradnl"/>
        </w:rPr>
        <w:t xml:space="preserve">Defina economía de escasez. ¿Cómo influye Internet en este concepto? </w:t>
      </w:r>
    </w:p>
    <w:p>
      <w:pPr>
        <w:pStyle w:val="ColorfulListAccent1"/>
        <w:rPr>
          <w:b/>
          <w:b/>
          <w:lang w:val="es-ES_tradnl"/>
        </w:rPr>
      </w:pPr>
      <w:r>
        <w:rPr>
          <w:b/>
          <w:lang w:val="es-ES_tradnl"/>
        </w:rPr>
      </w:r>
    </w:p>
    <w:p>
      <w:pPr>
        <w:pStyle w:val="Normal"/>
        <w:spacing w:before="0" w:after="0"/>
        <w:ind w:start="720" w:hanging="0"/>
        <w:contextualSpacing/>
        <w:jc w:val="both"/>
        <w:rPr>
          <w:sz w:val="22"/>
          <w:szCs w:val="22"/>
          <w:lang w:val="es-ES_tradnl"/>
        </w:rPr>
      </w:pPr>
      <w:r>
        <w:rPr>
          <w:sz w:val="22"/>
          <w:szCs w:val="22"/>
          <w:lang w:val="es-ES_tradnl"/>
        </w:rPr>
        <w:t>La economía de la escasez es la estrategia económica aplicada por las empresas debido a las limitaciones que presentaban el mercado.</w:t>
      </w:r>
    </w:p>
    <w:p>
      <w:pPr>
        <w:pStyle w:val="Normal"/>
        <w:spacing w:before="0" w:after="0"/>
        <w:ind w:start="720" w:hanging="0"/>
        <w:contextualSpacing/>
        <w:jc w:val="both"/>
        <w:rPr>
          <w:sz w:val="22"/>
          <w:szCs w:val="22"/>
          <w:lang w:val="es-ES_tradnl"/>
        </w:rPr>
      </w:pPr>
      <w:r>
        <w:rPr>
          <w:sz w:val="22"/>
          <w:szCs w:val="22"/>
          <w:lang w:val="es-ES_tradnl"/>
        </w:rPr>
      </w:r>
    </w:p>
    <w:p>
      <w:pPr>
        <w:pStyle w:val="Normal"/>
        <w:spacing w:before="0" w:after="0"/>
        <w:ind w:start="720" w:hanging="0"/>
        <w:contextualSpacing/>
        <w:jc w:val="both"/>
        <w:rPr>
          <w:sz w:val="22"/>
          <w:szCs w:val="22"/>
          <w:lang w:val="es-ES_tradnl"/>
        </w:rPr>
      </w:pPr>
      <w:r>
        <w:rPr>
          <w:sz w:val="22"/>
          <w:szCs w:val="22"/>
          <w:lang w:val="es-ES_tradnl"/>
        </w:rPr>
        <w:t>Algunas de las limitaciones eran:</w:t>
      </w:r>
    </w:p>
    <w:p>
      <w:pPr>
        <w:pStyle w:val="Normal"/>
        <w:numPr>
          <w:ilvl w:val="0"/>
          <w:numId w:val="3"/>
        </w:numPr>
        <w:spacing w:before="0" w:after="0"/>
        <w:contextualSpacing/>
        <w:jc w:val="both"/>
        <w:rPr>
          <w:sz w:val="22"/>
          <w:szCs w:val="22"/>
          <w:lang w:val="es-ES_tradnl"/>
        </w:rPr>
      </w:pPr>
      <w:r>
        <w:rPr>
          <w:sz w:val="22"/>
          <w:szCs w:val="22"/>
          <w:lang w:val="es-ES_tradnl"/>
        </w:rPr>
        <w:t>Espacio físico limitado para exhibir productos.</w:t>
      </w:r>
    </w:p>
    <w:p>
      <w:pPr>
        <w:pStyle w:val="Normal"/>
        <w:numPr>
          <w:ilvl w:val="0"/>
          <w:numId w:val="3"/>
        </w:numPr>
        <w:spacing w:before="0" w:after="0"/>
        <w:contextualSpacing/>
        <w:jc w:val="both"/>
        <w:rPr>
          <w:sz w:val="22"/>
          <w:szCs w:val="22"/>
          <w:lang w:val="es-ES_tradnl"/>
        </w:rPr>
      </w:pPr>
      <w:r>
        <w:rPr>
          <w:sz w:val="22"/>
          <w:szCs w:val="22"/>
          <w:lang w:val="es-ES_tradnl"/>
        </w:rPr>
        <w:t>Falta de radiofrecuencias para transmitir toda la música.</w:t>
      </w:r>
    </w:p>
    <w:p>
      <w:pPr>
        <w:pStyle w:val="Normal"/>
        <w:numPr>
          <w:ilvl w:val="0"/>
          <w:numId w:val="3"/>
        </w:numPr>
        <w:spacing w:before="0" w:after="0"/>
        <w:contextualSpacing/>
        <w:jc w:val="both"/>
        <w:rPr>
          <w:sz w:val="22"/>
          <w:szCs w:val="22"/>
          <w:lang w:val="es-ES_tradnl"/>
        </w:rPr>
      </w:pPr>
      <w:r>
        <w:rPr>
          <w:sz w:val="22"/>
          <w:szCs w:val="22"/>
          <w:lang w:val="es-ES_tradnl"/>
        </w:rPr>
        <w:t>Falta de canales y/o medios para transmitir todos los programas/películas</w:t>
      </w:r>
    </w:p>
    <w:p>
      <w:pPr>
        <w:pStyle w:val="Normal"/>
        <w:numPr>
          <w:ilvl w:val="0"/>
          <w:numId w:val="3"/>
        </w:numPr>
        <w:spacing w:before="0" w:after="0"/>
        <w:contextualSpacing/>
        <w:jc w:val="both"/>
        <w:rPr>
          <w:sz w:val="22"/>
          <w:szCs w:val="22"/>
          <w:lang w:val="es-ES_tradnl"/>
        </w:rPr>
      </w:pPr>
      <w:r>
        <w:rPr>
          <w:sz w:val="22"/>
          <w:szCs w:val="22"/>
          <w:lang w:val="es-ES_tradnl"/>
        </w:rPr>
        <w:t xml:space="preserve">Falta de horas para emitir todas las producciones audiovisuales </w:t>
      </w:r>
    </w:p>
    <w:p>
      <w:pPr>
        <w:pStyle w:val="Normal"/>
        <w:spacing w:before="0" w:after="0"/>
        <w:ind w:start="1440" w:hanging="0"/>
        <w:contextualSpacing/>
        <w:jc w:val="both"/>
        <w:rPr>
          <w:sz w:val="22"/>
          <w:szCs w:val="22"/>
          <w:lang w:val="es-ES_tradnl"/>
        </w:rPr>
      </w:pPr>
      <w:r>
        <w:rPr>
          <w:sz w:val="22"/>
          <w:szCs w:val="22"/>
          <w:lang w:val="es-ES_tradnl"/>
        </w:rPr>
      </w:r>
    </w:p>
    <w:p>
      <w:pPr>
        <w:pStyle w:val="Normal"/>
        <w:spacing w:before="0" w:after="0"/>
        <w:ind w:start="720" w:hanging="0"/>
        <w:contextualSpacing/>
        <w:jc w:val="both"/>
        <w:rPr>
          <w:sz w:val="22"/>
          <w:szCs w:val="22"/>
          <w:lang w:val="es-ES_tradnl"/>
        </w:rPr>
      </w:pPr>
      <w:r>
        <w:rPr>
          <w:sz w:val="22"/>
          <w:szCs w:val="22"/>
          <w:lang w:val="es-ES_tradnl"/>
        </w:rPr>
        <w:t>Internet influye de una manera disruptiva el concepto de escasez, ya que supera las principales limitaciones que definen a la escasez.</w:t>
      </w:r>
    </w:p>
    <w:p>
      <w:pPr>
        <w:pStyle w:val="Normal"/>
        <w:spacing w:before="0" w:after="0"/>
        <w:ind w:start="720" w:hanging="0"/>
        <w:contextualSpacing/>
        <w:jc w:val="both"/>
        <w:rPr>
          <w:sz w:val="22"/>
          <w:szCs w:val="22"/>
          <w:lang w:val="es-ES_tradnl"/>
        </w:rPr>
      </w:pPr>
      <w:r>
        <w:rPr>
          <w:sz w:val="22"/>
          <w:szCs w:val="22"/>
          <w:lang w:val="es-ES_tradnl"/>
        </w:rPr>
      </w:r>
    </w:p>
    <w:p>
      <w:pPr>
        <w:pStyle w:val="Normal"/>
        <w:spacing w:before="0" w:after="0"/>
        <w:ind w:start="720" w:hanging="0"/>
        <w:contextualSpacing/>
        <w:jc w:val="both"/>
        <w:rPr>
          <w:sz w:val="22"/>
          <w:szCs w:val="22"/>
          <w:lang w:val="es-ES_tradnl"/>
        </w:rPr>
      </w:pPr>
      <w:r>
        <w:rPr>
          <w:sz w:val="22"/>
          <w:szCs w:val="22"/>
          <w:lang w:val="es-ES_tradnl"/>
        </w:rPr>
        <w:t>Con internet existe prácticamente un canal de comunicación global, inmediata y disponible las 24hs, permite a los comercios manejar un stock virtualmente ilimitado, con costo mucho más bajo que un comercio minoritario. Internet es uno de los factores por el que el paradigma de la escasez cambia a un mundo de abundancia.</w:t>
      </w:r>
    </w:p>
    <w:p>
      <w:pPr>
        <w:pStyle w:val="ColorfulListAccent1"/>
        <w:rPr>
          <w:sz w:val="22"/>
          <w:szCs w:val="22"/>
          <w:lang w:val="es-ES_tradnl"/>
        </w:rPr>
      </w:pPr>
      <w:r>
        <w:rPr>
          <w:sz w:val="22"/>
          <w:szCs w:val="22"/>
          <w:lang w:val="es-ES_tradnl"/>
        </w:rPr>
      </w:r>
    </w:p>
    <w:p>
      <w:pPr>
        <w:pStyle w:val="ColorfulListAccent1"/>
        <w:numPr>
          <w:ilvl w:val="0"/>
          <w:numId w:val="5"/>
        </w:numPr>
        <w:rPr>
          <w:b/>
          <w:b/>
          <w:lang w:val="es-ES_tradnl"/>
        </w:rPr>
      </w:pPr>
      <w:r>
        <w:rPr>
          <w:b/>
          <w:lang w:val="es-ES_tradnl"/>
        </w:rPr>
        <w:t xml:space="preserve">Relacione los términos: Ley de Pareto, Economía de masas y Larga Cola. </w:t>
      </w:r>
    </w:p>
    <w:p>
      <w:pPr>
        <w:pStyle w:val="ColorfulListAccent1"/>
        <w:rPr>
          <w:b/>
          <w:b/>
          <w:lang w:val="es-ES_tradnl"/>
        </w:rPr>
      </w:pPr>
      <w:r>
        <w:rPr>
          <w:b/>
          <w:lang w:val="es-ES_tradnl"/>
        </w:rPr>
      </w:r>
    </w:p>
    <w:p>
      <w:pPr>
        <w:pStyle w:val="Normal"/>
        <w:spacing w:before="0" w:after="0"/>
        <w:ind w:start="720" w:hanging="0"/>
        <w:contextualSpacing/>
        <w:jc w:val="both"/>
        <w:rPr>
          <w:sz w:val="22"/>
          <w:szCs w:val="22"/>
          <w:lang w:val="es-ES_tradnl"/>
        </w:rPr>
      </w:pPr>
      <w:r>
        <w:rPr>
          <w:sz w:val="22"/>
          <w:szCs w:val="22"/>
          <w:lang w:val="es-ES_tradnl"/>
        </w:rPr>
        <w:t xml:space="preserve">La ley de Pareto es una regla que se da en los mercados tanto para los minoritas como para los de “larga cola”. La regla define que el 20% de los productos generan el 80% de los ingresos, esto define a todos los comercios minoritas que encuadrado en el paradigma de la escasez vuelcan sus estrategias en el 20% de los productos que generan el 80% de los ingresos, en cambio en la larga cola, con las facilidades y bajo costo que brinda internet el mercado no solo se centra en el 20% sino también en el resto de los productos el cual puede que no brinde la misma cantidad de ingresos por producto pero puede brindar el mismo beneficio que un producto que se encuentre dentro del 20%. </w:t>
      </w:r>
    </w:p>
    <w:p>
      <w:pPr>
        <w:pStyle w:val="Normal"/>
        <w:spacing w:before="0" w:after="0"/>
        <w:ind w:start="720" w:hanging="0"/>
        <w:contextualSpacing/>
        <w:jc w:val="both"/>
        <w:rPr>
          <w:sz w:val="22"/>
          <w:szCs w:val="22"/>
          <w:lang w:val="es-ES_tradnl"/>
        </w:rPr>
      </w:pPr>
      <w:r>
        <w:rPr>
          <w:sz w:val="22"/>
          <w:szCs w:val="22"/>
          <w:lang w:val="es-ES_tradnl"/>
        </w:rPr>
      </w:r>
    </w:p>
    <w:p>
      <w:pPr>
        <w:pStyle w:val="Normal"/>
        <w:spacing w:before="0" w:after="0"/>
        <w:ind w:start="720" w:hanging="0"/>
        <w:contextualSpacing/>
        <w:jc w:val="both"/>
        <w:rPr>
          <w:sz w:val="22"/>
          <w:szCs w:val="22"/>
          <w:lang w:val="es-ES_tradnl"/>
        </w:rPr>
      </w:pPr>
      <w:r>
        <w:rPr>
          <w:sz w:val="22"/>
          <w:szCs w:val="22"/>
          <w:lang w:val="es-ES_tradnl"/>
        </w:rPr>
        <w:t>Esto quiere decir que dentro de la larga cola se produce la Ley de Pareto pero este tiene una influencia diferente que en los mercados minoristas.</w:t>
      </w:r>
    </w:p>
    <w:p>
      <w:pPr>
        <w:pStyle w:val="ColorfulListAccent1"/>
        <w:rPr>
          <w:sz w:val="22"/>
          <w:szCs w:val="22"/>
          <w:lang w:val="es-ES_tradnl"/>
        </w:rPr>
      </w:pPr>
      <w:r>
        <w:rPr>
          <w:sz w:val="22"/>
          <w:szCs w:val="22"/>
          <w:lang w:val="es-ES_tradnl"/>
        </w:rPr>
      </w:r>
    </w:p>
    <w:p>
      <w:pPr>
        <w:pStyle w:val="ColorfulListAccent1"/>
        <w:numPr>
          <w:ilvl w:val="0"/>
          <w:numId w:val="5"/>
        </w:numPr>
        <w:rPr>
          <w:b/>
          <w:b/>
          <w:lang w:val="es-ES_tradnl"/>
        </w:rPr>
      </w:pPr>
      <w:r>
        <w:rPr>
          <w:b/>
          <w:lang w:val="es-ES_tradnl"/>
        </w:rPr>
        <w:t>¿Por qué las tiendas online que basan su estrategia en Larga Cola igualmente necesitan ofrecer “Hits” a sus clientes?</w:t>
      </w:r>
    </w:p>
    <w:p>
      <w:pPr>
        <w:pStyle w:val="ColorfulListAccent1"/>
        <w:rPr>
          <w:b/>
          <w:b/>
          <w:lang w:val="es-ES_tradnl"/>
        </w:rPr>
      </w:pPr>
      <w:r>
        <w:rPr>
          <w:b/>
          <w:lang w:val="es-ES_tradnl"/>
        </w:rPr>
      </w:r>
    </w:p>
    <w:p>
      <w:pPr>
        <w:pStyle w:val="Normal"/>
        <w:spacing w:before="0" w:after="0"/>
        <w:ind w:start="720" w:hanging="0"/>
        <w:contextualSpacing/>
        <w:jc w:val="both"/>
        <w:rPr>
          <w:sz w:val="22"/>
          <w:szCs w:val="22"/>
          <w:lang w:val="es-ES_tradnl"/>
        </w:rPr>
      </w:pPr>
      <w:r>
        <w:rPr>
          <w:sz w:val="22"/>
          <w:szCs w:val="22"/>
          <w:lang w:val="es-ES_tradnl"/>
        </w:rPr>
        <w:t>Los mercados online deben ofrecer los Hits, para asegurarle un mínimo de satisfacción al cliente, pero la estrategia apunta a brindarle herramientas que permita al usuario explorar las diversas alternativas ofrecidas por el mercado (ubicado debajo de la larga cola) que se alineen a los gustos particulares del cliente permitiéndole descubrir nuevos nichos (generando posibles compras de productos antiguamente marginados con un costo mínimo).</w:t>
      </w:r>
    </w:p>
    <w:p>
      <w:pPr>
        <w:pStyle w:val="ColorfulListAccent1"/>
        <w:rPr>
          <w:sz w:val="22"/>
          <w:szCs w:val="22"/>
          <w:lang w:val="es-ES_tradnl"/>
        </w:rPr>
      </w:pPr>
      <w:r>
        <w:rPr>
          <w:sz w:val="22"/>
          <w:szCs w:val="22"/>
          <w:lang w:val="es-ES_tradnl"/>
        </w:rPr>
      </w:r>
      <w:r>
        <w:br w:type="page"/>
      </w:r>
    </w:p>
    <w:p>
      <w:pPr>
        <w:pStyle w:val="ColorfulListAccent1"/>
        <w:numPr>
          <w:ilvl w:val="0"/>
          <w:numId w:val="5"/>
        </w:numPr>
        <w:rPr>
          <w:b/>
          <w:b/>
          <w:lang w:val="es-ES_tradnl"/>
        </w:rPr>
      </w:pPr>
      <w:r>
        <w:rPr>
          <w:b/>
          <w:lang w:val="es-ES_tradnl"/>
        </w:rPr>
        <w:t xml:space="preserve">Dé 4 ejemplos internacionales o nacionales de empresas (productos o servicios) que basen su modelo económico en La Larga Cola. </w:t>
      </w:r>
    </w:p>
    <w:p>
      <w:pPr>
        <w:pStyle w:val="ListParagraph"/>
        <w:rPr>
          <w:b/>
          <w:b/>
          <w:lang w:val="es-ES_tradnl"/>
        </w:rPr>
      </w:pPr>
      <w:r>
        <w:rPr>
          <w:b/>
          <w:lang w:val="es-ES_tradnl"/>
        </w:rPr>
      </w:r>
    </w:p>
    <w:p>
      <w:pPr>
        <w:pStyle w:val="Normal"/>
        <w:ind w:start="720" w:hanging="0"/>
        <w:rPr>
          <w:sz w:val="22"/>
          <w:szCs w:val="22"/>
          <w:lang w:val="es-ES_tradnl"/>
        </w:rPr>
      </w:pPr>
      <w:r>
        <w:rPr>
          <w:sz w:val="22"/>
          <w:szCs w:val="22"/>
          <w:lang w:val="es-ES_tradnl"/>
        </w:rPr>
        <w:t>Ejemplos Internacionales:</w:t>
      </w:r>
    </w:p>
    <w:p>
      <w:pPr>
        <w:pStyle w:val="Normal"/>
        <w:numPr>
          <w:ilvl w:val="0"/>
          <w:numId w:val="1"/>
        </w:numPr>
        <w:spacing w:before="0" w:after="0"/>
        <w:ind w:start="2160" w:hanging="360"/>
        <w:contextualSpacing/>
        <w:rPr/>
      </w:pPr>
      <w:r>
        <w:rPr>
          <w:b/>
          <w:sz w:val="22"/>
          <w:szCs w:val="22"/>
          <w:lang w:val="es-ES_tradnl"/>
        </w:rPr>
        <w:t>Netflix</w:t>
      </w:r>
      <w:r>
        <w:rPr>
          <w:sz w:val="22"/>
          <w:szCs w:val="22"/>
          <w:lang w:val="es-ES_tradnl"/>
        </w:rPr>
        <w:t>: Plataforma de streaming de películas y series.</w:t>
      </w:r>
    </w:p>
    <w:p>
      <w:pPr>
        <w:pStyle w:val="Normal"/>
        <w:numPr>
          <w:ilvl w:val="0"/>
          <w:numId w:val="1"/>
        </w:numPr>
        <w:spacing w:before="0" w:after="0"/>
        <w:ind w:start="2160" w:hanging="360"/>
        <w:contextualSpacing/>
        <w:rPr/>
      </w:pPr>
      <w:r>
        <w:rPr>
          <w:b/>
          <w:sz w:val="22"/>
          <w:szCs w:val="22"/>
          <w:lang w:val="es-ES_tradnl"/>
        </w:rPr>
        <w:t>Spotify</w:t>
      </w:r>
      <w:r>
        <w:rPr>
          <w:sz w:val="22"/>
          <w:szCs w:val="22"/>
          <w:lang w:val="es-ES_tradnl"/>
        </w:rPr>
        <w:t>: Plataforma de streaming de música.</w:t>
      </w:r>
    </w:p>
    <w:p>
      <w:pPr>
        <w:pStyle w:val="Normal"/>
        <w:numPr>
          <w:ilvl w:val="0"/>
          <w:numId w:val="1"/>
        </w:numPr>
        <w:spacing w:before="0" w:after="0"/>
        <w:ind w:start="2160" w:hanging="360"/>
        <w:contextualSpacing/>
        <w:rPr>
          <w:sz w:val="22"/>
          <w:szCs w:val="22"/>
          <w:lang w:val="es-ES_tradnl"/>
        </w:rPr>
      </w:pPr>
      <w:r>
        <w:rPr>
          <w:b/>
          <w:sz w:val="22"/>
          <w:szCs w:val="22"/>
          <w:lang w:val="es-ES_tradnl"/>
        </w:rPr>
        <w:t>Amazon</w:t>
      </w:r>
      <w:r>
        <w:rPr>
          <w:sz w:val="22"/>
          <w:szCs w:val="22"/>
          <w:lang w:val="es-ES_tradnl"/>
        </w:rPr>
        <w:t>: Comercio electrónico de productos varios.</w:t>
      </w:r>
    </w:p>
    <w:p>
      <w:pPr>
        <w:pStyle w:val="Normal"/>
        <w:numPr>
          <w:ilvl w:val="0"/>
          <w:numId w:val="1"/>
        </w:numPr>
        <w:spacing w:before="0" w:after="0"/>
        <w:ind w:start="2160" w:hanging="360"/>
        <w:contextualSpacing/>
        <w:rPr>
          <w:sz w:val="22"/>
          <w:szCs w:val="22"/>
          <w:lang w:val="es-ES_tradnl"/>
        </w:rPr>
      </w:pPr>
      <w:r>
        <w:rPr>
          <w:b/>
          <w:sz w:val="22"/>
          <w:szCs w:val="22"/>
          <w:lang w:val="es-ES_tradnl"/>
        </w:rPr>
        <w:t>eBay</w:t>
      </w:r>
      <w:r>
        <w:rPr>
          <w:sz w:val="22"/>
          <w:szCs w:val="22"/>
          <w:lang w:val="es-ES_tradnl"/>
        </w:rPr>
        <w:t>: Comercio electrónico de productos varios.</w:t>
      </w:r>
    </w:p>
    <w:p>
      <w:pPr>
        <w:pStyle w:val="Normal"/>
        <w:ind w:start="720" w:hanging="0"/>
        <w:rPr>
          <w:sz w:val="22"/>
          <w:szCs w:val="22"/>
          <w:lang w:val="es-ES_tradnl"/>
        </w:rPr>
      </w:pPr>
      <w:r>
        <w:rPr>
          <w:sz w:val="22"/>
          <w:szCs w:val="22"/>
          <w:lang w:val="es-ES_tradnl"/>
        </w:rPr>
      </w:r>
    </w:p>
    <w:p>
      <w:pPr>
        <w:pStyle w:val="Normal"/>
        <w:ind w:start="720" w:hanging="0"/>
        <w:rPr>
          <w:sz w:val="22"/>
          <w:szCs w:val="22"/>
          <w:lang w:val="es-ES_tradnl"/>
        </w:rPr>
      </w:pPr>
      <w:r>
        <w:rPr>
          <w:sz w:val="22"/>
          <w:szCs w:val="22"/>
          <w:lang w:val="es-ES_tradnl"/>
        </w:rPr>
        <w:t>Ejemplos nacionales:</w:t>
      </w:r>
    </w:p>
    <w:p>
      <w:pPr>
        <w:pStyle w:val="Normal"/>
        <w:numPr>
          <w:ilvl w:val="0"/>
          <w:numId w:val="2"/>
        </w:numPr>
        <w:spacing w:before="0" w:after="0"/>
        <w:ind w:start="2160" w:hanging="360"/>
        <w:contextualSpacing/>
        <w:rPr/>
      </w:pPr>
      <w:r>
        <w:rPr>
          <w:b/>
          <w:sz w:val="22"/>
          <w:szCs w:val="22"/>
          <w:lang w:val="es-ES_tradnl"/>
        </w:rPr>
        <w:t>Mercadolibre</w:t>
      </w:r>
      <w:r>
        <w:rPr>
          <w:sz w:val="22"/>
          <w:szCs w:val="22"/>
          <w:lang w:val="es-ES_tradnl"/>
        </w:rPr>
        <w:t>: Comercio electrónico de productos varios.</w:t>
      </w:r>
    </w:p>
    <w:p>
      <w:pPr>
        <w:pStyle w:val="Normal"/>
        <w:numPr>
          <w:ilvl w:val="0"/>
          <w:numId w:val="2"/>
        </w:numPr>
        <w:spacing w:before="0" w:after="0"/>
        <w:ind w:start="2160" w:hanging="360"/>
        <w:contextualSpacing/>
        <w:rPr/>
      </w:pPr>
      <w:r>
        <w:rPr>
          <w:b/>
          <w:sz w:val="22"/>
          <w:szCs w:val="22"/>
          <w:lang w:val="es-ES_tradnl"/>
        </w:rPr>
        <w:t>Odeon</w:t>
      </w:r>
      <w:r>
        <w:rPr>
          <w:sz w:val="22"/>
          <w:szCs w:val="22"/>
          <w:lang w:val="es-ES_tradnl"/>
        </w:rPr>
        <w:t>: Plataforma de streaming de películas y series nacionales.</w:t>
      </w:r>
    </w:p>
    <w:p>
      <w:pPr>
        <w:pStyle w:val="Normal"/>
        <w:numPr>
          <w:ilvl w:val="0"/>
          <w:numId w:val="2"/>
        </w:numPr>
        <w:spacing w:before="0" w:after="0"/>
        <w:ind w:start="2160" w:hanging="360"/>
        <w:contextualSpacing/>
        <w:rPr>
          <w:sz w:val="22"/>
          <w:szCs w:val="22"/>
          <w:lang w:val="es-ES_tradnl"/>
        </w:rPr>
      </w:pPr>
      <w:r>
        <w:rPr>
          <w:b/>
          <w:sz w:val="22"/>
          <w:szCs w:val="22"/>
          <w:lang w:val="es-ES_tradnl"/>
        </w:rPr>
        <w:t>Zonaprop</w:t>
      </w:r>
      <w:r>
        <w:rPr>
          <w:sz w:val="22"/>
          <w:szCs w:val="22"/>
          <w:lang w:val="es-ES_tradnl"/>
        </w:rPr>
        <w:t>: Plataforma de comercio electrónico de inmuebles.</w:t>
      </w:r>
    </w:p>
    <w:p>
      <w:pPr>
        <w:pStyle w:val="Normal"/>
        <w:numPr>
          <w:ilvl w:val="0"/>
          <w:numId w:val="2"/>
        </w:numPr>
        <w:spacing w:before="0" w:after="0"/>
        <w:ind w:start="2160" w:hanging="360"/>
        <w:contextualSpacing/>
        <w:rPr/>
      </w:pPr>
      <w:r>
        <w:rPr>
          <w:b/>
          <w:sz w:val="22"/>
          <w:szCs w:val="22"/>
          <w:lang w:val="es-ES_tradnl"/>
        </w:rPr>
        <w:t>ArgenProp:</w:t>
      </w:r>
      <w:r>
        <w:rPr>
          <w:sz w:val="22"/>
          <w:szCs w:val="22"/>
          <w:lang w:val="es-ES_tradnl"/>
        </w:rPr>
        <w:t xml:space="preserve"> Plataforma de comercio electrónico de inmuebles</w:t>
      </w:r>
    </w:p>
    <w:p>
      <w:pPr>
        <w:pStyle w:val="ColorfulListAccent1"/>
        <w:rPr>
          <w:sz w:val="22"/>
          <w:szCs w:val="22"/>
          <w:lang w:val="es-ES_tradnl"/>
        </w:rPr>
      </w:pPr>
      <w:r>
        <w:rPr>
          <w:sz w:val="22"/>
          <w:szCs w:val="22"/>
          <w:lang w:val="es-ES_tradnl"/>
        </w:rPr>
      </w:r>
    </w:p>
    <w:p>
      <w:pPr>
        <w:pStyle w:val="ColorfulListAccent1"/>
        <w:numPr>
          <w:ilvl w:val="0"/>
          <w:numId w:val="5"/>
        </w:numPr>
        <w:rPr>
          <w:b/>
          <w:b/>
          <w:lang w:val="es-ES_tradnl"/>
        </w:rPr>
      </w:pPr>
      <w:r>
        <w:rPr>
          <w:b/>
          <w:lang w:val="es-ES_tradnl"/>
        </w:rPr>
        <w:t xml:space="preserve">¿Cuáles son las 3 fuerzas  o principios en los que se basa la Larga Cola? </w:t>
      </w:r>
    </w:p>
    <w:p>
      <w:pPr>
        <w:pStyle w:val="ColorfulListAccent1"/>
        <w:rPr>
          <w:b/>
          <w:b/>
          <w:lang w:val="es-ES_tradnl"/>
        </w:rPr>
      </w:pPr>
      <w:r>
        <w:rPr>
          <w:b/>
          <w:lang w:val="es-ES_tradnl"/>
        </w:rPr>
      </w:r>
    </w:p>
    <w:p>
      <w:pPr>
        <w:pStyle w:val="Normal"/>
        <w:ind w:firstLine="720"/>
        <w:jc w:val="both"/>
        <w:rPr>
          <w:sz w:val="22"/>
          <w:szCs w:val="22"/>
          <w:lang w:val="es-ES_tradnl"/>
        </w:rPr>
      </w:pPr>
      <w:r>
        <w:rPr>
          <w:sz w:val="22"/>
          <w:szCs w:val="22"/>
          <w:lang w:val="es-ES_tradnl"/>
        </w:rPr>
        <w:t>Las 3 fuerzas son:</w:t>
      </w:r>
    </w:p>
    <w:p>
      <w:pPr>
        <w:pStyle w:val="Normal"/>
        <w:ind w:firstLine="720"/>
        <w:jc w:val="both"/>
        <w:rPr>
          <w:sz w:val="22"/>
          <w:szCs w:val="22"/>
          <w:lang w:val="es-ES_tradnl"/>
        </w:rPr>
      </w:pPr>
      <w:r>
        <w:rPr>
          <w:sz w:val="22"/>
          <w:szCs w:val="22"/>
          <w:lang w:val="es-ES_tradnl"/>
        </w:rPr>
      </w:r>
    </w:p>
    <w:p>
      <w:pPr>
        <w:pStyle w:val="Normal"/>
        <w:numPr>
          <w:ilvl w:val="0"/>
          <w:numId w:val="4"/>
        </w:numPr>
        <w:spacing w:before="0" w:after="0"/>
        <w:contextualSpacing/>
        <w:jc w:val="both"/>
        <w:rPr>
          <w:sz w:val="22"/>
          <w:szCs w:val="22"/>
          <w:lang w:val="es-ES_tradnl"/>
        </w:rPr>
      </w:pPr>
      <w:r>
        <w:rPr>
          <w:b/>
          <w:sz w:val="22"/>
          <w:szCs w:val="22"/>
          <w:lang w:val="es-ES_tradnl"/>
        </w:rPr>
        <w:t>Democratizar las herramientas de producción</w:t>
      </w:r>
      <w:r>
        <w:rPr>
          <w:sz w:val="22"/>
          <w:szCs w:val="22"/>
          <w:lang w:val="es-ES_tradnl"/>
        </w:rPr>
        <w:t>: Cualquiera puede producir un producto/contenido. Ejemplo: las computadoras personales con software de edición de sonido, permite a cualquier persona capacitada a editar un tema musical propio y publicarlo en un mercado (Spotify, Itunes).</w:t>
      </w:r>
    </w:p>
    <w:p>
      <w:pPr>
        <w:pStyle w:val="Normal"/>
        <w:spacing w:before="0" w:after="0"/>
        <w:ind w:start="1440" w:hanging="0"/>
        <w:contextualSpacing/>
        <w:jc w:val="both"/>
        <w:rPr>
          <w:sz w:val="22"/>
          <w:szCs w:val="22"/>
          <w:lang w:val="es-ES_tradnl"/>
        </w:rPr>
      </w:pPr>
      <w:r>
        <w:rPr>
          <w:sz w:val="22"/>
          <w:szCs w:val="22"/>
          <w:lang w:val="es-ES_tradnl"/>
        </w:rPr>
      </w:r>
    </w:p>
    <w:p>
      <w:pPr>
        <w:pStyle w:val="Normal"/>
        <w:numPr>
          <w:ilvl w:val="0"/>
          <w:numId w:val="4"/>
        </w:numPr>
        <w:spacing w:before="0" w:after="0"/>
        <w:contextualSpacing/>
        <w:jc w:val="both"/>
        <w:rPr/>
      </w:pPr>
      <w:r>
        <w:rPr>
          <w:b/>
          <w:sz w:val="22"/>
          <w:szCs w:val="22"/>
          <w:lang w:val="es-ES_tradnl"/>
        </w:rPr>
        <w:t>Reducir los costes del consumo mediante la democratización de la distribución</w:t>
      </w:r>
      <w:r>
        <w:rPr>
          <w:sz w:val="22"/>
          <w:szCs w:val="22"/>
          <w:lang w:val="es-ES_tradnl"/>
        </w:rPr>
        <w:t>: Permitir que el contenido producido llegue a más persona a un costo menor. Ejemplo: Internet y las plataformas de streaming, una persona puede producir temas musicales y otra consumirla desde el otro lado del mundo.</w:t>
      </w:r>
    </w:p>
    <w:p>
      <w:pPr>
        <w:pStyle w:val="ColorfulListAccent1"/>
        <w:jc w:val="both"/>
        <w:rPr>
          <w:b/>
          <w:b/>
          <w:sz w:val="22"/>
          <w:szCs w:val="22"/>
          <w:lang w:val="es-ES_tradnl"/>
        </w:rPr>
      </w:pPr>
      <w:r>
        <w:rPr>
          <w:b/>
          <w:sz w:val="22"/>
          <w:szCs w:val="22"/>
          <w:lang w:val="es-ES_tradnl"/>
        </w:rPr>
      </w:r>
    </w:p>
    <w:p>
      <w:pPr>
        <w:pStyle w:val="ColorfulListAccent1"/>
        <w:numPr>
          <w:ilvl w:val="0"/>
          <w:numId w:val="6"/>
        </w:numPr>
        <w:jc w:val="both"/>
        <w:rPr>
          <w:sz w:val="22"/>
          <w:szCs w:val="22"/>
          <w:lang w:val="es-ES_tradnl"/>
        </w:rPr>
      </w:pPr>
      <w:r>
        <w:rPr>
          <w:b/>
          <w:sz w:val="22"/>
          <w:szCs w:val="22"/>
          <w:lang w:val="es-ES_tradnl"/>
        </w:rPr>
        <w:t>Conectar la oferta y la demanda</w:t>
      </w:r>
      <w:r>
        <w:rPr>
          <w:sz w:val="22"/>
          <w:szCs w:val="22"/>
          <w:lang w:val="es-ES_tradnl"/>
        </w:rPr>
        <w:t>: orienta la demanda a los nuevos productos. Ejemplo: Imdb además de ser una base de datos de películas tiene recomendaciones de otras películas similares puntuadas por otros usuarios.</w:t>
      </w:r>
    </w:p>
    <w:p>
      <w:pPr>
        <w:pStyle w:val="ColorfulListAccent1"/>
        <w:ind w:start="1440" w:hanging="0"/>
        <w:jc w:val="both"/>
        <w:rPr>
          <w:sz w:val="22"/>
          <w:szCs w:val="22"/>
          <w:lang w:val="es-ES_tradnl"/>
        </w:rPr>
      </w:pPr>
      <w:r>
        <w:rPr>
          <w:sz w:val="22"/>
          <w:szCs w:val="22"/>
          <w:lang w:val="es-ES_tradnl"/>
        </w:rPr>
      </w:r>
      <w:r>
        <w:br w:type="page"/>
      </w:r>
    </w:p>
    <w:p>
      <w:pPr>
        <w:pStyle w:val="ColorfulListAccent1"/>
        <w:numPr>
          <w:ilvl w:val="0"/>
          <w:numId w:val="5"/>
        </w:numPr>
        <w:rPr>
          <w:b/>
          <w:b/>
          <w:lang w:val="es-ES"/>
        </w:rPr>
      </w:pPr>
      <w:r>
        <w:rPr>
          <w:b/>
          <w:lang w:val="es-ES_tradnl"/>
        </w:rPr>
        <w:t>¿Cuáles son las principales reglas de la Larga Cola? Descríbalas brevemente.</w:t>
      </w:r>
      <w:r>
        <w:rPr>
          <w:b/>
          <w:lang w:val="es-ES"/>
        </w:rPr>
        <w:t xml:space="preserve"> </w:t>
      </w:r>
    </w:p>
    <w:p>
      <w:pPr>
        <w:pStyle w:val="ColorfulListAccent1"/>
        <w:rPr>
          <w:b/>
          <w:b/>
          <w:lang w:val="es-ES"/>
        </w:rPr>
      </w:pPr>
      <w:r>
        <w:rPr>
          <w:b/>
          <w:lang w:val="es-ES"/>
        </w:rPr>
      </w:r>
    </w:p>
    <w:p>
      <w:pPr>
        <w:pStyle w:val="ColorfulListAccent1"/>
        <w:jc w:val="both"/>
        <w:rPr>
          <w:sz w:val="22"/>
          <w:szCs w:val="22"/>
          <w:lang w:val="es-ES_tradnl"/>
        </w:rPr>
      </w:pPr>
      <w:r>
        <w:rPr>
          <w:b/>
          <w:sz w:val="22"/>
          <w:szCs w:val="22"/>
          <w:lang w:val="es-ES_tradnl"/>
        </w:rPr>
        <w:t>Use un inventario digital</w:t>
      </w:r>
      <w:r>
        <w:rPr>
          <w:sz w:val="22"/>
          <w:szCs w:val="22"/>
          <w:lang w:val="es-ES_tradnl"/>
        </w:rPr>
        <w:t>: Proveer un catálogo de productos por la web sin necesidad de tener un depósito propio de stock sino una red de comercios adheridos que almacenan el producto hasta ser vendido. Reduce los costos operativos del comercio.</w:t>
      </w:r>
    </w:p>
    <w:p>
      <w:pPr>
        <w:pStyle w:val="ColorfulListAccent1"/>
        <w:jc w:val="both"/>
        <w:rPr>
          <w:sz w:val="22"/>
          <w:szCs w:val="22"/>
          <w:lang w:val="es-ES_tradnl"/>
        </w:rPr>
      </w:pPr>
      <w:r>
        <w:rPr>
          <w:sz w:val="22"/>
          <w:szCs w:val="22"/>
          <w:lang w:val="es-ES_tradnl"/>
        </w:rPr>
      </w:r>
    </w:p>
    <w:p>
      <w:pPr>
        <w:pStyle w:val="ColorfulListAccent1"/>
        <w:jc w:val="both"/>
        <w:rPr>
          <w:sz w:val="22"/>
          <w:szCs w:val="22"/>
          <w:lang w:val="es-ES_tradnl"/>
        </w:rPr>
      </w:pPr>
      <w:r>
        <w:rPr>
          <w:b/>
          <w:sz w:val="22"/>
          <w:szCs w:val="22"/>
          <w:lang w:val="es-ES_tradnl"/>
        </w:rPr>
        <w:t>Deje que los clientes hagan el trabajo</w:t>
      </w:r>
      <w:r>
        <w:rPr>
          <w:sz w:val="22"/>
          <w:szCs w:val="22"/>
          <w:lang w:val="es-ES_tradnl"/>
        </w:rPr>
        <w:t>: Permita a los clientes que potencien la experiencia del mercado de larga cola, ya sea facilitándole la búsqueda de lo que quiere, así como utilizar su conocimiento y experiencia para guiar a otros. Agrega un factor diferencial a un costo cero ya que para proveer la misma experiencia sin ayuda de los clientes se debe realizar una inversión.</w:t>
      </w:r>
    </w:p>
    <w:p>
      <w:pPr>
        <w:pStyle w:val="ColorfulListAccent1"/>
        <w:jc w:val="both"/>
        <w:rPr>
          <w:sz w:val="22"/>
          <w:szCs w:val="22"/>
          <w:lang w:val="es-ES_tradnl"/>
        </w:rPr>
      </w:pPr>
      <w:r>
        <w:rPr>
          <w:sz w:val="22"/>
          <w:szCs w:val="22"/>
          <w:lang w:val="es-ES_tradnl"/>
        </w:rPr>
      </w:r>
    </w:p>
    <w:p>
      <w:pPr>
        <w:pStyle w:val="ColorfulListAccent1"/>
        <w:jc w:val="both"/>
        <w:rPr>
          <w:sz w:val="22"/>
          <w:szCs w:val="22"/>
          <w:lang w:val="es-ES_tradnl"/>
        </w:rPr>
      </w:pPr>
      <w:r>
        <w:rPr>
          <w:b/>
          <w:sz w:val="22"/>
          <w:szCs w:val="22"/>
          <w:lang w:val="es-ES_tradnl"/>
        </w:rPr>
        <w:t>No hay un método de distribución para todos</w:t>
      </w:r>
      <w:r>
        <w:rPr>
          <w:sz w:val="22"/>
          <w:szCs w:val="22"/>
          <w:lang w:val="es-ES_tradnl"/>
        </w:rPr>
        <w:t xml:space="preserve">: Cada cliente es una persona en particular con gustos particulares por lo que esto afecta la forma de distribución, al limitarla a unos pocos canales estamos segmentando el mercado cuando la idea es abarcar a las masas de una forma personalizada. </w:t>
      </w:r>
    </w:p>
    <w:p>
      <w:pPr>
        <w:pStyle w:val="ColorfulListAccent1"/>
        <w:jc w:val="both"/>
        <w:rPr>
          <w:sz w:val="22"/>
          <w:szCs w:val="22"/>
          <w:lang w:val="es-ES_tradnl"/>
        </w:rPr>
      </w:pPr>
      <w:r>
        <w:rPr>
          <w:sz w:val="22"/>
          <w:szCs w:val="22"/>
          <w:lang w:val="es-ES_tradnl"/>
        </w:rPr>
      </w:r>
    </w:p>
    <w:p>
      <w:pPr>
        <w:pStyle w:val="ColorfulListAccent1"/>
        <w:jc w:val="both"/>
        <w:rPr>
          <w:sz w:val="22"/>
          <w:szCs w:val="22"/>
          <w:lang w:val="es-ES_tradnl"/>
        </w:rPr>
      </w:pPr>
      <w:r>
        <w:rPr>
          <w:b/>
          <w:sz w:val="22"/>
          <w:szCs w:val="22"/>
          <w:lang w:val="es-ES_tradnl"/>
        </w:rPr>
        <w:t>No hay un producto que se adapte a todos</w:t>
      </w:r>
      <w:r>
        <w:rPr>
          <w:sz w:val="22"/>
          <w:szCs w:val="22"/>
          <w:lang w:val="es-ES_tradnl"/>
        </w:rPr>
        <w:t>: Como vimos que cada persona en particular posee expectativas particulares no hay un producto que pueda satisfacer a todos, para poder abarcar a una mayor cantidad de personas se debe segmentar el producto en una “variedad de sabores”.</w:t>
      </w:r>
    </w:p>
    <w:p>
      <w:pPr>
        <w:pStyle w:val="ColorfulListAccent1"/>
        <w:jc w:val="both"/>
        <w:rPr>
          <w:sz w:val="22"/>
          <w:szCs w:val="22"/>
          <w:lang w:val="es-ES_tradnl"/>
        </w:rPr>
      </w:pPr>
      <w:r>
        <w:rPr>
          <w:sz w:val="22"/>
          <w:szCs w:val="22"/>
          <w:lang w:val="es-ES_tradnl"/>
        </w:rPr>
      </w:r>
    </w:p>
    <w:p>
      <w:pPr>
        <w:pStyle w:val="ColorfulListAccent1"/>
        <w:jc w:val="both"/>
        <w:rPr>
          <w:sz w:val="22"/>
          <w:szCs w:val="22"/>
          <w:lang w:val="es-ES_tradnl"/>
        </w:rPr>
      </w:pPr>
      <w:r>
        <w:rPr>
          <w:b/>
          <w:sz w:val="22"/>
          <w:szCs w:val="22"/>
          <w:lang w:val="es-ES_tradnl"/>
        </w:rPr>
        <w:t>No use un precio único</w:t>
      </w:r>
      <w:r>
        <w:rPr>
          <w:sz w:val="22"/>
          <w:szCs w:val="22"/>
          <w:lang w:val="es-ES_tradnl"/>
        </w:rPr>
        <w:t>: Así como las reglas anteriores se enfocan en proveer al cliente una atención personalizada, sucede lo mismo con el precio, cada cliente está dispuesta a pagar determinados montos para determinados servicios, la idea es poder ofrecer una variedad de precios y servicios.</w:t>
      </w:r>
    </w:p>
    <w:p>
      <w:pPr>
        <w:pStyle w:val="ColorfulListAccent1"/>
        <w:jc w:val="both"/>
        <w:rPr>
          <w:sz w:val="22"/>
          <w:szCs w:val="22"/>
          <w:lang w:val="es-ES_tradnl"/>
        </w:rPr>
      </w:pPr>
      <w:r>
        <w:rPr>
          <w:sz w:val="22"/>
          <w:szCs w:val="22"/>
          <w:lang w:val="es-ES_tradnl"/>
        </w:rPr>
      </w:r>
    </w:p>
    <w:p>
      <w:pPr>
        <w:pStyle w:val="ColorfulListAccent1"/>
        <w:jc w:val="both"/>
        <w:rPr>
          <w:sz w:val="22"/>
          <w:szCs w:val="22"/>
          <w:lang w:val="es-ES_tradnl"/>
        </w:rPr>
      </w:pPr>
      <w:r>
        <w:rPr>
          <w:b/>
          <w:sz w:val="22"/>
          <w:szCs w:val="22"/>
          <w:lang w:val="es-ES_tradnl"/>
        </w:rPr>
        <w:t>Comparta la información</w:t>
      </w:r>
      <w:r>
        <w:rPr>
          <w:sz w:val="22"/>
          <w:szCs w:val="22"/>
          <w:lang w:val="es-ES_tradnl"/>
        </w:rPr>
        <w:t>: Ayude al cliente a tomar decisiones sobre la compra, comparta información relevante sobre la misma (otras reseñas, ranking de venta, etc.)</w:t>
      </w:r>
    </w:p>
    <w:p>
      <w:pPr>
        <w:pStyle w:val="ColorfulListAccent1"/>
        <w:jc w:val="both"/>
        <w:rPr>
          <w:sz w:val="22"/>
          <w:szCs w:val="22"/>
          <w:lang w:val="es-ES_tradnl"/>
        </w:rPr>
      </w:pPr>
      <w:r>
        <w:rPr>
          <w:sz w:val="22"/>
          <w:szCs w:val="22"/>
          <w:lang w:val="es-ES_tradnl"/>
        </w:rPr>
      </w:r>
    </w:p>
    <w:p>
      <w:pPr>
        <w:pStyle w:val="ColorfulListAccent1"/>
        <w:jc w:val="both"/>
        <w:rPr>
          <w:sz w:val="22"/>
          <w:szCs w:val="22"/>
          <w:lang w:val="es-ES_tradnl"/>
        </w:rPr>
      </w:pPr>
      <w:r>
        <w:rPr>
          <w:b/>
          <w:sz w:val="22"/>
          <w:szCs w:val="22"/>
          <w:lang w:val="es-ES_tradnl"/>
        </w:rPr>
        <w:t>Piense una cosa “y” otra, no en una “u” otra</w:t>
      </w:r>
      <w:r>
        <w:rPr>
          <w:sz w:val="22"/>
          <w:szCs w:val="22"/>
          <w:lang w:val="es-ES_tradnl"/>
        </w:rPr>
        <w:t>: Con el mercado de larga cola los costos de agregar productos son menores al del mercado minoristas, no se limite a un solo tipo de producto expanda las opciones.</w:t>
      </w:r>
    </w:p>
    <w:p>
      <w:pPr>
        <w:pStyle w:val="ColorfulListAccent1"/>
        <w:jc w:val="both"/>
        <w:rPr>
          <w:sz w:val="22"/>
          <w:szCs w:val="22"/>
          <w:lang w:val="es-ES_tradnl"/>
        </w:rPr>
      </w:pPr>
      <w:r>
        <w:rPr>
          <w:sz w:val="22"/>
          <w:szCs w:val="22"/>
          <w:lang w:val="es-ES_tradnl"/>
        </w:rPr>
      </w:r>
    </w:p>
    <w:p>
      <w:pPr>
        <w:pStyle w:val="ColorfulListAccent1"/>
        <w:jc w:val="both"/>
        <w:rPr>
          <w:sz w:val="22"/>
          <w:szCs w:val="22"/>
          <w:lang w:val="es-ES_tradnl"/>
        </w:rPr>
      </w:pPr>
      <w:r>
        <w:rPr>
          <w:b/>
          <w:sz w:val="22"/>
          <w:szCs w:val="22"/>
          <w:lang w:val="es-ES_tradnl"/>
        </w:rPr>
        <w:t>Deje que el mercado trabaje para usted</w:t>
      </w:r>
      <w:r>
        <w:rPr>
          <w:sz w:val="22"/>
          <w:szCs w:val="22"/>
          <w:lang w:val="es-ES_tradnl"/>
        </w:rPr>
        <w:t>: Deje que el mercado seleccione que producto se vende, que sea el mercado que defina que producto son los más populares y/o recomendados. Evite las predicciones de lo que será un éxito.</w:t>
      </w:r>
    </w:p>
    <w:p>
      <w:pPr>
        <w:pStyle w:val="ColorfulListAccent1"/>
        <w:jc w:val="both"/>
        <w:rPr>
          <w:sz w:val="22"/>
          <w:szCs w:val="22"/>
          <w:lang w:val="es-ES_tradnl"/>
        </w:rPr>
      </w:pPr>
      <w:r>
        <w:rPr>
          <w:sz w:val="22"/>
          <w:szCs w:val="22"/>
          <w:lang w:val="es-ES_tradnl"/>
        </w:rPr>
      </w:r>
    </w:p>
    <w:p>
      <w:pPr>
        <w:pStyle w:val="ColorfulListAccent1"/>
        <w:jc w:val="both"/>
        <w:rPr>
          <w:b/>
          <w:b/>
          <w:lang w:val="es-ES"/>
        </w:rPr>
      </w:pPr>
      <w:r>
        <w:rPr>
          <w:b/>
          <w:sz w:val="22"/>
          <w:szCs w:val="22"/>
          <w:lang w:val="es-ES_tradnl"/>
        </w:rPr>
        <w:t>Reconocer la fuerza de la gratuidad</w:t>
      </w:r>
      <w:r>
        <w:rPr>
          <w:sz w:val="22"/>
          <w:szCs w:val="22"/>
          <w:lang w:val="es-ES_tradnl"/>
        </w:rPr>
        <w:t>: Brindar servicios/productos como forma de promoción es una buena estrategia de marketing de bajo costo que permite a los clientes conocer el servicio/producto.</w:t>
      </w:r>
    </w:p>
    <w:sectPr>
      <w:type w:val="nextPage"/>
      <w:pgSz w:w="11906" w:h="16838"/>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iso-8859-1"/>
    <w:family w:val="roman"/>
    <w:pitch w:val="variable"/>
  </w:font>
  <w:font w:name="Calibri">
    <w:charset w:val="00" w:characterSet="windows-1252"/>
    <w:family w:val="swiss"/>
    <w:pitch w:val="variable"/>
  </w:font>
  <w:font w:name="Courier New">
    <w:charset w:val="00" w:characterSet="windows-1252"/>
    <w:family w:val="modern"/>
    <w:pitch w:val="default"/>
  </w:font>
  <w:font w:name="Wingdings">
    <w:charset w:val="02"/>
    <w:family w:val="auto"/>
    <w:pitch w:val="variable"/>
  </w:font>
  <w:font w:name="Liberation Sans">
    <w:altName w:val="Arial"/>
    <w:charset w:val="00" w:characterSet="iso-8859-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start"/>
      <w:pPr>
        <w:ind w:start="1440" w:hanging="360"/>
      </w:pPr>
      <w:rPr>
        <w:rFonts w:ascii="Symbol" w:hAnsi="Symbol" w:cs="Symbol" w:hint="default"/>
        <w:sz w:val="22"/>
        <w:szCs w:val="22"/>
        <w:rFonts w:cs="Symbol"/>
        <w:lang w:val="es-ES_tradnl"/>
      </w:rPr>
    </w:lvl>
  </w:abstractNum>
  <w:abstractNum w:abstractNumId="2">
    <w:lvl w:ilvl="0">
      <w:start w:val="1"/>
      <w:numFmt w:val="bullet"/>
      <w:lvlText w:val=""/>
      <w:lvlJc w:val="start"/>
      <w:pPr>
        <w:ind w:start="1440" w:hanging="360"/>
      </w:pPr>
      <w:rPr>
        <w:rFonts w:ascii="Symbol" w:hAnsi="Symbol" w:cs="Symbol" w:hint="default"/>
        <w:sz w:val="22"/>
        <w:szCs w:val="22"/>
        <w:rFonts w:cs="Symbol"/>
        <w:lang w:val="es-ES_tradnl"/>
      </w:rPr>
    </w:lvl>
  </w:abstractNum>
  <w:abstractNum w:abstractNumId="3">
    <w:lvl w:ilvl="0">
      <w:start w:val="1"/>
      <w:numFmt w:val="bullet"/>
      <w:lvlText w:val=""/>
      <w:lvlJc w:val="start"/>
      <w:pPr>
        <w:ind w:start="1440" w:hanging="360"/>
      </w:pPr>
      <w:rPr>
        <w:rFonts w:ascii="Symbol" w:hAnsi="Symbol" w:cs="Symbol" w:hint="default"/>
        <w:rFonts w:cs="Symbol"/>
      </w:rPr>
    </w:lvl>
  </w:abstractNum>
  <w:abstractNum w:abstractNumId="4">
    <w:lvl w:ilvl="0">
      <w:start w:val="1"/>
      <w:numFmt w:val="bullet"/>
      <w:lvlText w:val=""/>
      <w:lvlJc w:val="start"/>
      <w:pPr>
        <w:ind w:start="1440" w:hanging="360"/>
      </w:pPr>
      <w:rPr>
        <w:rFonts w:ascii="Symbol" w:hAnsi="Symbol" w:cs="Symbol" w:hint="default"/>
        <w:sz w:val="22"/>
        <w:szCs w:val="22"/>
        <w:rFonts w:cs="Symbol"/>
        <w:lang w:val="es-ES_tradnl"/>
      </w:rPr>
    </w:lvl>
  </w:abstractNum>
  <w:abstractNum w:abstractNumId="5">
    <w:lvl w:ilvl="0">
      <w:start w:val="1"/>
      <w:numFmt w:val="decimal"/>
      <w:lvlText w:val="%1)"/>
      <w:lvlJc w:val="start"/>
      <w:pPr>
        <w:ind w:start="720" w:hanging="360"/>
      </w:pPr>
      <w:rPr>
        <w:lang w:val="es-ES_tradnl"/>
      </w:rPr>
    </w:lvl>
  </w:abstractNum>
  <w:abstractNum w:abstractNumId="6">
    <w:lvl w:ilvl="0">
      <w:start w:val="1"/>
      <w:numFmt w:val="bullet"/>
      <w:lvlText w:val=""/>
      <w:lvlJc w:val="start"/>
      <w:pPr>
        <w:ind w:start="1440" w:hanging="360"/>
      </w:pPr>
      <w:rPr>
        <w:rFonts w:ascii="Symbol" w:hAnsi="Symbol" w:cs="Symbol" w:hint="default"/>
        <w:rFonts w:cs="Symbol"/>
        <w:lang w:val="es-ES_tradnl"/>
      </w:rPr>
    </w:lvl>
  </w:abstractNum>
  <w:abstractNum w:abstractNumId="7">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Cs w:val="24"/>
        <w:lang w:val="en-US" w:eastAsia="zh-CN" w:bidi="hi-IN"/>
      </w:rPr>
    </w:rPrDefault>
    <w:pPrDefault>
      <w:pPr/>
    </w:pPrDefault>
  </w:docDefaults>
  <w:style w:type="paragraph" w:styleId="Normal">
    <w:name w:val="Normal"/>
    <w:qFormat/>
    <w:pPr>
      <w:widowControl/>
      <w:bidi w:val="0"/>
    </w:pPr>
    <w:rPr>
      <w:rFonts w:ascii="Calibri" w:hAnsi="Calibri" w:eastAsia="Times New Roman" w:cs="Calibri"/>
      <w:color w:val="auto"/>
      <w:sz w:val="24"/>
      <w:szCs w:val="24"/>
      <w:lang w:val="en-US" w:bidi="en-US" w:eastAsia="zh-CN"/>
    </w:rPr>
  </w:style>
  <w:style w:type="character" w:styleId="WW8Num1z0">
    <w:name w:val="WW8Num1z0"/>
    <w:qFormat/>
    <w:rPr>
      <w:rFonts w:ascii="Symbol" w:hAnsi="Symbol" w:cs="Symbol"/>
      <w:sz w:val="22"/>
      <w:szCs w:val="22"/>
      <w:lang w:val="es-ES_tradn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sz w:val="22"/>
      <w:szCs w:val="22"/>
      <w:lang w:val="es-ES_tradn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sz w:val="22"/>
      <w:szCs w:val="22"/>
      <w:lang w:val="es-ES_tradn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lang w:val="es-ES_tradnl"/>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rFonts w:ascii="Symbol" w:hAnsi="Symbol" w:cs="Symbol"/>
      <w:lang w:val="es-ES_tradn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DefaultParagraphFont">
    <w:name w:val="Default Paragraph Font"/>
    <w:qFormat/>
    <w:rPr/>
  </w:style>
  <w:style w:type="character" w:styleId="BodyTextChar">
    <w:name w:val="Body Text Char"/>
    <w:qFormat/>
    <w:rPr>
      <w:rFonts w:ascii="Arial" w:hAnsi="Arial" w:eastAsia="Times New Roman" w:cs="Arial"/>
      <w:b/>
      <w:color w:val="000000"/>
      <w:sz w:val="22"/>
      <w:u w:val="single"/>
      <w:lang w:eastAsia="zh-CN"/>
    </w:rPr>
  </w:style>
  <w:style w:type="character" w:styleId="HeaderChar">
    <w:name w:val="Header Char"/>
    <w:qFormat/>
    <w:rPr>
      <w:rFonts w:ascii="Arial" w:hAnsi="Arial" w:eastAsia="Times New Roman" w:cs="Arial"/>
      <w:sz w:val="22"/>
      <w:lang w:eastAsia="zh-CN"/>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uppressAutoHyphens w:val="true"/>
      <w:spacing w:lineRule="auto" w:line="360"/>
    </w:pPr>
    <w:rPr>
      <w:rFonts w:ascii="Arial" w:hAnsi="Arial" w:cs="Arial"/>
      <w:b/>
      <w:color w:val="000000"/>
      <w:sz w:val="22"/>
      <w:szCs w:val="20"/>
      <w:u w:val="single"/>
      <w:lang w:val="es-AR" w:eastAsia="zh-CN" w:bidi="ar-SA"/>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ColorfulListAccent1">
    <w:name w:val="Colorful List - Accent 1"/>
    <w:basedOn w:val="Normal"/>
    <w:qFormat/>
    <w:pPr>
      <w:spacing w:before="0" w:after="0"/>
      <w:ind w:start="720" w:hanging="0"/>
      <w:contextualSpacing/>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tabs>
        <w:tab w:val="clear" w:pos="720"/>
        <w:tab w:val="center" w:pos="4320" w:leader="none"/>
        <w:tab w:val="right" w:pos="8640" w:leader="none"/>
      </w:tabs>
      <w:suppressAutoHyphens w:val="true"/>
      <w:spacing w:lineRule="auto" w:line="360"/>
      <w:jc w:val="both"/>
    </w:pPr>
    <w:rPr>
      <w:rFonts w:ascii="Arial" w:hAnsi="Arial" w:cs="Arial"/>
      <w:sz w:val="22"/>
      <w:szCs w:val="20"/>
      <w:lang w:val="es-AR" w:eastAsia="zh-CN" w:bidi="ar-SA"/>
    </w:rPr>
  </w:style>
  <w:style w:type="paragraph" w:styleId="WWCaption">
    <w:name w:val="WW-Caption"/>
    <w:basedOn w:val="Normal"/>
    <w:next w:val="Normal"/>
    <w:qFormat/>
    <w:pPr>
      <w:tabs>
        <w:tab w:val="clear" w:pos="720"/>
        <w:tab w:val="left" w:pos="6804" w:leader="none"/>
      </w:tabs>
      <w:suppressAutoHyphens w:val="true"/>
      <w:spacing w:lineRule="auto" w:line="360" w:before="240" w:after="0"/>
      <w:jc w:val="end"/>
    </w:pPr>
    <w:rPr>
      <w:rFonts w:ascii="Arial" w:hAnsi="Arial" w:cs="Arial"/>
      <w:b/>
      <w:smallCaps/>
      <w:sz w:val="22"/>
      <w:szCs w:val="20"/>
      <w:lang w:val="es-AR" w:eastAsia="zh-CN" w:bidi="ar-SA"/>
    </w:rPr>
  </w:style>
  <w:style w:type="paragraph" w:styleId="ListParagraph">
    <w:name w:val="List Paragraph"/>
    <w:basedOn w:val="Normal"/>
    <w:qFormat/>
    <w:pPr>
      <w:ind w:start="72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LibreOffice/6.3.2.2$Linux_X86_64 LibreOffice_project/98b30e735bda24bc04ab42594c85f7fd8be07b9c</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2014-04-11T22:20:00Z</dcterms:created>
  <dc:creator>Hernán Borré</dc:creator>
  <dc:description/>
  <cp:keywords/>
  <dc:language>en-US</dc:language>
  <cp:lastModifiedBy>Peralta, Santiago Damian</cp:lastModifiedBy>
  <cp:lastPrinted>2012-09-26T12:46:00Z</cp:lastPrinted>
  <dcterms:modified xsi:type="dcterms:W3CDTF">2016-10-08T19:46:00Z</dcterms:modified>
  <cp:revision>10</cp:revision>
  <dc:subject/>
  <dc:title/>
</cp:coreProperties>
</file>