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  <w:t>TP Economía de Experiencia: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</w:r>
    </w:p>
    <w:p>
      <w:pPr>
        <w:pStyle w:val="Normal"/>
        <w:autoSpaceDE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s-ES" w:eastAsia="es-ES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Qué 3 elementos hacen resurgir con fuerza la idea de una economía de experiencia?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Los tres elementos que hacen resurgir con fuerza la idea de una economía de experiencia son:</w:t>
      </w:r>
    </w:p>
    <w:p>
      <w:pPr>
        <w:pStyle w:val="Sinespaciado"/>
        <w:numPr>
          <w:ilvl w:val="0"/>
          <w:numId w:val="1"/>
        </w:numPr>
        <w:bidi w:val="0"/>
        <w:ind w:start="1004" w:hanging="36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creciente intensidad de la competencia: que promueve la lucha por la diferenciación.</w:t>
      </w:r>
    </w:p>
    <w:p>
      <w:pPr>
        <w:pStyle w:val="Sinespaciado"/>
        <w:numPr>
          <w:ilvl w:val="0"/>
          <w:numId w:val="1"/>
        </w:numPr>
        <w:bidi w:val="0"/>
        <w:ind w:start="1004" w:hanging="36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prosperidad: el hombre busca más celebraciones, menos rutina, más sorpresas.</w:t>
      </w:r>
    </w:p>
    <w:p>
      <w:pPr>
        <w:pStyle w:val="Sinespaciado"/>
        <w:numPr>
          <w:ilvl w:val="0"/>
          <w:numId w:val="1"/>
        </w:numPr>
        <w:bidi w:val="0"/>
        <w:ind w:start="1004" w:hanging="36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poder de la tecnología: que actúa como facilitador.</w:t>
      </w:r>
    </w:p>
    <w:p>
      <w:pPr>
        <w:pStyle w:val="Normal"/>
        <w:ind w:start="284" w:hanging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Defina y caracterice una experiencia. Diferencias con Producto y Servicio.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Las experiencias son memorables, generan sensaciones personales, emociones físicas, intelectuales, irrepetibles, e incluso espirituales. Cada experiencia es distinta. 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Los servicios customizados a pedido del cliente, aportan mucho más valor que los productos, por eso a los productos comenzaron a agregarle servicios y a enfocarse más en estos servicios que en el producto en sí.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Explique y grafique las dimensiones y campos de la experiencia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Los campos de la experiencia son: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entretenimiento: es la experiencia que pasivamente absorbe lo que ocurre a través de sus sentidos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educación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escape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ascii="Arial" w:hAnsi="Arial" w:cs="Arial"/>
          <w:sz w:val="24"/>
          <w:szCs w:val="24"/>
        </w:rPr>
      </w:pPr>
      <w:r>
        <w:rPr>
          <w:rFonts w:cs="Calibri"/>
          <w:sz w:val="24"/>
          <w:szCs w:val="24"/>
        </w:rPr>
        <w:t>La estética: el individuo se sumerge pero no participa</w:t>
      </w:r>
    </w:p>
    <w:p>
      <w:pPr>
        <w:pStyle w:val="Sinespaciado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n-US" w:eastAsia="en-US"/>
        </w:rPr>
        <w:drawing>
          <wp:inline distT="0" distB="0" distL="0" distR="0">
            <wp:extent cx="2918460" cy="2326640"/>
            <wp:effectExtent l="0" t="0" r="0" b="0"/>
            <wp:docPr id="1" name="Imagen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Describa “impresiones” y sus distintas dimensiones. 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Las impresiones son los recuerdos que el cliente se lleva de la experiencia. Por lo general asociados a ciertas dimensiones: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tiempo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El espacio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tecnología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autenticidad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sofisticación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La escala. 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Para generar impresiones hay q incorporar aquellas señales claves q confirmen la naturaleza de la experiencia deseada. Son las responsables de construir el tema en la imaginación del cliente. </w:t>
      </w:r>
    </w:p>
    <w:p>
      <w:pPr>
        <w:pStyle w:val="Sinespaciado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De 3 ejemplos distintos (reales si conoce, o invente) de experiencias con estimulación de los sentidos. 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Parque de la Costa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Temaiken</w:t>
      </w:r>
    </w:p>
    <w:p>
      <w:pPr>
        <w:pStyle w:val="Sinespaciado"/>
        <w:numPr>
          <w:ilvl w:val="0"/>
          <w:numId w:val="4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Cine 3D</w:t>
      </w:r>
    </w:p>
    <w:p>
      <w:pPr>
        <w:pStyle w:val="Sinespaciado"/>
        <w:bidi w:val="0"/>
        <w:ind w:start="100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Qué es la personalización masiva? Explique la progresión del valor.</w:t>
      </w:r>
    </w:p>
    <w:p>
      <w:pPr>
        <w:pStyle w:val="Sinespaciado"/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 personalización masiva permite atender a los clientes de una forma única, combinando los imperativos vigentes de bajo costo e individualización q imponen los actuales mercados.</w:t>
      </w:r>
    </w:p>
    <w:p>
      <w:pPr>
        <w:pStyle w:val="Sinespaciado"/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Consiste en ofrecerles a diferentes clientes lo que cada uno de estos quiere. </w:t>
      </w:r>
    </w:p>
    <w:p>
      <w:pPr>
        <w:pStyle w:val="Sinespaciado"/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  <w:lang w:val="es-AR" w:eastAsia="en-US"/>
        </w:rPr>
        <w:drawing>
          <wp:inline distT="0" distB="0" distL="0" distR="0">
            <wp:extent cx="3711575" cy="2863215"/>
            <wp:effectExtent l="0" t="0" r="0" b="0"/>
            <wp:docPr id="2" name="Imagen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Cuáles son las ventajas para la empresa de la personalización masiva?</w:t>
      </w:r>
    </w:p>
    <w:p>
      <w:pPr>
        <w:pStyle w:val="Sinespaciado"/>
        <w:bidi w:val="0"/>
        <w:ind w:start="284" w:hanging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Las ventajas de la personalización masiva son: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Mejores precios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Menos necesidad de descuentos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Mayores ingresos por cliente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Más clientes con menores costos de adquisición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Niveles de retención más altos</w:t>
      </w:r>
    </w:p>
    <w:p>
      <w:pPr>
        <w:pStyle w:val="Sinespaciado"/>
        <w:bidi w:val="0"/>
        <w:ind w:start="720" w:hanging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inespaciado"/>
        <w:numPr>
          <w:ilvl w:val="0"/>
          <w:numId w:val="3"/>
        </w:numPr>
        <w:bidi w:val="0"/>
        <w:ind w:start="284" w:hanging="284"/>
        <w:jc w:val="star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Describa los 4 tipos de personalización masiva.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Personalización colaborativa o la experiencia exploratoria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Personalización adaptativa o al experiencia real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Personalización cosmética o la experiencia gratificante</w:t>
      </w:r>
    </w:p>
    <w:p>
      <w:pPr>
        <w:pStyle w:val="Sinespaciado"/>
        <w:numPr>
          <w:ilvl w:val="0"/>
          <w:numId w:val="2"/>
        </w:numPr>
        <w:bidi w:val="0"/>
        <w:jc w:val="star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Personalización transparente o la experiencia elusiva.</w:t>
      </w:r>
    </w:p>
    <w:p>
      <w:pPr>
        <w:pStyle w:val="Sinespaciado"/>
        <w:bidi w:val="0"/>
        <w:jc w:val="star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rafodelista"/>
        <w:numPr>
          <w:ilvl w:val="0"/>
          <w:numId w:val="3"/>
        </w:numPr>
        <w:ind w:start="284" w:hanging="284"/>
        <w:rPr>
          <w:rFonts w:ascii="Calibri" w:hAnsi="Calibri" w:eastAsia="Calibri" w:cs="Calibri"/>
          <w:lang w:val="es-AR" w:eastAsia="en-US"/>
        </w:rPr>
      </w:pPr>
      <w:r>
        <w:rPr>
          <w:b/>
        </w:rPr>
        <w:t>Qué aporta el ciberespacio al tema “sacrificio del cliente”?</w:t>
      </w:r>
    </w:p>
    <w:p>
      <w:pPr>
        <w:pStyle w:val="Prrafodelista"/>
        <w:ind w:start="284" w:hanging="0"/>
        <w:rPr>
          <w:rFonts w:ascii="Calibri" w:hAnsi="Calibri" w:eastAsia="Calibri" w:cs="Calibri"/>
          <w:lang w:val="es-AR" w:eastAsia="en-US"/>
        </w:rPr>
      </w:pPr>
      <w:r>
        <w:rPr>
          <w:rFonts w:eastAsia="Calibri" w:cs="Calibri" w:ascii="Calibri" w:hAnsi="Calibri"/>
          <w:lang w:val="es-AR" w:eastAsia="en-US"/>
        </w:rPr>
        <w:t>El ciberespacio es un medio excelente para evaluar el nivel de sacrificio, ya que provee de herramientas como el email, el marketing uno a uno, sentar las bases de una relación de aprendizaje que crece, se profundiza y torna más inteligente con el tiempo.</w:t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spacing w:before="0" w:after="200"/>
      <w:ind w:end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419"/>
        <w:tab w:val="clear" w:pos="8838"/>
        <w:tab w:val="center" w:pos="4252" w:leader="none"/>
        <w:tab w:val="right" w:pos="8504" w:leader="none"/>
      </w:tabs>
      <w:spacing w:before="0" w:after="200"/>
      <w:rPr/>
    </w:pPr>
    <w:r>
      <w:rPr>
        <w:b/>
        <w:sz w:val="24"/>
        <w:szCs w:val="24"/>
        <w:u w:val="single"/>
      </w:rPr>
      <w:t>Alumno:</w:t>
    </w:r>
    <w:r>
      <w:rPr>
        <w:sz w:val="24"/>
        <w:szCs w:val="24"/>
      </w:rPr>
      <w:t xml:space="preserve"> Sabrina Julieta Vit</w:t>
    </w:r>
    <w:r>
      <w:rPr/>
      <w:tab/>
    </w:r>
    <w:r>
      <w:rPr>
        <w:b/>
        <w:u w:val="single"/>
      </w:rPr>
      <w:t>Legajo:</w:t>
    </w:r>
    <w:r>
      <w:rPr/>
      <w:t xml:space="preserve"> 131823-8</w:t>
      <w:tab/>
    </w:r>
    <w:r>
      <w:rPr>
        <w:b/>
        <w:u w:val="single"/>
      </w:rPr>
      <w:t>TP N°3:</w:t>
    </w:r>
    <w:r>
      <w:rPr/>
      <w:t xml:space="preserve"> Economía de Experiencia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72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start"/>
      <w:pPr>
        <w:ind w:start="10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)"/>
      <w:lvlJc w:val="start"/>
      <w:pPr>
        <w:ind w:start="720" w:hanging="360"/>
      </w:pPr>
      <w:rPr>
        <w:b/>
        <w:rFonts w:ascii="Calibri" w:hAnsi="Calibri" w:eastAsia="Calibri" w:cs="Calibri"/>
        <w:lang w:val="es-AR" w:eastAsia="en-US"/>
      </w:rPr>
    </w:lvl>
  </w:abstractNum>
  <w:abstractNum w:abstractNumId="4">
    <w:lvl w:ilvl="0">
      <w:start w:val="1"/>
      <w:numFmt w:val="bullet"/>
      <w:lvlText w:val=""/>
      <w:lvlJc w:val="start"/>
      <w:pPr>
        <w:ind w:start="1004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Calibri" w:hAnsi="Calibri" w:eastAsia="Calibri" w:cs="Calibri"/>
      <w:b/>
      <w:lang w:val="es-AR" w:eastAsia="en-U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  <w:sz w:val="24"/>
      <w:szCs w:val="24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Fuentedeprrafopredeter">
    <w:name w:val="Fuente de párrafo predeter."/>
    <w:qFormat/>
    <w:rPr/>
  </w:style>
  <w:style w:type="character" w:styleId="PiedepginaCar">
    <w:name w:val="Pie de página Car"/>
    <w:qFormat/>
    <w:rPr>
      <w:sz w:val="22"/>
      <w:szCs w:val="22"/>
    </w:rPr>
  </w:style>
  <w:style w:type="character" w:styleId="PageNumber">
    <w:name w:val="Page Number"/>
    <w:rPr/>
  </w:style>
  <w:style w:type="character" w:styleId="EncabezadoCar">
    <w:name w:val="Encabezado Car"/>
    <w:qFormat/>
    <w:rPr>
      <w:sz w:val="22"/>
      <w:szCs w:val="2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rrafodelista">
    <w:name w:val="Párrafo de lista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s-ES"/>
    </w:rPr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Sinespaciado">
    <w:name w:val="Sin espaciado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es-AR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Application>LibreOffice/6.3.2.2$Linux_X86_64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2016-04-12T21:00:00Z</dcterms:created>
  <dc:creator>PC</dc:creator>
  <dc:description/>
  <cp:keywords/>
  <dc:language>en-US</dc:language>
  <cp:lastModifiedBy>Sabri</cp:lastModifiedBy>
  <dcterms:modified xsi:type="dcterms:W3CDTF">2017-04-09T20:19:00Z</dcterms:modified>
  <cp:revision>34</cp:revision>
  <dc:subject/>
  <dc:title/>
</cp:coreProperties>
</file>