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1054735</wp:posOffset>
            </wp:positionH>
            <wp:positionV relativeFrom="page">
              <wp:posOffset>1301750</wp:posOffset>
            </wp:positionV>
            <wp:extent cx="1615440" cy="1121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100" w:right="1520"/>
        <w:spacing w:after="0" w:line="4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Universidad Tecnológica Nacional Facultad Regional Buenos Aires Ingeniería en Sistemas de Información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6099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CURSO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 K5052 - 1 C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UAT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Marketing en Internet y Nueva Economía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TP 2 - LARGA COLA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Profesor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Dr. Alejandro Prince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Nombre: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Pablo Pallocchi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Legajo: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138.291-3</w:t>
      </w:r>
    </w:p>
    <w:p>
      <w:pPr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Fecha de entrega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: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03/04/2017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right="440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666666"/>
        </w:rPr>
        <w:t>1.- ¿Cómo define Anderson a “La larga cola”? ¿Por qué asegura que es el presente y futuro de la economía minorista? Grafique.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right="8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 una tienda virtual, donde el mercado es aparentemente infinito, tan pronto como se agreguen nuevos productos, estos encuentran a sus consumidores, aunque sean solo unos pocos en algún lugar del mundo. Esto es lo que Anderson llama “La larga cola”.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 el presente y el futuro de la economía minorista porque la gran mayoría de los productos no están disponibles en tiendas físicas ya que solo se concentran en la popularidad, y con la larga cola la que se consigue es orientar la demanda hacia los nichos, lo que mejora la economía.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539115</wp:posOffset>
            </wp:positionH>
            <wp:positionV relativeFrom="paragraph">
              <wp:posOffset>184785</wp:posOffset>
            </wp:positionV>
            <wp:extent cx="4627245" cy="34201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right="46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2.- Defina economía de escasez. ¿Cómo influye Internet en este concepto?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16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economía de escasez implica que no había el suficiente espacio para hacer que todo fuese accesible a todos, por ejemplo, no había suficientes canales para transmitir todos los programas, o el suficiente espacio para exhibir todos los CDs o DVDs, tampoco suficientes pantallas para proyectar todas las películas disponibles. Internet posibilitó la venta y distribución digital, dando lugar a la economía de la abundancia. En este caso, soluciones como Spotify permite tener toda la música disponible, y parecería que esto es ilimitado. Lo mismo sucede con Netflix.</w:t>
      </w:r>
    </w:p>
    <w:p>
      <w:pPr>
        <w:sectPr>
          <w:pgSz w:w="11880" w:h="16820" w:orient="portrait"/>
          <w:cols w:equalWidth="0" w:num="1">
            <w:col w:w="9000"/>
          </w:cols>
          <w:pgMar w:left="1440" w:top="1411" w:right="1440" w:bottom="1440" w:gutter="0" w:footer="0" w:header="0"/>
        </w:sectPr>
      </w:pPr>
    </w:p>
    <w:bookmarkStart w:id="2" w:name="page3"/>
    <w:bookmarkEnd w:id="2"/>
    <w:p>
      <w:pPr>
        <w:ind w:right="38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3.- Relacione los términos: Ley de Pareto, Economía de masas y Larga Cola.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26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Mientras que la economía de masas se basa el principio de pareto (el 80% de las ventas vienen de el 20% de los productos), en la Larga Cola esto ha perdido influencia ya que en esta se pueden ofrecer más productos, y como estos son más fáciles de encontrar, las ventas se distribuyen más equitativamente entre los éxitos y los nichos.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4.- ¿Por qué las tiendas online que basan su estrategia en Larga Cola igualmente necesitan ofrecer “Hits” a sus clientes?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Los éxitos de todas maneras son necesarios ya que traccionan clientes hacia los nichos.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right="680"/>
        <w:spacing w:after="0" w:line="3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5.- Dé 4 ejemplos internacionales o nacionales de empresas (productos o servicios) que basen su modelo económico en La Larga Cola.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Netflix, Spotify, iTunes y Amazon.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right="60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6.- ¿Cuáles son las 3 fuerzas o principios en los que se basa la Larga Cola?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720" w:right="80" w:hanging="365"/>
        <w:spacing w:after="0" w:line="23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Democratizar las herramientas de producción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principalmente por la masificación del ordenador, hay mucha más gente disponible para producir bienes, por lo cual la larga cola crece hacia la derecha.</w:t>
      </w:r>
    </w:p>
    <w:p>
      <w:pPr>
        <w:spacing w:after="0" w:line="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40" w:hanging="365"/>
        <w:spacing w:after="0" w:line="213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Democratizar las herramientas de distribución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gracias a internet se han bajado los costes de distribución, permitiendo llegar a muchas más personas.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00" w:hanging="365"/>
        <w:spacing w:after="0" w:line="232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Conectar la oferta y la demanda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facilitar a los consumidores encontrar contenidos de nicho que les gusta y que van más allá de lo poco que ofrecen las campañas de marketing.</w:t>
      </w:r>
    </w:p>
    <w:p>
      <w:pPr>
        <w:sectPr>
          <w:pgSz w:w="11880" w:h="16820" w:orient="portrait"/>
          <w:cols w:equalWidth="0" w:num="1">
            <w:col w:w="9000"/>
          </w:cols>
          <w:pgMar w:left="1440" w:top="1411" w:right="1440" w:bottom="1440" w:gutter="0" w:footer="0" w:header="0"/>
        </w:sectPr>
      </w:pPr>
    </w:p>
    <w:bookmarkStart w:id="3" w:name="page4"/>
    <w:bookmarkEnd w:id="3"/>
    <w:p>
      <w:pPr>
        <w:ind w:right="1560"/>
        <w:spacing w:after="0" w:line="4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7.- ¿Cuáles son las principales reglas de la Larga Cola? Descríbalas brevemente.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720" w:right="240" w:hanging="365"/>
        <w:spacing w:after="0" w:line="22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Ofrecer todo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lo importante es tener infinidad de artículos para todos los gustos, no solamente los más vendidos o éxitos.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 w:line="188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Bajar los precios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para poder llegar a la mayor cantidad de clientes.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80" w:hanging="365"/>
        <w:spacing w:after="0" w:line="202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Recomendar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la recomendación es fundamental para poder conectar a la oferta con la demanda.</w:t>
      </w:r>
    </w:p>
    <w:sectPr>
      <w:pgSz w:w="11880" w:h="16820" w:orient="portrait"/>
      <w:cols w:equalWidth="0" w:num="1">
        <w:col w:w="9000"/>
      </w:cols>
      <w:pgMar w:left="1440" w:top="14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2020-07-16T09:43:27Z</dcterms:created>
  <dcterms:modified xsi:type="dcterms:W3CDTF">2020-07-16T09:43:27Z</dcterms:modified>
</cp:coreProperties>
</file>