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36"/>
          <w:szCs w:val="36"/>
          <w:b w:val="1"/>
          <w:bCs w:val="1"/>
          <w:color w:val="auto"/>
        </w:rPr>
        <w:t>TP 3</w:t>
      </w:r>
    </w:p>
    <w:p>
      <w:pPr>
        <w:spacing w:after="0" w:line="96" w:lineRule="exact"/>
        <w:rPr>
          <w:sz w:val="24"/>
          <w:szCs w:val="24"/>
          <w:color w:val="auto"/>
        </w:rPr>
      </w:pPr>
    </w:p>
    <w:p>
      <w:pPr>
        <w:jc w:val="center"/>
        <w:ind w:left="1820" w:right="1820"/>
        <w:spacing w:after="0" w:line="316" w:lineRule="auto"/>
        <w:rPr>
          <w:sz w:val="20"/>
          <w:szCs w:val="20"/>
          <w:color w:val="auto"/>
        </w:rPr>
      </w:pPr>
      <w:r>
        <w:rPr>
          <w:rFonts w:ascii="Arial" w:cs="Arial" w:eastAsia="Arial" w:hAnsi="Arial"/>
          <w:sz w:val="28"/>
          <w:szCs w:val="28"/>
          <w:b w:val="1"/>
          <w:bCs w:val="1"/>
          <w:color w:val="auto"/>
        </w:rPr>
        <w:t>Marketing en Internet y Nueva Economía Ignacio Javier Fernández Soto UTN FRBA</w:t>
      </w:r>
    </w:p>
    <w:p>
      <w:pPr>
        <w:sectPr>
          <w:pgSz w:w="11920" w:h="16860" w:orient="portrait"/>
          <w:cols w:equalWidth="0" w:num="1">
            <w:col w:w="9040"/>
          </w:cols>
          <w:pgMar w:left="1440" w:top="1410" w:right="1440" w:bottom="1440" w:gutter="0" w:footer="0" w:header="0"/>
        </w:sectPr>
      </w:pPr>
    </w:p>
    <w:bookmarkStart w:id="1" w:name="page2"/>
    <w:bookmarkEnd w:id="1"/>
    <w:p>
      <w:pPr>
        <w:ind w:left="720" w:hanging="358"/>
        <w:spacing w:after="0" w:line="328" w:lineRule="auto"/>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Qué 3 elementos hacen resurgir con fuerza la idea de una economía de experiencia?</w:t>
      </w:r>
    </w:p>
    <w:p>
      <w:pPr>
        <w:spacing w:after="0" w:line="236" w:lineRule="exact"/>
        <w:rPr>
          <w:sz w:val="20"/>
          <w:szCs w:val="20"/>
          <w:color w:val="auto"/>
        </w:rPr>
      </w:pPr>
    </w:p>
    <w:p>
      <w:pPr>
        <w:ind w:right="20"/>
        <w:spacing w:after="0" w:line="260" w:lineRule="auto"/>
        <w:rPr>
          <w:sz w:val="20"/>
          <w:szCs w:val="20"/>
          <w:color w:val="auto"/>
        </w:rPr>
      </w:pPr>
      <w:r>
        <w:rPr>
          <w:rFonts w:ascii="Arial" w:cs="Arial" w:eastAsia="Arial" w:hAnsi="Arial"/>
          <w:sz w:val="24"/>
          <w:szCs w:val="24"/>
          <w:color w:val="auto"/>
        </w:rPr>
        <w:t xml:space="preserve">La hace resurgir el hecho de que no hay empresa que quiere que la palabra </w:t>
      </w:r>
      <w:r>
        <w:rPr>
          <w:rFonts w:ascii="Arial" w:cs="Arial" w:eastAsia="Arial" w:hAnsi="Arial"/>
          <w:sz w:val="24"/>
          <w:szCs w:val="24"/>
          <w:i w:val="1"/>
          <w:iCs w:val="1"/>
          <w:color w:val="auto"/>
        </w:rPr>
        <w:t xml:space="preserve">commodity </w:t>
      </w:r>
      <w:r>
        <w:rPr>
          <w:rFonts w:ascii="Gautami" w:cs="Gautami" w:eastAsia="Gautami" w:hAnsi="Gautami"/>
          <w:sz w:val="24"/>
          <w:szCs w:val="24"/>
          <w:i w:val="1"/>
          <w:iCs w:val="1"/>
          <w:color w:val="auto"/>
        </w:rPr>
        <w:t>​</w:t>
      </w:r>
      <w:r>
        <w:rPr>
          <w:rFonts w:ascii="Arial" w:cs="Arial" w:eastAsia="Arial" w:hAnsi="Arial"/>
          <w:sz w:val="24"/>
          <w:szCs w:val="24"/>
          <w:color w:val="auto"/>
        </w:rPr>
        <w:t>sea asociada a su producto o servicio.</w:t>
      </w:r>
    </w:p>
    <w:p>
      <w:pPr>
        <w:spacing w:after="0" w:line="196" w:lineRule="exact"/>
        <w:rPr>
          <w:sz w:val="20"/>
          <w:szCs w:val="20"/>
          <w:color w:val="auto"/>
        </w:rPr>
      </w:pPr>
    </w:p>
    <w:p>
      <w:pPr>
        <w:ind w:left="720" w:hanging="358"/>
        <w:spacing w:after="0"/>
        <w:tabs>
          <w:tab w:leader="none" w:pos="720" w:val="left"/>
        </w:tabs>
        <w:numPr>
          <w:ilvl w:val="0"/>
          <w:numId w:val="2"/>
        </w:numPr>
        <w:rPr>
          <w:rFonts w:ascii="Arial" w:cs="Arial" w:eastAsia="Arial" w:hAnsi="Arial"/>
          <w:sz w:val="24"/>
          <w:szCs w:val="24"/>
          <w:b w:val="1"/>
          <w:bCs w:val="1"/>
          <w:color w:val="auto"/>
        </w:rPr>
      </w:pPr>
      <w:r>
        <w:rPr>
          <w:rFonts w:ascii="Arial" w:cs="Arial" w:eastAsia="Arial" w:hAnsi="Arial"/>
          <w:sz w:val="24"/>
          <w:szCs w:val="24"/>
          <w:color w:val="auto"/>
        </w:rPr>
        <w:t>Defina y caracterice una experiencia. Diferencias con Producto y Servicio.</w:t>
      </w:r>
    </w:p>
    <w:p>
      <w:pPr>
        <w:spacing w:after="0" w:line="385" w:lineRule="exact"/>
        <w:rPr>
          <w:sz w:val="20"/>
          <w:szCs w:val="20"/>
          <w:color w:val="auto"/>
        </w:rPr>
      </w:pPr>
    </w:p>
    <w:p>
      <w:pPr>
        <w:jc w:val="both"/>
        <w:ind w:right="20"/>
        <w:spacing w:after="0" w:line="287" w:lineRule="auto"/>
        <w:rPr>
          <w:sz w:val="20"/>
          <w:szCs w:val="20"/>
          <w:color w:val="auto"/>
        </w:rPr>
      </w:pPr>
      <w:r>
        <w:rPr>
          <w:rFonts w:ascii="Arial" w:cs="Arial" w:eastAsia="Arial" w:hAnsi="Arial"/>
          <w:sz w:val="24"/>
          <w:szCs w:val="24"/>
          <w:color w:val="auto"/>
        </w:rPr>
        <w:t>Experiencia es el conjunto de recuerdos junto a sensaciones emocionales, físicas, intelectuales y espirituales que te da un momento. Permanece en la memoria</w:t>
      </w:r>
    </w:p>
    <w:p>
      <w:pPr>
        <w:spacing w:after="0" w:line="1" w:lineRule="exact"/>
        <w:rPr>
          <w:sz w:val="20"/>
          <w:szCs w:val="20"/>
          <w:color w:val="auto"/>
        </w:rPr>
      </w:pPr>
    </w:p>
    <w:p>
      <w:pPr>
        <w:jc w:val="both"/>
        <w:ind w:right="20" w:firstLine="721"/>
        <w:spacing w:after="0" w:line="307" w:lineRule="auto"/>
        <w:rPr>
          <w:sz w:val="20"/>
          <w:szCs w:val="20"/>
          <w:color w:val="auto"/>
        </w:rPr>
      </w:pPr>
      <w:r>
        <w:rPr>
          <w:rFonts w:ascii="Arial" w:cs="Arial" w:eastAsia="Arial" w:hAnsi="Arial"/>
          <w:sz w:val="24"/>
          <w:szCs w:val="24"/>
          <w:color w:val="auto"/>
        </w:rPr>
        <w:t>El producto es una simple cosa producida, y el servicio es un trabajo realizado para otra persona. La experiencia hacen al producto y servicio un recuerdo memorable.</w:t>
      </w:r>
    </w:p>
    <w:p>
      <w:pPr>
        <w:spacing w:after="0" w:line="262" w:lineRule="exact"/>
        <w:rPr>
          <w:sz w:val="20"/>
          <w:szCs w:val="20"/>
          <w:color w:val="auto"/>
        </w:rPr>
      </w:pPr>
    </w:p>
    <w:p>
      <w:pPr>
        <w:ind w:left="720" w:hanging="358"/>
        <w:spacing w:after="0"/>
        <w:tabs>
          <w:tab w:leader="none" w:pos="720" w:val="left"/>
        </w:tabs>
        <w:numPr>
          <w:ilvl w:val="0"/>
          <w:numId w:val="3"/>
        </w:numPr>
        <w:rPr>
          <w:rFonts w:ascii="Arial" w:cs="Arial" w:eastAsia="Arial" w:hAnsi="Arial"/>
          <w:sz w:val="24"/>
          <w:szCs w:val="24"/>
          <w:b w:val="1"/>
          <w:bCs w:val="1"/>
          <w:color w:val="auto"/>
        </w:rPr>
      </w:pPr>
      <w:r>
        <w:rPr>
          <w:rFonts w:ascii="Arial" w:cs="Arial" w:eastAsia="Arial" w:hAnsi="Arial"/>
          <w:sz w:val="24"/>
          <w:szCs w:val="24"/>
          <w:color w:val="auto"/>
        </w:rPr>
        <w:t>Explique y grafique las dimensiones y campos de la experiencia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1325880</wp:posOffset>
            </wp:positionH>
            <wp:positionV relativeFrom="paragraph">
              <wp:posOffset>277495</wp:posOffset>
            </wp:positionV>
            <wp:extent cx="3079115" cy="27743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079115" cy="27743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both"/>
        <w:spacing w:after="0" w:line="287" w:lineRule="auto"/>
        <w:rPr>
          <w:sz w:val="20"/>
          <w:szCs w:val="20"/>
          <w:color w:val="auto"/>
        </w:rPr>
      </w:pPr>
      <w:r>
        <w:rPr>
          <w:rFonts w:ascii="Arial" w:cs="Arial" w:eastAsia="Arial" w:hAnsi="Arial"/>
          <w:sz w:val="24"/>
          <w:szCs w:val="24"/>
          <w:color w:val="auto"/>
        </w:rPr>
        <w:t>La participación activa es si se quiere tener al consumidor como protagonista, mientras que la pasiva es si lo quiere como un observador. De las mismas se desprenden cuatro tipos de experiencia, que son el entretenimiento, educación, estética y escapismo.</w:t>
      </w:r>
    </w:p>
    <w:p>
      <w:pPr>
        <w:spacing w:after="0" w:line="1" w:lineRule="exact"/>
        <w:rPr>
          <w:sz w:val="20"/>
          <w:szCs w:val="20"/>
          <w:color w:val="auto"/>
        </w:rPr>
      </w:pPr>
    </w:p>
    <w:p>
      <w:pPr>
        <w:ind w:left="720" w:hanging="358"/>
        <w:spacing w:after="0" w:line="287" w:lineRule="auto"/>
        <w:tabs>
          <w:tab w:leader="none" w:pos="720" w:val="left"/>
        </w:tabs>
        <w:numPr>
          <w:ilvl w:val="0"/>
          <w:numId w:val="4"/>
        </w:numPr>
        <w:rPr>
          <w:rFonts w:ascii="Arial" w:cs="Arial" w:eastAsia="Arial" w:hAnsi="Arial"/>
          <w:sz w:val="24"/>
          <w:szCs w:val="24"/>
          <w:color w:val="auto"/>
        </w:rPr>
      </w:pPr>
      <w:r>
        <w:rPr>
          <w:rFonts w:ascii="Arial" w:cs="Arial" w:eastAsia="Arial" w:hAnsi="Arial"/>
          <w:sz w:val="24"/>
          <w:szCs w:val="24"/>
          <w:color w:val="auto"/>
        </w:rPr>
        <w:t>Entretenimiento: Absorbe lo que sucede mediante sus sentidos. Por ejemplo, una obra de teatro.</w:t>
      </w:r>
    </w:p>
    <w:p>
      <w:pPr>
        <w:ind w:left="720" w:right="20" w:hanging="358"/>
        <w:spacing w:after="0" w:line="287" w:lineRule="auto"/>
        <w:tabs>
          <w:tab w:leader="none" w:pos="720" w:val="left"/>
        </w:tabs>
        <w:numPr>
          <w:ilvl w:val="0"/>
          <w:numId w:val="4"/>
        </w:numPr>
        <w:rPr>
          <w:rFonts w:ascii="Arial" w:cs="Arial" w:eastAsia="Arial" w:hAnsi="Arial"/>
          <w:sz w:val="24"/>
          <w:szCs w:val="24"/>
          <w:color w:val="auto"/>
        </w:rPr>
      </w:pPr>
      <w:r>
        <w:rPr>
          <w:rFonts w:ascii="Arial" w:cs="Arial" w:eastAsia="Arial" w:hAnsi="Arial"/>
          <w:sz w:val="24"/>
          <w:szCs w:val="24"/>
          <w:color w:val="auto"/>
        </w:rPr>
        <w:t>Educación: Igual que el entretenimiento, pero mediante protagonismo. Por ejemplo, un curso de RCP.</w:t>
      </w:r>
    </w:p>
    <w:p>
      <w:pPr>
        <w:ind w:left="720" w:right="20" w:hanging="358"/>
        <w:spacing w:after="0" w:line="287" w:lineRule="auto"/>
        <w:tabs>
          <w:tab w:leader="none" w:pos="720" w:val="left"/>
        </w:tabs>
        <w:numPr>
          <w:ilvl w:val="0"/>
          <w:numId w:val="4"/>
        </w:numPr>
        <w:rPr>
          <w:rFonts w:ascii="Arial" w:cs="Arial" w:eastAsia="Arial" w:hAnsi="Arial"/>
          <w:sz w:val="24"/>
          <w:szCs w:val="24"/>
          <w:color w:val="auto"/>
        </w:rPr>
      </w:pPr>
      <w:r>
        <w:rPr>
          <w:rFonts w:ascii="Arial" w:cs="Arial" w:eastAsia="Arial" w:hAnsi="Arial"/>
          <w:sz w:val="24"/>
          <w:szCs w:val="24"/>
          <w:color w:val="auto"/>
        </w:rPr>
        <w:t>Escapismo: Exige máxima participación. Por ejemplo, un chat de realidad virtual.</w:t>
      </w:r>
    </w:p>
    <w:p>
      <w:pPr>
        <w:ind w:left="720" w:hanging="358"/>
        <w:spacing w:after="0"/>
        <w:tabs>
          <w:tab w:leader="none" w:pos="720" w:val="left"/>
        </w:tabs>
        <w:numPr>
          <w:ilvl w:val="0"/>
          <w:numId w:val="4"/>
        </w:numPr>
        <w:rPr>
          <w:rFonts w:ascii="Arial" w:cs="Arial" w:eastAsia="Arial" w:hAnsi="Arial"/>
          <w:sz w:val="24"/>
          <w:szCs w:val="24"/>
          <w:color w:val="auto"/>
        </w:rPr>
      </w:pPr>
      <w:r>
        <w:rPr>
          <w:rFonts w:ascii="Arial" w:cs="Arial" w:eastAsia="Arial" w:hAnsi="Arial"/>
          <w:sz w:val="24"/>
          <w:szCs w:val="24"/>
          <w:color w:val="auto"/>
        </w:rPr>
        <w:t>Estética: Se sumerge, pero sin participar. Por ejemplo, museo.</w:t>
      </w:r>
    </w:p>
    <w:p>
      <w:pPr>
        <w:sectPr>
          <w:pgSz w:w="11920" w:h="16860" w:orient="portrait"/>
          <w:cols w:equalWidth="0" w:num="1">
            <w:col w:w="9040"/>
          </w:cols>
          <w:pgMar w:left="1440" w:top="1419" w:right="1440" w:bottom="1440" w:gutter="0" w:footer="0" w:header="0"/>
        </w:sectPr>
      </w:pPr>
    </w:p>
    <w:bookmarkStart w:id="2" w:name="page3"/>
    <w:bookmarkEnd w:id="2"/>
    <w:p>
      <w:pPr>
        <w:spacing w:after="0" w:line="309" w:lineRule="exact"/>
        <w:rPr>
          <w:sz w:val="20"/>
          <w:szCs w:val="20"/>
          <w:color w:val="auto"/>
        </w:rPr>
      </w:pPr>
    </w:p>
    <w:p>
      <w:pPr>
        <w:ind w:left="720" w:hanging="358"/>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4"/>
          <w:szCs w:val="24"/>
          <w:color w:val="auto"/>
        </w:rPr>
        <w:t>Describa “impresiones” y sus distintas dimensiones.</w:t>
      </w:r>
    </w:p>
    <w:p>
      <w:pPr>
        <w:spacing w:after="0" w:line="360" w:lineRule="exact"/>
        <w:rPr>
          <w:sz w:val="20"/>
          <w:szCs w:val="20"/>
          <w:color w:val="auto"/>
        </w:rPr>
      </w:pPr>
    </w:p>
    <w:p>
      <w:pPr>
        <w:jc w:val="both"/>
        <w:spacing w:after="0" w:line="191" w:lineRule="auto"/>
        <w:rPr>
          <w:sz w:val="20"/>
          <w:szCs w:val="20"/>
          <w:color w:val="auto"/>
        </w:rPr>
      </w:pPr>
      <w:r>
        <w:rPr>
          <w:rFonts w:ascii="Arial" w:cs="Arial" w:eastAsia="Arial" w:hAnsi="Arial"/>
          <w:sz w:val="24"/>
          <w:szCs w:val="24"/>
          <w:color w:val="auto"/>
        </w:rPr>
        <w:t xml:space="preserve">Son los recuerdos que el cliente se lleva de la experiencia, asociados al </w:t>
      </w:r>
      <w:r>
        <w:rPr>
          <w:rFonts w:ascii="Gautami" w:cs="Gautami" w:eastAsia="Gautami" w:hAnsi="Gautami"/>
          <w:sz w:val="24"/>
          <w:szCs w:val="24"/>
          <w:color w:val="auto"/>
        </w:rPr>
        <w:t>​</w:t>
      </w:r>
      <w:r>
        <w:rPr>
          <w:rFonts w:ascii="Arial" w:cs="Arial" w:eastAsia="Arial" w:hAnsi="Arial"/>
          <w:sz w:val="24"/>
          <w:szCs w:val="24"/>
          <w:b w:val="1"/>
          <w:bCs w:val="1"/>
          <w:color w:val="auto"/>
        </w:rPr>
        <w:t>tiempo</w:t>
      </w:r>
      <w:r>
        <w:rPr>
          <w:rFonts w:ascii="Arial" w:cs="Arial" w:eastAsia="Arial" w:hAnsi="Arial"/>
          <w:sz w:val="24"/>
          <w:szCs w:val="24"/>
          <w:color w:val="auto"/>
        </w:rPr>
        <w:t xml:space="preserve"> (contexto futurista, contemporáneo, etc), </w:t>
      </w:r>
      <w:r>
        <w:rPr>
          <w:rFonts w:ascii="Gautami" w:cs="Gautami" w:eastAsia="Gautami" w:hAnsi="Gautami"/>
          <w:sz w:val="24"/>
          <w:szCs w:val="24"/>
          <w:color w:val="auto"/>
        </w:rPr>
        <w:t>​</w:t>
      </w:r>
      <w:r>
        <w:rPr>
          <w:rFonts w:ascii="Arial" w:cs="Arial" w:eastAsia="Arial" w:hAnsi="Arial"/>
          <w:sz w:val="24"/>
          <w:szCs w:val="24"/>
          <w:b w:val="1"/>
          <w:bCs w:val="1"/>
          <w:color w:val="auto"/>
        </w:rPr>
        <w:t>espacio</w:t>
      </w:r>
      <w:r>
        <w:rPr>
          <w:rFonts w:ascii="Arial" w:cs="Arial" w:eastAsia="Arial" w:hAnsi="Arial"/>
          <w:sz w:val="24"/>
          <w:szCs w:val="24"/>
          <w:color w:val="auto"/>
        </w:rPr>
        <w:t xml:space="preserve"> </w:t>
      </w:r>
      <w:r>
        <w:rPr>
          <w:rFonts w:ascii="Gautami" w:cs="Gautami" w:eastAsia="Gautami" w:hAnsi="Gautami"/>
          <w:sz w:val="24"/>
          <w:szCs w:val="24"/>
          <w:color w:val="auto"/>
        </w:rPr>
        <w:t>​</w:t>
      </w:r>
      <w:r>
        <w:rPr>
          <w:rFonts w:ascii="Arial" w:cs="Arial" w:eastAsia="Arial" w:hAnsi="Arial"/>
          <w:sz w:val="24"/>
          <w:szCs w:val="24"/>
          <w:color w:val="auto"/>
        </w:rPr>
        <w:t xml:space="preserve">(hogareño, cosmopolita, etc), </w:t>
      </w:r>
      <w:r>
        <w:rPr>
          <w:rFonts w:ascii="Arial" w:cs="Arial" w:eastAsia="Arial" w:hAnsi="Arial"/>
          <w:sz w:val="24"/>
          <w:szCs w:val="24"/>
          <w:b w:val="1"/>
          <w:bCs w:val="1"/>
          <w:color w:val="auto"/>
        </w:rPr>
        <w:t xml:space="preserve">tecnología </w:t>
      </w:r>
      <w:r>
        <w:rPr>
          <w:rFonts w:ascii="Gautami" w:cs="Gautami" w:eastAsia="Gautami" w:hAnsi="Gautami"/>
          <w:sz w:val="24"/>
          <w:szCs w:val="24"/>
          <w:color w:val="auto"/>
        </w:rPr>
        <w:t>​</w:t>
      </w:r>
      <w:r>
        <w:rPr>
          <w:rFonts w:ascii="Arial" w:cs="Arial" w:eastAsia="Arial" w:hAnsi="Arial"/>
          <w:sz w:val="24"/>
          <w:szCs w:val="24"/>
          <w:color w:val="auto"/>
        </w:rPr>
        <w:t>(artesanal, artificial, etc),</w:t>
      </w:r>
      <w:r>
        <w:rPr>
          <w:rFonts w:ascii="Arial" w:cs="Arial" w:eastAsia="Arial" w:hAnsi="Arial"/>
          <w:sz w:val="24"/>
          <w:szCs w:val="24"/>
          <w:b w:val="1"/>
          <w:bCs w:val="1"/>
          <w:color w:val="auto"/>
        </w:rPr>
        <w:t xml:space="preserve"> </w:t>
      </w:r>
      <w:r>
        <w:rPr>
          <w:rFonts w:ascii="Gautami" w:cs="Gautami" w:eastAsia="Gautami" w:hAnsi="Gautami"/>
          <w:sz w:val="24"/>
          <w:szCs w:val="24"/>
          <w:color w:val="auto"/>
        </w:rPr>
        <w:t>​</w:t>
      </w:r>
      <w:r>
        <w:rPr>
          <w:rFonts w:ascii="Arial" w:cs="Arial" w:eastAsia="Arial" w:hAnsi="Arial"/>
          <w:sz w:val="24"/>
          <w:szCs w:val="24"/>
          <w:b w:val="1"/>
          <w:bCs w:val="1"/>
          <w:color w:val="auto"/>
        </w:rPr>
        <w:t xml:space="preserve">autenticidad </w:t>
      </w:r>
      <w:r>
        <w:rPr>
          <w:rFonts w:ascii="Gautami" w:cs="Gautami" w:eastAsia="Gautami" w:hAnsi="Gautami"/>
          <w:sz w:val="24"/>
          <w:szCs w:val="24"/>
          <w:color w:val="auto"/>
        </w:rPr>
        <w:t>​</w:t>
      </w:r>
      <w:r>
        <w:rPr>
          <w:rFonts w:ascii="Arial" w:cs="Arial" w:eastAsia="Arial" w:hAnsi="Arial"/>
          <w:sz w:val="24"/>
          <w:szCs w:val="24"/>
          <w:color w:val="auto"/>
        </w:rPr>
        <w:t>(original o imitación),</w:t>
      </w:r>
      <w:r>
        <w:rPr>
          <w:rFonts w:ascii="Arial" w:cs="Arial" w:eastAsia="Arial" w:hAnsi="Arial"/>
          <w:sz w:val="24"/>
          <w:szCs w:val="24"/>
          <w:b w:val="1"/>
          <w:bCs w:val="1"/>
          <w:color w:val="auto"/>
        </w:rPr>
        <w:t xml:space="preserve"> sofisticación </w:t>
      </w:r>
      <w:r>
        <w:rPr>
          <w:rFonts w:ascii="Gautami" w:cs="Gautami" w:eastAsia="Gautami" w:hAnsi="Gautami"/>
          <w:sz w:val="24"/>
          <w:szCs w:val="24"/>
          <w:color w:val="auto"/>
        </w:rPr>
        <w:t>​</w:t>
      </w:r>
      <w:r>
        <w:rPr>
          <w:rFonts w:ascii="Arial" w:cs="Arial" w:eastAsia="Arial" w:hAnsi="Arial"/>
          <w:sz w:val="24"/>
          <w:szCs w:val="24"/>
          <w:color w:val="auto"/>
        </w:rPr>
        <w:t>(lujo) y</w:t>
      </w:r>
      <w:r>
        <w:rPr>
          <w:rFonts w:ascii="Arial" w:cs="Arial" w:eastAsia="Arial" w:hAnsi="Arial"/>
          <w:sz w:val="24"/>
          <w:szCs w:val="24"/>
          <w:b w:val="1"/>
          <w:bCs w:val="1"/>
          <w:color w:val="auto"/>
        </w:rPr>
        <w:t xml:space="preserve"> </w:t>
      </w:r>
      <w:r>
        <w:rPr>
          <w:rFonts w:ascii="Gautami" w:cs="Gautami" w:eastAsia="Gautami" w:hAnsi="Gautami"/>
          <w:sz w:val="24"/>
          <w:szCs w:val="24"/>
          <w:color w:val="auto"/>
        </w:rPr>
        <w:t>​</w:t>
      </w:r>
      <w:r>
        <w:rPr>
          <w:rFonts w:ascii="Arial" w:cs="Arial" w:eastAsia="Arial" w:hAnsi="Arial"/>
          <w:sz w:val="24"/>
          <w:szCs w:val="24"/>
          <w:b w:val="1"/>
          <w:bCs w:val="1"/>
          <w:color w:val="auto"/>
        </w:rPr>
        <w:t xml:space="preserve">escala </w:t>
      </w:r>
      <w:r>
        <w:rPr>
          <w:rFonts w:ascii="Gautami" w:cs="Gautami" w:eastAsia="Gautami" w:hAnsi="Gautami"/>
          <w:sz w:val="24"/>
          <w:szCs w:val="24"/>
          <w:color w:val="auto"/>
        </w:rPr>
        <w:t>​</w:t>
      </w:r>
      <w:r>
        <w:rPr>
          <w:rFonts w:ascii="Arial" w:cs="Arial" w:eastAsia="Arial" w:hAnsi="Arial"/>
          <w:sz w:val="24"/>
          <w:szCs w:val="24"/>
          <w:color w:val="auto"/>
        </w:rPr>
        <w:t>(grandioso, sencillo, pequeño).</w:t>
      </w:r>
    </w:p>
    <w:p>
      <w:pPr>
        <w:spacing w:after="0" w:line="220" w:lineRule="exact"/>
        <w:rPr>
          <w:sz w:val="20"/>
          <w:szCs w:val="20"/>
          <w:color w:val="auto"/>
        </w:rPr>
      </w:pPr>
    </w:p>
    <w:p>
      <w:pPr>
        <w:ind w:left="720" w:hanging="358"/>
        <w:spacing w:after="0" w:line="328" w:lineRule="auto"/>
        <w:tabs>
          <w:tab w:leader="none" w:pos="720" w:val="left"/>
        </w:tabs>
        <w:numPr>
          <w:ilvl w:val="0"/>
          <w:numId w:val="6"/>
        </w:numPr>
        <w:rPr>
          <w:rFonts w:ascii="Arial" w:cs="Arial" w:eastAsia="Arial" w:hAnsi="Arial"/>
          <w:sz w:val="24"/>
          <w:szCs w:val="24"/>
          <w:b w:val="1"/>
          <w:bCs w:val="1"/>
          <w:color w:val="auto"/>
        </w:rPr>
      </w:pPr>
      <w:r>
        <w:rPr>
          <w:rFonts w:ascii="Arial" w:cs="Arial" w:eastAsia="Arial" w:hAnsi="Arial"/>
          <w:sz w:val="24"/>
          <w:szCs w:val="24"/>
          <w:color w:val="auto"/>
        </w:rPr>
        <w:t>De 3 ejemplos distintos (reales si conoce, o invente) de experiencias con estimulación de los sentidos.</w:t>
      </w:r>
    </w:p>
    <w:p>
      <w:pPr>
        <w:spacing w:after="0" w:line="236" w:lineRule="exact"/>
        <w:rPr>
          <w:sz w:val="20"/>
          <w:szCs w:val="20"/>
          <w:color w:val="auto"/>
        </w:rPr>
      </w:pPr>
    </w:p>
    <w:p>
      <w:pPr>
        <w:ind w:left="720" w:right="20" w:hanging="358"/>
        <w:spacing w:after="0" w:line="287" w:lineRule="auto"/>
        <w:tabs>
          <w:tab w:leader="none" w:pos="720" w:val="left"/>
        </w:tabs>
        <w:numPr>
          <w:ilvl w:val="0"/>
          <w:numId w:val="7"/>
        </w:numPr>
        <w:rPr>
          <w:rFonts w:ascii="Arial" w:cs="Arial" w:eastAsia="Arial" w:hAnsi="Arial"/>
          <w:sz w:val="24"/>
          <w:szCs w:val="24"/>
          <w:color w:val="auto"/>
        </w:rPr>
      </w:pPr>
      <w:r>
        <w:rPr>
          <w:rFonts w:ascii="Arial" w:cs="Arial" w:eastAsia="Arial" w:hAnsi="Arial"/>
          <w:sz w:val="24"/>
          <w:szCs w:val="24"/>
          <w:color w:val="auto"/>
        </w:rPr>
        <w:t>Teatro ciego: utilizan fragancias para llevarte a un lugar, como es el café para situarte en una cafetería.</w:t>
      </w:r>
    </w:p>
    <w:p>
      <w:pPr>
        <w:ind w:left="720" w:hanging="358"/>
        <w:spacing w:after="0" w:line="287" w:lineRule="auto"/>
        <w:tabs>
          <w:tab w:leader="none" w:pos="720" w:val="left"/>
        </w:tabs>
        <w:numPr>
          <w:ilvl w:val="0"/>
          <w:numId w:val="7"/>
        </w:numPr>
        <w:rPr>
          <w:rFonts w:ascii="Arial" w:cs="Arial" w:eastAsia="Arial" w:hAnsi="Arial"/>
          <w:sz w:val="24"/>
          <w:szCs w:val="24"/>
          <w:color w:val="auto"/>
        </w:rPr>
      </w:pPr>
      <w:r>
        <w:rPr>
          <w:rFonts w:ascii="Arial" w:cs="Arial" w:eastAsia="Arial" w:hAnsi="Arial"/>
          <w:sz w:val="24"/>
          <w:szCs w:val="24"/>
          <w:color w:val="auto"/>
        </w:rPr>
        <w:t>Cine 4D: desprende aire y agua, y junto a movimientos logran hacerte sentir parte de la película.</w:t>
      </w:r>
    </w:p>
    <w:p>
      <w:pPr>
        <w:ind w:left="720" w:right="20" w:hanging="358"/>
        <w:spacing w:after="0" w:line="328" w:lineRule="auto"/>
        <w:tabs>
          <w:tab w:leader="none" w:pos="720" w:val="left"/>
        </w:tabs>
        <w:numPr>
          <w:ilvl w:val="0"/>
          <w:numId w:val="7"/>
        </w:numPr>
        <w:rPr>
          <w:rFonts w:ascii="Arial" w:cs="Arial" w:eastAsia="Arial" w:hAnsi="Arial"/>
          <w:sz w:val="24"/>
          <w:szCs w:val="24"/>
          <w:color w:val="auto"/>
        </w:rPr>
      </w:pPr>
      <w:r>
        <w:rPr>
          <w:rFonts w:ascii="Arial" w:cs="Arial" w:eastAsia="Arial" w:hAnsi="Arial"/>
          <w:sz w:val="24"/>
          <w:szCs w:val="24"/>
          <w:color w:val="auto"/>
        </w:rPr>
        <w:t>Teatro común: en caso de que en la obra nieve, se ponen los aires acondicionados un poco más bajo y cae espuma del techo.</w:t>
      </w:r>
    </w:p>
    <w:p>
      <w:pPr>
        <w:spacing w:after="0" w:line="236" w:lineRule="exact"/>
        <w:rPr>
          <w:sz w:val="20"/>
          <w:szCs w:val="20"/>
          <w:color w:val="auto"/>
        </w:rPr>
      </w:pPr>
    </w:p>
    <w:p>
      <w:pPr>
        <w:ind w:left="720" w:hanging="358"/>
        <w:spacing w:after="0"/>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color w:val="auto"/>
        </w:rPr>
        <w:t>Qué es la personalización masiva? Explique la progresión del valor.</w:t>
      </w:r>
    </w:p>
    <w:p>
      <w:pPr>
        <w:spacing w:after="0" w:line="385" w:lineRule="exact"/>
        <w:rPr>
          <w:sz w:val="20"/>
          <w:szCs w:val="20"/>
          <w:color w:val="auto"/>
        </w:rPr>
      </w:pPr>
    </w:p>
    <w:p>
      <w:pPr>
        <w:ind w:right="20"/>
        <w:spacing w:after="0" w:line="328" w:lineRule="auto"/>
        <w:rPr>
          <w:sz w:val="20"/>
          <w:szCs w:val="20"/>
          <w:color w:val="auto"/>
        </w:rPr>
      </w:pPr>
      <w:r>
        <w:rPr>
          <w:rFonts w:ascii="Arial" w:cs="Arial" w:eastAsia="Arial" w:hAnsi="Arial"/>
          <w:sz w:val="24"/>
          <w:szCs w:val="24"/>
          <w:color w:val="auto"/>
        </w:rPr>
        <w:t>Es atender a cada cliente de una forma única. Esto le da mucho más valor al consumidor, puesto que lo hace sentir especial.</w:t>
      </w:r>
    </w:p>
    <w:p>
      <w:pPr>
        <w:spacing w:after="0" w:line="236" w:lineRule="exact"/>
        <w:rPr>
          <w:sz w:val="20"/>
          <w:szCs w:val="20"/>
          <w:color w:val="auto"/>
        </w:rPr>
      </w:pPr>
    </w:p>
    <w:p>
      <w:pPr>
        <w:ind w:left="720" w:hanging="358"/>
        <w:spacing w:after="0"/>
        <w:tabs>
          <w:tab w:leader="none" w:pos="720" w:val="left"/>
        </w:tabs>
        <w:numPr>
          <w:ilvl w:val="0"/>
          <w:numId w:val="9"/>
        </w:numPr>
        <w:rPr>
          <w:rFonts w:ascii="Arial" w:cs="Arial" w:eastAsia="Arial" w:hAnsi="Arial"/>
          <w:sz w:val="24"/>
          <w:szCs w:val="24"/>
          <w:b w:val="1"/>
          <w:bCs w:val="1"/>
          <w:color w:val="auto"/>
        </w:rPr>
      </w:pPr>
      <w:r>
        <w:rPr>
          <w:rFonts w:ascii="Arial" w:cs="Arial" w:eastAsia="Arial" w:hAnsi="Arial"/>
          <w:sz w:val="24"/>
          <w:szCs w:val="24"/>
          <w:color w:val="auto"/>
        </w:rPr>
        <w:t>Cuáles son las ventajas para la empresa de la personalización masiva?</w:t>
      </w:r>
    </w:p>
    <w:p>
      <w:pPr>
        <w:spacing w:after="0" w:line="385" w:lineRule="exact"/>
        <w:rPr>
          <w:sz w:val="20"/>
          <w:szCs w:val="20"/>
          <w:color w:val="auto"/>
        </w:rPr>
      </w:pPr>
    </w:p>
    <w:p>
      <w:pPr>
        <w:spacing w:after="0" w:line="328" w:lineRule="auto"/>
        <w:rPr>
          <w:sz w:val="20"/>
          <w:szCs w:val="20"/>
          <w:color w:val="auto"/>
        </w:rPr>
      </w:pPr>
      <w:r>
        <w:rPr>
          <w:rFonts w:ascii="Arial" w:cs="Arial" w:eastAsia="Arial" w:hAnsi="Arial"/>
          <w:sz w:val="24"/>
          <w:szCs w:val="24"/>
          <w:color w:val="auto"/>
        </w:rPr>
        <w:t>Mejores precios, menor necesidad de descuentos, mayores ingresos por cliente, más clientes con menor costo de adquisición y niveles de retención más altos.</w:t>
      </w:r>
    </w:p>
    <w:p>
      <w:pPr>
        <w:spacing w:after="0" w:line="236" w:lineRule="exact"/>
        <w:rPr>
          <w:sz w:val="20"/>
          <w:szCs w:val="20"/>
          <w:color w:val="auto"/>
        </w:rPr>
      </w:pPr>
    </w:p>
    <w:p>
      <w:pPr>
        <w:ind w:left="720" w:hanging="358"/>
        <w:spacing w:after="0"/>
        <w:tabs>
          <w:tab w:leader="none" w:pos="720" w:val="left"/>
        </w:tabs>
        <w:numPr>
          <w:ilvl w:val="0"/>
          <w:numId w:val="10"/>
        </w:numPr>
        <w:rPr>
          <w:rFonts w:ascii="Arial" w:cs="Arial" w:eastAsia="Arial" w:hAnsi="Arial"/>
          <w:sz w:val="24"/>
          <w:szCs w:val="24"/>
          <w:b w:val="1"/>
          <w:bCs w:val="1"/>
          <w:color w:val="auto"/>
        </w:rPr>
      </w:pPr>
      <w:r>
        <w:rPr>
          <w:rFonts w:ascii="Arial" w:cs="Arial" w:eastAsia="Arial" w:hAnsi="Arial"/>
          <w:sz w:val="24"/>
          <w:szCs w:val="24"/>
          <w:color w:val="auto"/>
        </w:rPr>
        <w:t>Describa los 4 tipos de personalización masiva.</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color w:val="auto"/>
        </w:rPr>
        <w:t>Están los siguientes tipos de personalización:</w:t>
      </w:r>
    </w:p>
    <w:p>
      <w:pPr>
        <w:spacing w:after="0" w:line="54" w:lineRule="exact"/>
        <w:rPr>
          <w:sz w:val="20"/>
          <w:szCs w:val="20"/>
          <w:color w:val="auto"/>
        </w:rPr>
      </w:pPr>
    </w:p>
    <w:p>
      <w:pPr>
        <w:ind w:left="720" w:right="20" w:hanging="358"/>
        <w:spacing w:after="0" w:line="287" w:lineRule="auto"/>
        <w:tabs>
          <w:tab w:leader="none" w:pos="720" w:val="left"/>
        </w:tabs>
        <w:numPr>
          <w:ilvl w:val="0"/>
          <w:numId w:val="11"/>
        </w:numPr>
        <w:rPr>
          <w:rFonts w:ascii="Arial" w:cs="Arial" w:eastAsia="Arial" w:hAnsi="Arial"/>
          <w:sz w:val="24"/>
          <w:szCs w:val="24"/>
          <w:color w:val="auto"/>
        </w:rPr>
      </w:pPr>
      <w:r>
        <w:rPr>
          <w:rFonts w:ascii="Arial" w:cs="Arial" w:eastAsia="Arial" w:hAnsi="Arial"/>
          <w:sz w:val="24"/>
          <w:szCs w:val="24"/>
          <w:color w:val="auto"/>
        </w:rPr>
        <w:t>Colaborativa: la empresa interactúa con el cliente para saber qué quiere, y luego lo produce. Es un trabajo en conjunto.</w:t>
      </w:r>
    </w:p>
    <w:p>
      <w:pPr>
        <w:ind w:left="720" w:right="20" w:hanging="358"/>
        <w:spacing w:after="0" w:line="287" w:lineRule="auto"/>
        <w:tabs>
          <w:tab w:leader="none" w:pos="720" w:val="left"/>
        </w:tabs>
        <w:numPr>
          <w:ilvl w:val="0"/>
          <w:numId w:val="11"/>
        </w:numPr>
        <w:rPr>
          <w:rFonts w:ascii="Arial" w:cs="Arial" w:eastAsia="Arial" w:hAnsi="Arial"/>
          <w:sz w:val="24"/>
          <w:szCs w:val="24"/>
          <w:color w:val="auto"/>
        </w:rPr>
      </w:pPr>
      <w:r>
        <w:rPr>
          <w:rFonts w:ascii="Arial" w:cs="Arial" w:eastAsia="Arial" w:hAnsi="Arial"/>
          <w:sz w:val="24"/>
          <w:szCs w:val="24"/>
          <w:color w:val="auto"/>
        </w:rPr>
        <w:t>Adaptativa: el cliente es el que va definiendo el producto con lo que está expuesto.</w:t>
      </w:r>
    </w:p>
    <w:p>
      <w:pPr>
        <w:ind w:left="720" w:hanging="358"/>
        <w:spacing w:after="0" w:line="287" w:lineRule="auto"/>
        <w:tabs>
          <w:tab w:leader="none" w:pos="720" w:val="left"/>
        </w:tabs>
        <w:numPr>
          <w:ilvl w:val="0"/>
          <w:numId w:val="11"/>
        </w:numPr>
        <w:rPr>
          <w:rFonts w:ascii="Arial" w:cs="Arial" w:eastAsia="Arial" w:hAnsi="Arial"/>
          <w:sz w:val="24"/>
          <w:szCs w:val="24"/>
          <w:color w:val="auto"/>
        </w:rPr>
      </w:pPr>
      <w:r>
        <w:rPr>
          <w:rFonts w:ascii="Arial" w:cs="Arial" w:eastAsia="Arial" w:hAnsi="Arial"/>
          <w:sz w:val="24"/>
          <w:szCs w:val="24"/>
          <w:color w:val="auto"/>
        </w:rPr>
        <w:t>Cosmética: la compañía genera distintas opciones de lo que el consumidor quiere.</w:t>
      </w:r>
    </w:p>
    <w:p>
      <w:pPr>
        <w:jc w:val="both"/>
        <w:ind w:left="720" w:right="20" w:hanging="358"/>
        <w:spacing w:after="0" w:line="307" w:lineRule="auto"/>
        <w:tabs>
          <w:tab w:leader="none" w:pos="720" w:val="left"/>
        </w:tabs>
        <w:numPr>
          <w:ilvl w:val="0"/>
          <w:numId w:val="11"/>
        </w:numPr>
        <w:rPr>
          <w:rFonts w:ascii="Arial" w:cs="Arial" w:eastAsia="Arial" w:hAnsi="Arial"/>
          <w:sz w:val="24"/>
          <w:szCs w:val="24"/>
          <w:color w:val="auto"/>
        </w:rPr>
      </w:pPr>
      <w:r>
        <w:rPr>
          <w:rFonts w:ascii="Arial" w:cs="Arial" w:eastAsia="Arial" w:hAnsi="Arial"/>
          <w:sz w:val="24"/>
          <w:szCs w:val="24"/>
          <w:color w:val="auto"/>
        </w:rPr>
        <w:t>Transparente: el cliente recibe una oferta hecha a medida para él sin enterarse, lo cual permite que el mismo no tenga que realizar el proceso de construcción del producto todas las veces.</w:t>
      </w:r>
    </w:p>
    <w:p>
      <w:pPr>
        <w:spacing w:after="0" w:line="262" w:lineRule="exact"/>
        <w:rPr>
          <w:sz w:val="20"/>
          <w:szCs w:val="20"/>
          <w:color w:val="auto"/>
        </w:rPr>
      </w:pPr>
    </w:p>
    <w:p>
      <w:pPr>
        <w:ind w:left="720" w:hanging="358"/>
        <w:spacing w:after="0"/>
        <w:tabs>
          <w:tab w:leader="none" w:pos="720" w:val="left"/>
        </w:tabs>
        <w:numPr>
          <w:ilvl w:val="0"/>
          <w:numId w:val="12"/>
        </w:numPr>
        <w:rPr>
          <w:rFonts w:ascii="Arial" w:cs="Arial" w:eastAsia="Arial" w:hAnsi="Arial"/>
          <w:sz w:val="24"/>
          <w:szCs w:val="24"/>
          <w:b w:val="1"/>
          <w:bCs w:val="1"/>
          <w:color w:val="auto"/>
        </w:rPr>
      </w:pPr>
      <w:r>
        <w:rPr>
          <w:rFonts w:ascii="Arial" w:cs="Arial" w:eastAsia="Arial" w:hAnsi="Arial"/>
          <w:sz w:val="24"/>
          <w:szCs w:val="24"/>
          <w:color w:val="auto"/>
        </w:rPr>
        <w:t>Qué aporta el ciberespacio al tema “sacrificio del cliente”?</w:t>
      </w:r>
    </w:p>
    <w:p>
      <w:pPr>
        <w:sectPr>
          <w:pgSz w:w="11920" w:h="16860" w:orient="portrait"/>
          <w:cols w:equalWidth="0" w:num="1">
            <w:col w:w="9040"/>
          </w:cols>
          <w:pgMar w:left="1440" w:top="1440" w:right="1440" w:bottom="1059" w:gutter="0" w:footer="0" w:header="0"/>
        </w:sectPr>
      </w:pPr>
    </w:p>
    <w:bookmarkStart w:id="3" w:name="page4"/>
    <w:bookmarkEnd w:id="3"/>
    <w:p>
      <w:pPr>
        <w:spacing w:after="0" w:line="328" w:lineRule="auto"/>
        <w:rPr>
          <w:sz w:val="20"/>
          <w:szCs w:val="20"/>
          <w:color w:val="auto"/>
        </w:rPr>
      </w:pPr>
      <w:r>
        <w:rPr>
          <w:rFonts w:ascii="Arial" w:cs="Arial" w:eastAsia="Arial" w:hAnsi="Arial"/>
          <w:sz w:val="24"/>
          <w:szCs w:val="24"/>
          <w:color w:val="auto"/>
        </w:rPr>
        <w:t>Aporta en que se dispone de muchísimos usuarios y es más probable que puedas perfeccionar tu estrategia y así fidelizar y conseguir clientes.</w:t>
      </w:r>
    </w:p>
    <w:sectPr>
      <w:pgSz w:w="11920" w:h="16860" w:orient="portrait"/>
      <w:cols w:equalWidth="0" w:num="1">
        <w:col w:w="9040"/>
      </w:cols>
      <w:pgMar w:left="1440" w:top="141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abstractNum>
  <w:abstractNum w:abstractNumId="1">
    <w:nsid w:val="41B71EFB"/>
    <w:multiLevelType w:val="hybridMultilevel"/>
    <w:lvl w:ilvl="0">
      <w:lvlJc w:val="left"/>
      <w:lvlText w:val="%1."/>
      <w:numFmt w:val="decimal"/>
      <w:start w:val="2"/>
    </w:lvl>
  </w:abstractNum>
  <w:abstractNum w:abstractNumId="2">
    <w:nsid w:val="79E2A9E3"/>
    <w:multiLevelType w:val="hybridMultilevel"/>
    <w:lvl w:ilvl="0">
      <w:lvlJc w:val="left"/>
      <w:lvlText w:val="%1."/>
      <w:numFmt w:val="decimal"/>
      <w:start w:val="3"/>
    </w:lvl>
  </w:abstractNum>
  <w:abstractNum w:abstractNumId="3">
    <w:nsid w:val="7545E146"/>
    <w:multiLevelType w:val="hybridMultilevel"/>
    <w:lvl w:ilvl="0">
      <w:lvlJc w:val="left"/>
      <w:lvlText w:val="●"/>
      <w:numFmt w:val="bullet"/>
      <w:start w:val="1"/>
    </w:lvl>
  </w:abstractNum>
  <w:abstractNum w:abstractNumId="4">
    <w:nsid w:val="515F007C"/>
    <w:multiLevelType w:val="hybridMultilevel"/>
    <w:lvl w:ilvl="0">
      <w:lvlJc w:val="left"/>
      <w:lvlText w:val="%1."/>
      <w:numFmt w:val="decimal"/>
      <w:start w:val="4"/>
    </w:lvl>
  </w:abstractNum>
  <w:abstractNum w:abstractNumId="5">
    <w:nsid w:val="5BD062C2"/>
    <w:multiLevelType w:val="hybridMultilevel"/>
    <w:lvl w:ilvl="0">
      <w:lvlJc w:val="left"/>
      <w:lvlText w:val="%1."/>
      <w:numFmt w:val="decimal"/>
      <w:start w:val="5"/>
    </w:lvl>
  </w:abstractNum>
  <w:abstractNum w:abstractNumId="6">
    <w:nsid w:val="12200854"/>
    <w:multiLevelType w:val="hybridMultilevel"/>
    <w:lvl w:ilvl="0">
      <w:lvlJc w:val="left"/>
      <w:lvlText w:val="●"/>
      <w:numFmt w:val="bullet"/>
      <w:start w:val="1"/>
    </w:lvl>
  </w:abstractNum>
  <w:abstractNum w:abstractNumId="7">
    <w:nsid w:val="4DB127F8"/>
    <w:multiLevelType w:val="hybridMultilevel"/>
    <w:lvl w:ilvl="0">
      <w:lvlJc w:val="left"/>
      <w:lvlText w:val="%1."/>
      <w:numFmt w:val="decimal"/>
      <w:start w:val="6"/>
    </w:lvl>
  </w:abstractNum>
  <w:abstractNum w:abstractNumId="8">
    <w:nsid w:val="216231B"/>
    <w:multiLevelType w:val="hybridMultilevel"/>
    <w:lvl w:ilvl="0">
      <w:lvlJc w:val="left"/>
      <w:lvlText w:val="%1."/>
      <w:numFmt w:val="decimal"/>
      <w:start w:val="7"/>
    </w:lvl>
  </w:abstractNum>
  <w:abstractNum w:abstractNumId="9">
    <w:nsid w:val="1F16E9E8"/>
    <w:multiLevelType w:val="hybridMultilevel"/>
    <w:lvl w:ilvl="0">
      <w:lvlJc w:val="left"/>
      <w:lvlText w:val="%1."/>
      <w:numFmt w:val="decimal"/>
      <w:start w:val="8"/>
    </w:lvl>
  </w:abstractNum>
  <w:abstractNum w:abstractNumId="10">
    <w:nsid w:val="1190CDE7"/>
    <w:multiLevelType w:val="hybridMultilevel"/>
    <w:lvl w:ilvl="0">
      <w:lvlJc w:val="left"/>
      <w:lvlText w:val="●"/>
      <w:numFmt w:val="bullet"/>
      <w:start w:val="1"/>
    </w:lvl>
  </w:abstractNum>
  <w:abstractNum w:abstractNumId="11">
    <w:nsid w:val="66EF438D"/>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2020-07-16T09:43:30Z</dcterms:created>
  <dcterms:modified xsi:type="dcterms:W3CDTF">2020-07-16T09:43:30Z</dcterms:modified>
</cp:coreProperties>
</file>