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B95CD" w14:textId="77777777" w:rsidR="00592222" w:rsidRDefault="00EB3B54">
      <w:pPr>
        <w:spacing w:after="28" w:line="259" w:lineRule="auto"/>
        <w:ind w:left="10" w:right="10" w:hanging="10"/>
        <w:jc w:val="center"/>
      </w:pPr>
      <w:r>
        <w:rPr>
          <w:b/>
          <w:sz w:val="26"/>
        </w:rPr>
        <w:t xml:space="preserve">ОТЗЫВ РУКОВОДИТЕЛЯ </w:t>
      </w:r>
    </w:p>
    <w:p w14:paraId="622EB4E2" w14:textId="77777777" w:rsidR="00592222" w:rsidRDefault="00EB3B54">
      <w:pPr>
        <w:spacing w:after="0" w:line="259" w:lineRule="auto"/>
        <w:ind w:left="10" w:right="5" w:hanging="10"/>
        <w:jc w:val="center"/>
      </w:pPr>
      <w:r>
        <w:rPr>
          <w:b/>
          <w:sz w:val="26"/>
        </w:rPr>
        <w:t xml:space="preserve">на магистерскую диссертацию </w:t>
      </w:r>
    </w:p>
    <w:p w14:paraId="34DE3305" w14:textId="77777777" w:rsidR="00592222" w:rsidRDefault="00EB3B54">
      <w:pPr>
        <w:spacing w:after="0" w:line="259" w:lineRule="auto"/>
        <w:ind w:firstLine="0"/>
        <w:jc w:val="left"/>
      </w:pPr>
      <w:r>
        <w:rPr>
          <w:sz w:val="26"/>
        </w:rPr>
        <w:t xml:space="preserve"> </w:t>
      </w:r>
    </w:p>
    <w:p w14:paraId="4B581664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>Студента (</w:t>
      </w:r>
      <w:proofErr w:type="spellStart"/>
      <w:r>
        <w:rPr>
          <w:sz w:val="26"/>
        </w:rPr>
        <w:t>ки</w:t>
      </w:r>
      <w:proofErr w:type="spellEnd"/>
      <w:r>
        <w:rPr>
          <w:sz w:val="26"/>
        </w:rPr>
        <w:t>) гр.__</w:t>
      </w:r>
      <w:r>
        <w:rPr>
          <w:b/>
          <w:sz w:val="26"/>
          <w:u w:val="single" w:color="000000"/>
        </w:rPr>
        <w:t>5</w:t>
      </w:r>
      <w:r w:rsidR="005A3F25">
        <w:rPr>
          <w:b/>
          <w:sz w:val="26"/>
          <w:u w:val="single" w:color="000000"/>
        </w:rPr>
        <w:t>88</w:t>
      </w:r>
      <w:r>
        <w:rPr>
          <w:b/>
          <w:sz w:val="26"/>
          <w:u w:val="single" w:color="000000"/>
        </w:rPr>
        <w:t>-М</w:t>
      </w:r>
      <w:r w:rsidR="005A3F25">
        <w:rPr>
          <w:b/>
          <w:sz w:val="26"/>
          <w:u w:val="single" w:color="000000"/>
        </w:rPr>
        <w:t>1</w:t>
      </w:r>
      <w:r>
        <w:rPr>
          <w:sz w:val="26"/>
        </w:rPr>
        <w:t xml:space="preserve">____________________________________________ </w:t>
      </w:r>
    </w:p>
    <w:p w14:paraId="0D5FD06D" w14:textId="77777777" w:rsidR="00592222" w:rsidRDefault="00EB3B54">
      <w:pPr>
        <w:spacing w:after="51" w:line="259" w:lineRule="auto"/>
        <w:ind w:firstLine="0"/>
        <w:jc w:val="left"/>
      </w:pPr>
      <w:r>
        <w:rPr>
          <w:sz w:val="26"/>
        </w:rPr>
        <w:t xml:space="preserve"> </w:t>
      </w:r>
    </w:p>
    <w:p w14:paraId="2FCB8DC3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 xml:space="preserve">Фамилия, имя, отчество </w:t>
      </w:r>
      <w:r>
        <w:rPr>
          <w:sz w:val="26"/>
          <w:u w:val="single" w:color="000000"/>
        </w:rPr>
        <w:t>___</w:t>
      </w:r>
      <w:r>
        <w:rPr>
          <w:b/>
          <w:u w:val="single" w:color="000000"/>
        </w:rPr>
        <w:t xml:space="preserve"> </w:t>
      </w:r>
      <w:proofErr w:type="spellStart"/>
      <w:r w:rsidR="005A3F25">
        <w:rPr>
          <w:b/>
          <w:u w:val="single" w:color="000000"/>
        </w:rPr>
        <w:t>Домаскин</w:t>
      </w:r>
      <w:proofErr w:type="spellEnd"/>
      <w:r w:rsidR="005A3F25">
        <w:rPr>
          <w:b/>
          <w:u w:val="single" w:color="000000"/>
        </w:rPr>
        <w:t xml:space="preserve"> Дмитрий Александрович</w:t>
      </w:r>
      <w:r>
        <w:rPr>
          <w:sz w:val="26"/>
        </w:rPr>
        <w:t xml:space="preserve"> _________ </w:t>
      </w:r>
    </w:p>
    <w:p w14:paraId="2F0A331B" w14:textId="77777777" w:rsidR="00592222" w:rsidRDefault="00EB3B54">
      <w:pPr>
        <w:spacing w:after="29" w:line="259" w:lineRule="auto"/>
        <w:ind w:firstLine="0"/>
        <w:jc w:val="left"/>
      </w:pPr>
      <w:r>
        <w:rPr>
          <w:sz w:val="26"/>
        </w:rPr>
        <w:t xml:space="preserve"> </w:t>
      </w:r>
    </w:p>
    <w:p w14:paraId="35574E4D" w14:textId="77777777" w:rsidR="00592222" w:rsidRDefault="00EB3B54">
      <w:pPr>
        <w:spacing w:after="0" w:line="278" w:lineRule="auto"/>
        <w:ind w:firstLine="0"/>
        <w:jc w:val="center"/>
      </w:pPr>
      <w:r>
        <w:rPr>
          <w:sz w:val="26"/>
        </w:rPr>
        <w:t xml:space="preserve">ФГБОУ ВО «Томский государственный университет систем управления и радиоэлектроники (ТУСУР)» </w:t>
      </w:r>
    </w:p>
    <w:p w14:paraId="7163C25A" w14:textId="77777777" w:rsidR="00592222" w:rsidRDefault="00EB3B54">
      <w:pPr>
        <w:spacing w:after="41" w:line="259" w:lineRule="auto"/>
        <w:ind w:left="65" w:firstLine="0"/>
        <w:jc w:val="center"/>
      </w:pPr>
      <w:r>
        <w:rPr>
          <w:sz w:val="26"/>
        </w:rPr>
        <w:t xml:space="preserve"> </w:t>
      </w:r>
    </w:p>
    <w:p w14:paraId="1B23E37E" w14:textId="77777777" w:rsidR="00592222" w:rsidRDefault="00EB3B54" w:rsidP="005A3F25">
      <w:pPr>
        <w:spacing w:after="25" w:line="259" w:lineRule="auto"/>
        <w:ind w:left="-5" w:hanging="10"/>
        <w:jc w:val="left"/>
      </w:pPr>
      <w:r>
        <w:rPr>
          <w:sz w:val="26"/>
        </w:rPr>
        <w:t xml:space="preserve">Тема работы: </w:t>
      </w:r>
      <w:r>
        <w:rPr>
          <w:b/>
          <w:u w:val="single" w:color="000000"/>
        </w:rPr>
        <w:t>«</w:t>
      </w:r>
      <w:r w:rsidR="005A3F25" w:rsidRPr="005A3F25">
        <w:rPr>
          <w:b/>
          <w:bCs/>
          <w:color w:val="000000" w:themeColor="text1"/>
          <w:szCs w:val="28"/>
          <w:u w:val="single"/>
        </w:rPr>
        <w:t>ПРОГРАММНОЕ ОБЕСПЕЧЕНИЕ СТАЦИОНАРНОГО КОМПЛЕКСА КОНТРОЛЯ СКВАЖИН ОБОРУДОВАННЫХ ШГНУ</w:t>
      </w:r>
      <w:r w:rsidRPr="005A3F25">
        <w:rPr>
          <w:u w:val="single"/>
        </w:rPr>
        <w:t>»</w:t>
      </w:r>
      <w:r>
        <w:rPr>
          <w:color w:val="222222"/>
        </w:rPr>
        <w:t xml:space="preserve"> </w:t>
      </w:r>
      <w:r>
        <w:t xml:space="preserve"> </w:t>
      </w:r>
    </w:p>
    <w:p w14:paraId="4ADB28B9" w14:textId="77777777" w:rsidR="00592222" w:rsidRDefault="00EB3B54">
      <w:pPr>
        <w:spacing w:after="28" w:line="259" w:lineRule="auto"/>
        <w:ind w:firstLine="0"/>
        <w:jc w:val="left"/>
      </w:pPr>
      <w:r>
        <w:t xml:space="preserve"> </w:t>
      </w:r>
    </w:p>
    <w:p w14:paraId="34D74494" w14:textId="77777777" w:rsidR="004E72E8" w:rsidRDefault="00EB3B54">
      <w:pPr>
        <w:ind w:left="-15"/>
      </w:pPr>
      <w:r>
        <w:t xml:space="preserve">Магистерская диссертация посвящена вопросам исследования и разработки </w:t>
      </w:r>
      <w:r w:rsidR="005A3F25">
        <w:t>программного обеспечения для стационарного комплекса контроля скважин оборудованных ШГНУ</w:t>
      </w:r>
      <w:r>
        <w:t xml:space="preserve">. </w:t>
      </w:r>
    </w:p>
    <w:p w14:paraId="26229B61" w14:textId="77777777" w:rsidR="004E72E8" w:rsidRDefault="005A3F25">
      <w:pPr>
        <w:ind w:left="-15"/>
        <w:rPr>
          <w:szCs w:val="28"/>
        </w:rPr>
      </w:pPr>
      <w:r>
        <w:t xml:space="preserve">По заданию в </w:t>
      </w:r>
      <w:r w:rsidRPr="006D4624">
        <w:t>разработанном</w:t>
      </w:r>
      <w:r w:rsidRPr="006D4624">
        <w:rPr>
          <w:szCs w:val="28"/>
        </w:rPr>
        <w:t xml:space="preserve"> программном обеспечении долж</w:t>
      </w:r>
      <w:r w:rsidR="004E72E8">
        <w:rPr>
          <w:szCs w:val="28"/>
        </w:rPr>
        <w:t>на</w:t>
      </w:r>
      <w:r w:rsidRPr="006D4624">
        <w:rPr>
          <w:szCs w:val="28"/>
        </w:rPr>
        <w:t xml:space="preserve"> бы</w:t>
      </w:r>
      <w:r w:rsidR="004E72E8">
        <w:rPr>
          <w:szCs w:val="28"/>
        </w:rPr>
        <w:t>ть реализована следующая функциональность:</w:t>
      </w:r>
      <w:r w:rsidRPr="006D4624">
        <w:rPr>
          <w:szCs w:val="28"/>
        </w:rPr>
        <w:t xml:space="preserve"> </w:t>
      </w:r>
    </w:p>
    <w:p w14:paraId="2327EACA" w14:textId="5E256B13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>сканирова</w:t>
      </w:r>
      <w:r w:rsidRPr="00966FC9">
        <w:rPr>
          <w:sz w:val="28"/>
          <w:szCs w:val="28"/>
        </w:rPr>
        <w:t>ния</w:t>
      </w:r>
      <w:r w:rsidR="005A3F25" w:rsidRPr="00966FC9">
        <w:rPr>
          <w:sz w:val="28"/>
          <w:szCs w:val="28"/>
        </w:rPr>
        <w:t xml:space="preserve"> эфир</w:t>
      </w:r>
      <w:r w:rsidRPr="00966FC9">
        <w:rPr>
          <w:sz w:val="28"/>
          <w:szCs w:val="28"/>
        </w:rPr>
        <w:t>а</w:t>
      </w:r>
      <w:r w:rsidR="005A3F25"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2.0,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4.0 (</w:t>
      </w:r>
      <w:r w:rsidRPr="00966FC9">
        <w:rPr>
          <w:sz w:val="28"/>
          <w:szCs w:val="28"/>
          <w:lang w:val="en-US"/>
        </w:rPr>
        <w:t>BLE</w:t>
      </w:r>
      <w:r w:rsidRPr="00966FC9">
        <w:rPr>
          <w:sz w:val="28"/>
          <w:szCs w:val="28"/>
        </w:rPr>
        <w:t>)</w:t>
      </w:r>
      <w:r w:rsidR="005A3F25" w:rsidRPr="00966FC9">
        <w:rPr>
          <w:sz w:val="28"/>
          <w:szCs w:val="28"/>
        </w:rPr>
        <w:t xml:space="preserve"> для поиска</w:t>
      </w:r>
      <w:r w:rsidRPr="00966FC9">
        <w:rPr>
          <w:sz w:val="28"/>
          <w:szCs w:val="28"/>
        </w:rPr>
        <w:t xml:space="preserve"> доступных</w:t>
      </w:r>
      <w:r w:rsidR="005A3F25" w:rsidRPr="00966FC9">
        <w:rPr>
          <w:sz w:val="28"/>
          <w:szCs w:val="28"/>
        </w:rPr>
        <w:t xml:space="preserve"> устройств; </w:t>
      </w:r>
    </w:p>
    <w:p w14:paraId="5F87DBCA" w14:textId="77777777" w:rsidR="004E72E8" w:rsidRPr="00966FC9" w:rsidRDefault="005A3F25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подключ</w:t>
      </w:r>
      <w:r w:rsidR="004E72E8" w:rsidRPr="00966FC9">
        <w:rPr>
          <w:sz w:val="28"/>
          <w:szCs w:val="28"/>
        </w:rPr>
        <w:t>ение</w:t>
      </w:r>
      <w:r w:rsidRPr="00966FC9">
        <w:rPr>
          <w:sz w:val="28"/>
          <w:szCs w:val="28"/>
        </w:rPr>
        <w:t xml:space="preserve"> к датчикам типов ДДИМ, ДДИН, ДУ по беспроводному каналу связи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; </w:t>
      </w:r>
    </w:p>
    <w:p w14:paraId="493FEC2D" w14:textId="0949E838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возможность</w:t>
      </w:r>
      <w:r w:rsidR="005A3F25" w:rsidRPr="00966FC9">
        <w:rPr>
          <w:sz w:val="28"/>
          <w:szCs w:val="28"/>
        </w:rPr>
        <w:t xml:space="preserve"> отображения текущих данных</w:t>
      </w:r>
      <w:r w:rsidR="00966FC9">
        <w:rPr>
          <w:sz w:val="28"/>
          <w:szCs w:val="28"/>
        </w:rPr>
        <w:t xml:space="preserve"> подключенных</w:t>
      </w:r>
      <w:r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</w:rPr>
        <w:t xml:space="preserve">датчиков; </w:t>
      </w:r>
    </w:p>
    <w:p w14:paraId="522A5306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запуска на датчиках </w:t>
      </w:r>
      <w:r w:rsidRPr="00966FC9">
        <w:rPr>
          <w:sz w:val="28"/>
          <w:szCs w:val="28"/>
        </w:rPr>
        <w:t xml:space="preserve">мониторинга </w:t>
      </w:r>
      <w:r w:rsidR="005A3F25" w:rsidRPr="00966FC9">
        <w:rPr>
          <w:sz w:val="28"/>
          <w:szCs w:val="28"/>
        </w:rPr>
        <w:t xml:space="preserve">физических величин; </w:t>
      </w:r>
    </w:p>
    <w:p w14:paraId="281C4DEC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загрузки </w:t>
      </w:r>
      <w:r w:rsidR="005A3F25" w:rsidRPr="00966FC9">
        <w:rPr>
          <w:sz w:val="28"/>
          <w:szCs w:val="28"/>
        </w:rPr>
        <w:t>данных</w:t>
      </w:r>
      <w:r w:rsidRPr="00966FC9">
        <w:rPr>
          <w:sz w:val="28"/>
          <w:szCs w:val="28"/>
        </w:rPr>
        <w:t xml:space="preserve"> проведенного мониторинга</w:t>
      </w:r>
      <w:r w:rsidR="005A3F25" w:rsidRPr="00966FC9">
        <w:rPr>
          <w:sz w:val="28"/>
          <w:szCs w:val="28"/>
        </w:rPr>
        <w:t xml:space="preserve">; </w:t>
      </w:r>
    </w:p>
    <w:p w14:paraId="0826FB66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визуализации результатов </w:t>
      </w:r>
      <w:r w:rsidRPr="00966FC9">
        <w:rPr>
          <w:sz w:val="28"/>
          <w:szCs w:val="28"/>
        </w:rPr>
        <w:t>мониторинга</w:t>
      </w:r>
      <w:r w:rsidR="005A3F25" w:rsidRPr="00966FC9">
        <w:rPr>
          <w:sz w:val="28"/>
          <w:szCs w:val="28"/>
        </w:rPr>
        <w:t xml:space="preserve">; </w:t>
      </w:r>
    </w:p>
    <w:p w14:paraId="6B93DF3F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функция </w:t>
      </w:r>
      <w:r w:rsidR="005A3F25" w:rsidRPr="00966FC9">
        <w:rPr>
          <w:sz w:val="28"/>
          <w:szCs w:val="28"/>
        </w:rPr>
        <w:t>отправки результатов исследований по</w:t>
      </w:r>
      <w:r w:rsidRPr="00966FC9">
        <w:rPr>
          <w:sz w:val="28"/>
          <w:szCs w:val="28"/>
        </w:rPr>
        <w:t xml:space="preserve"> электронной</w:t>
      </w:r>
      <w:r w:rsidR="005A3F25" w:rsidRPr="00966FC9">
        <w:rPr>
          <w:sz w:val="28"/>
          <w:szCs w:val="28"/>
        </w:rPr>
        <w:t xml:space="preserve"> почте</w:t>
      </w:r>
      <w:r w:rsidR="00F75F09" w:rsidRPr="00966FC9">
        <w:rPr>
          <w:sz w:val="28"/>
          <w:szCs w:val="28"/>
        </w:rPr>
        <w:t>;</w:t>
      </w:r>
    </w:p>
    <w:p w14:paraId="3629A684" w14:textId="6B1C62DA" w:rsidR="004E72E8" w:rsidRPr="00966FC9" w:rsidRDefault="00F75F09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программное обеспечение должно </w:t>
      </w:r>
      <w:r w:rsidR="004E72E8" w:rsidRPr="00966FC9">
        <w:rPr>
          <w:sz w:val="28"/>
          <w:szCs w:val="28"/>
        </w:rPr>
        <w:t xml:space="preserve">иметь </w:t>
      </w:r>
      <w:r w:rsidR="00966FC9" w:rsidRPr="00966FC9">
        <w:rPr>
          <w:sz w:val="28"/>
          <w:szCs w:val="28"/>
        </w:rPr>
        <w:t xml:space="preserve">возможность работы с </w:t>
      </w:r>
      <w:commentRangeStart w:id="0"/>
      <w:commentRangeStart w:id="1"/>
      <w:r w:rsidR="00966FC9" w:rsidRPr="00966FC9">
        <w:rPr>
          <w:sz w:val="28"/>
          <w:szCs w:val="28"/>
        </w:rPr>
        <w:t xml:space="preserve">различными </w:t>
      </w:r>
      <w:r w:rsidRPr="00966FC9">
        <w:rPr>
          <w:sz w:val="28"/>
          <w:szCs w:val="28"/>
        </w:rPr>
        <w:t>платформ</w:t>
      </w:r>
      <w:r w:rsidR="00966FC9" w:rsidRPr="00966FC9">
        <w:rPr>
          <w:sz w:val="28"/>
          <w:szCs w:val="28"/>
        </w:rPr>
        <w:t>ами</w:t>
      </w:r>
      <w:r w:rsidRPr="00966FC9">
        <w:rPr>
          <w:sz w:val="28"/>
          <w:szCs w:val="28"/>
        </w:rPr>
        <w:t xml:space="preserve"> управляющего блока</w:t>
      </w:r>
      <w:r w:rsidR="005A3F25" w:rsidRPr="00966FC9">
        <w:rPr>
          <w:sz w:val="28"/>
          <w:szCs w:val="28"/>
        </w:rPr>
        <w:t>.</w:t>
      </w:r>
      <w:r w:rsidR="00EB3B54" w:rsidRPr="00966FC9">
        <w:rPr>
          <w:sz w:val="28"/>
          <w:szCs w:val="28"/>
        </w:rPr>
        <w:t xml:space="preserve"> </w:t>
      </w:r>
      <w:commentRangeEnd w:id="0"/>
      <w:r w:rsidR="00966FC9">
        <w:rPr>
          <w:rStyle w:val="a7"/>
          <w:rFonts w:eastAsia="Times New Roman" w:cs="Times New Roman"/>
          <w:color w:val="000000"/>
          <w:lang w:eastAsia="ru-RU"/>
        </w:rPr>
        <w:commentReference w:id="0"/>
      </w:r>
      <w:commentRangeEnd w:id="1"/>
      <w:r w:rsidR="00C617C1">
        <w:rPr>
          <w:rStyle w:val="a7"/>
          <w:rFonts w:eastAsia="Times New Roman" w:cs="Times New Roman"/>
          <w:color w:val="000000"/>
          <w:lang w:eastAsia="ru-RU"/>
        </w:rPr>
        <w:commentReference w:id="1"/>
      </w:r>
    </w:p>
    <w:p w14:paraId="54B613C7" w14:textId="0688F8AC" w:rsidR="00592222" w:rsidRDefault="00966FC9">
      <w:pPr>
        <w:ind w:left="-15"/>
      </w:pPr>
      <w:r>
        <w:t>Актуальность данной работы подтверждается тем, что задание на разработку выдано реальным коммерческим предприятием для решения своих бизнес-задач.</w:t>
      </w:r>
    </w:p>
    <w:p w14:paraId="1191943D" w14:textId="5322A899" w:rsidR="006D4624" w:rsidRDefault="00EB3B54" w:rsidP="00966FC9">
      <w:pPr>
        <w:ind w:left="-15"/>
      </w:pPr>
      <w:r>
        <w:t xml:space="preserve">В процессе работы </w:t>
      </w:r>
      <w:r w:rsidR="00006889">
        <w:t>Дмитрий</w:t>
      </w:r>
      <w:r>
        <w:t xml:space="preserve"> </w:t>
      </w:r>
      <w:r w:rsidR="00006889">
        <w:t>Александрович</w:t>
      </w:r>
      <w:r>
        <w:t xml:space="preserve"> самостоятельно разобрался </w:t>
      </w:r>
      <w:r w:rsidR="00966FC9">
        <w:t xml:space="preserve">в предметной области, выполнил анализ задачи и поиск оптимальных путей её решения. Помимо аналитической работы по проекту Дмитрий Александрович выполнил разработку прикладного мобильного программного обеспечения, </w:t>
      </w:r>
      <w:r w:rsidR="00966FC9">
        <w:lastRenderedPageBreak/>
        <w:t>включающ</w:t>
      </w:r>
      <w:r w:rsidR="00EC6E66">
        <w:t>ую</w:t>
      </w:r>
      <w:r w:rsidR="00966FC9">
        <w:t xml:space="preserve"> такие этапы как проектирование архитектуры, кодирование</w:t>
      </w:r>
      <w:r w:rsidR="00EC6E66">
        <w:t xml:space="preserve"> и</w:t>
      </w:r>
      <w:r w:rsidR="00966FC9">
        <w:t xml:space="preserve"> тестирование</w:t>
      </w:r>
      <w:r w:rsidR="00EC6E66">
        <w:t xml:space="preserve"> разработанного приложения</w:t>
      </w:r>
      <w:r w:rsidR="00966FC9">
        <w:t>.</w:t>
      </w:r>
    </w:p>
    <w:p w14:paraId="641C1087" w14:textId="49715EEC" w:rsidR="00592222" w:rsidRDefault="00EB3B54">
      <w:pPr>
        <w:ind w:left="-15"/>
      </w:pPr>
      <w:r>
        <w:t xml:space="preserve">Все вопросы, поставленные в задании, рассмотрены и отражены в работе. Диссертация написана грамотным техническим языком и оформлена в соответствии с требованиями </w:t>
      </w:r>
      <w:r w:rsidR="00EC6E66">
        <w:t>ОС ТУСУР 01-2013</w:t>
      </w:r>
      <w:r>
        <w:t>.</w:t>
      </w:r>
    </w:p>
    <w:p w14:paraId="247BBBD0" w14:textId="21CC66FE" w:rsidR="00592222" w:rsidRDefault="00EB3B54">
      <w:pPr>
        <w:ind w:left="-15"/>
      </w:pPr>
      <w:r>
        <w:t xml:space="preserve">В процессе выполнения диссертации </w:t>
      </w:r>
      <w:r w:rsidR="006D4624">
        <w:t>Дмитрий</w:t>
      </w:r>
      <w:r>
        <w:t xml:space="preserve"> </w:t>
      </w:r>
      <w:r w:rsidR="006D4624">
        <w:t>Александрович</w:t>
      </w:r>
      <w:r>
        <w:t xml:space="preserve"> показал себя ответственным, исполнительным и инициативным выпускником высшей школы, умеющим самостоятельно выявить проблему, провести исследование и разобраться в решении поставленной задачи, обладающим высокими компетенциями по направлению </w:t>
      </w:r>
      <w:r w:rsidR="006D4624">
        <w:rPr>
          <w:szCs w:val="28"/>
        </w:rPr>
        <w:t>09.04.01</w:t>
      </w:r>
      <w:r w:rsidR="006D4624" w:rsidRPr="00C706DF">
        <w:rPr>
          <w:szCs w:val="28"/>
        </w:rPr>
        <w:t xml:space="preserve"> </w:t>
      </w:r>
      <w:hyperlink r:id="rId7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. </w:t>
      </w:r>
    </w:p>
    <w:p w14:paraId="39E0EC89" w14:textId="77777777" w:rsidR="00592222" w:rsidRDefault="00592222">
      <w:pPr>
        <w:spacing w:after="28" w:line="259" w:lineRule="auto"/>
        <w:ind w:left="706" w:firstLine="0"/>
        <w:jc w:val="left"/>
      </w:pPr>
    </w:p>
    <w:p w14:paraId="04DF12AC" w14:textId="77777777" w:rsidR="00592222" w:rsidRDefault="00EB3B54">
      <w:pPr>
        <w:ind w:left="-15"/>
      </w:pPr>
      <w:r>
        <w:t>Считаю, что диссертация заслуживает оценки «</w:t>
      </w:r>
      <w:r>
        <w:rPr>
          <w:b/>
          <w:u w:val="single" w:color="000000"/>
        </w:rPr>
        <w:t>отлично»</w:t>
      </w:r>
      <w:r>
        <w:t xml:space="preserve">, а ее автор </w:t>
      </w:r>
      <w:proofErr w:type="spellStart"/>
      <w:r w:rsidR="006D4624">
        <w:rPr>
          <w:b/>
          <w:u w:val="single" w:color="000000"/>
        </w:rPr>
        <w:t>Домаскин</w:t>
      </w:r>
      <w:proofErr w:type="spellEnd"/>
      <w:r w:rsidR="006D4624">
        <w:rPr>
          <w:b/>
          <w:u w:val="single" w:color="000000"/>
        </w:rPr>
        <w:t xml:space="preserve"> Дмитрий Александрович </w:t>
      </w:r>
      <w:r>
        <w:t>достоин присвоения квалификации «магистр по направлению «</w:t>
      </w:r>
      <w:hyperlink r:id="rId8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» </w:t>
      </w:r>
    </w:p>
    <w:p w14:paraId="7CDC0E39" w14:textId="77777777" w:rsidR="00592222" w:rsidRDefault="00EB3B54">
      <w:pPr>
        <w:spacing w:after="26" w:line="259" w:lineRule="auto"/>
        <w:ind w:firstLine="0"/>
        <w:jc w:val="left"/>
      </w:pPr>
      <w:r>
        <w:t xml:space="preserve"> </w:t>
      </w:r>
    </w:p>
    <w:p w14:paraId="211A9453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Руководитель: </w:t>
      </w:r>
    </w:p>
    <w:p w14:paraId="13B8F21F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Доцент каф. КСУП,  </w:t>
      </w:r>
    </w:p>
    <w:p w14:paraId="392D4B0E" w14:textId="77777777" w:rsidR="00592222" w:rsidRDefault="00EB3B54">
      <w:pPr>
        <w:tabs>
          <w:tab w:val="center" w:pos="2834"/>
          <w:tab w:val="center" w:pos="3539"/>
          <w:tab w:val="center" w:pos="4250"/>
          <w:tab w:val="center" w:pos="4956"/>
          <w:tab w:val="center" w:pos="7547"/>
        </w:tabs>
        <w:spacing w:after="25" w:line="259" w:lineRule="auto"/>
        <w:ind w:left="-15" w:firstLine="0"/>
        <w:jc w:val="left"/>
      </w:pPr>
      <w:r>
        <w:rPr>
          <w:i/>
        </w:rPr>
        <w:t xml:space="preserve">канд. </w:t>
      </w:r>
      <w:proofErr w:type="spellStart"/>
      <w:r>
        <w:rPr>
          <w:i/>
        </w:rPr>
        <w:t>техн</w:t>
      </w:r>
      <w:proofErr w:type="spellEnd"/>
      <w:r>
        <w:rPr>
          <w:i/>
        </w:rPr>
        <w:t xml:space="preserve">. наук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proofErr w:type="spellStart"/>
      <w:r w:rsidR="006D4624">
        <w:rPr>
          <w:i/>
        </w:rPr>
        <w:t>Калентьев</w:t>
      </w:r>
      <w:proofErr w:type="spellEnd"/>
      <w:r w:rsidR="006D4624">
        <w:rPr>
          <w:i/>
        </w:rPr>
        <w:t xml:space="preserve"> Алексей Анатольевич</w:t>
      </w:r>
      <w:r>
        <w:rPr>
          <w:i/>
          <w:sz w:val="26"/>
        </w:rPr>
        <w:t xml:space="preserve"> </w:t>
      </w:r>
    </w:p>
    <w:sectPr w:rsidR="00592222">
      <w:pgSz w:w="11904" w:h="16838"/>
      <w:pgMar w:top="1440" w:right="419" w:bottom="1440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лексей А. Калентьев" w:date="2020-07-03T12:56:00Z" w:initials="ААК">
    <w:p w14:paraId="06FC080D" w14:textId="58D690FC" w:rsidR="00966FC9" w:rsidRDefault="00966FC9">
      <w:pPr>
        <w:pStyle w:val="a8"/>
      </w:pPr>
      <w:r>
        <w:rPr>
          <w:rStyle w:val="a7"/>
        </w:rPr>
        <w:annotationRef/>
      </w:r>
      <w:r>
        <w:t>Тут мне нужны пояснения – что это такое.</w:t>
      </w:r>
    </w:p>
  </w:comment>
  <w:comment w:id="1" w:author="Дмитрий" w:date="2020-07-03T17:12:00Z" w:initials="Д">
    <w:p w14:paraId="446ED725" w14:textId="6B407497" w:rsidR="00C617C1" w:rsidRPr="00CA2399" w:rsidRDefault="00C617C1" w:rsidP="00C617C1">
      <w:pPr>
        <w:widowControl w:val="0"/>
        <w:tabs>
          <w:tab w:val="left" w:pos="284"/>
          <w:tab w:val="left" w:pos="8647"/>
        </w:tabs>
        <w:autoSpaceDE w:val="0"/>
        <w:autoSpaceDN w:val="0"/>
        <w:adjustRightInd w:val="0"/>
        <w:spacing w:after="0" w:line="360" w:lineRule="auto"/>
        <w:ind w:firstLine="0"/>
        <w:contextualSpacing/>
        <w:rPr>
          <w:rFonts w:eastAsia="Calibri"/>
          <w:szCs w:val="24"/>
          <w:u w:val="single"/>
        </w:rPr>
      </w:pPr>
      <w:r>
        <w:rPr>
          <w:rStyle w:val="a7"/>
        </w:rPr>
        <w:annotationRef/>
      </w:r>
      <w:r>
        <w:t xml:space="preserve">Нужно как описать требование, которое в ТЗ сформулировано как </w:t>
      </w:r>
      <w:r w:rsidRPr="00C617C1">
        <w:t>“</w:t>
      </w:r>
      <w:r w:rsidRPr="00C617C1">
        <w:rPr>
          <w:szCs w:val="28"/>
          <w:u w:val="single"/>
        </w:rPr>
        <w:t xml:space="preserve"> </w:t>
      </w:r>
      <w:r>
        <w:rPr>
          <w:szCs w:val="28"/>
          <w:u w:val="single"/>
        </w:rPr>
        <w:t>Программное обеспечение должно предусматривать изменения платформы управляющего блока.</w:t>
      </w:r>
    </w:p>
    <w:p w14:paraId="0EF34B02" w14:textId="55EF94C4" w:rsidR="00C617C1" w:rsidRPr="00C617C1" w:rsidRDefault="00C617C1">
      <w:pPr>
        <w:pStyle w:val="a8"/>
      </w:pPr>
      <w:r w:rsidRPr="00C617C1">
        <w:t>”.</w:t>
      </w:r>
      <w:r>
        <w:t xml:space="preserve"> Короче обоснование кроссплатформенного подхода разработки.</w:t>
      </w:r>
      <w:r w:rsidRPr="00C617C1">
        <w:t xml:space="preserve"> </w:t>
      </w:r>
      <w:r>
        <w:t>В целом не уверен нужно или нет добавлять этот пункт в отзыв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FC080D" w15:done="0"/>
  <w15:commentEx w15:paraId="0EF34B02" w15:paraIdParent="06FC08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9A974" w16cex:dateUtc="2020-07-03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C080D" w16cid:durableId="22A9A9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043"/>
    <w:multiLevelType w:val="hybridMultilevel"/>
    <w:tmpl w:val="4972ED52"/>
    <w:lvl w:ilvl="0" w:tplc="53126318">
      <w:start w:val="1"/>
      <w:numFmt w:val="decimal"/>
      <w:lvlText w:val="%1"/>
      <w:lvlJc w:val="left"/>
      <w:pPr>
        <w:ind w:left="2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1" w:hanging="360"/>
      </w:pPr>
    </w:lvl>
    <w:lvl w:ilvl="2" w:tplc="0419001B" w:tentative="1">
      <w:start w:val="1"/>
      <w:numFmt w:val="lowerRoman"/>
      <w:lvlText w:val="%3."/>
      <w:lvlJc w:val="right"/>
      <w:pPr>
        <w:ind w:left="3751" w:hanging="180"/>
      </w:pPr>
    </w:lvl>
    <w:lvl w:ilvl="3" w:tplc="0419000F" w:tentative="1">
      <w:start w:val="1"/>
      <w:numFmt w:val="decimal"/>
      <w:lvlText w:val="%4."/>
      <w:lvlJc w:val="left"/>
      <w:pPr>
        <w:ind w:left="4471" w:hanging="360"/>
      </w:pPr>
    </w:lvl>
    <w:lvl w:ilvl="4" w:tplc="04190019" w:tentative="1">
      <w:start w:val="1"/>
      <w:numFmt w:val="lowerLetter"/>
      <w:lvlText w:val="%5."/>
      <w:lvlJc w:val="left"/>
      <w:pPr>
        <w:ind w:left="5191" w:hanging="360"/>
      </w:pPr>
    </w:lvl>
    <w:lvl w:ilvl="5" w:tplc="0419001B" w:tentative="1">
      <w:start w:val="1"/>
      <w:numFmt w:val="lowerRoman"/>
      <w:lvlText w:val="%6."/>
      <w:lvlJc w:val="right"/>
      <w:pPr>
        <w:ind w:left="5911" w:hanging="180"/>
      </w:pPr>
    </w:lvl>
    <w:lvl w:ilvl="6" w:tplc="0419000F" w:tentative="1">
      <w:start w:val="1"/>
      <w:numFmt w:val="decimal"/>
      <w:lvlText w:val="%7."/>
      <w:lvlJc w:val="left"/>
      <w:pPr>
        <w:ind w:left="6631" w:hanging="360"/>
      </w:pPr>
    </w:lvl>
    <w:lvl w:ilvl="7" w:tplc="04190019" w:tentative="1">
      <w:start w:val="1"/>
      <w:numFmt w:val="lowerLetter"/>
      <w:lvlText w:val="%8."/>
      <w:lvlJc w:val="left"/>
      <w:pPr>
        <w:ind w:left="7351" w:hanging="360"/>
      </w:pPr>
    </w:lvl>
    <w:lvl w:ilvl="8" w:tplc="041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" w15:restartNumberingAfterBreak="0">
    <w:nsid w:val="35303606"/>
    <w:multiLevelType w:val="hybridMultilevel"/>
    <w:tmpl w:val="45240008"/>
    <w:lvl w:ilvl="0" w:tplc="898EB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086E21"/>
    <w:multiLevelType w:val="hybridMultilevel"/>
    <w:tmpl w:val="7B3E615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48715704"/>
    <w:multiLevelType w:val="multilevel"/>
    <w:tmpl w:val="E2A46D4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74680A26"/>
    <w:multiLevelType w:val="hybridMultilevel"/>
    <w:tmpl w:val="E902913E"/>
    <w:lvl w:ilvl="0" w:tplc="9D08B552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860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DB3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25D1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C0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A62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C9FF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B020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0DEC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ей А. Калентьев">
    <w15:presenceInfo w15:providerId="AD" w15:userId="S-1-5-21-2301979571-1751391163-971761870-1106"/>
  </w15:person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22"/>
    <w:rsid w:val="00006889"/>
    <w:rsid w:val="004E72E8"/>
    <w:rsid w:val="00592222"/>
    <w:rsid w:val="005A3F25"/>
    <w:rsid w:val="006D4624"/>
    <w:rsid w:val="00966FC9"/>
    <w:rsid w:val="00C617C1"/>
    <w:rsid w:val="00EB3B54"/>
    <w:rsid w:val="00EC6E66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6621"/>
  <w15:docId w15:val="{CC19590A-613D-44D9-BEE9-C9EF23C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firstLine="69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66FC9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color w:val="auto"/>
      <w:sz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966FC9"/>
    <w:rPr>
      <w:rFonts w:ascii="Times New Roman" w:eastAsiaTheme="minorHAnsi" w:hAnsi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E72E8"/>
    <w:rPr>
      <w:rFonts w:ascii="Segoe UI" w:eastAsia="Times New Roman" w:hAnsi="Segoe UI" w:cs="Segoe UI"/>
      <w:color w:val="000000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66F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66F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66F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66F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66FC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Петешов Максим Андреевич</dc:creator>
  <cp:keywords/>
  <cp:lastModifiedBy>Дмитрий</cp:lastModifiedBy>
  <cp:revision>5</cp:revision>
  <dcterms:created xsi:type="dcterms:W3CDTF">2020-07-01T08:17:00Z</dcterms:created>
  <dcterms:modified xsi:type="dcterms:W3CDTF">2020-07-03T10:15:00Z</dcterms:modified>
</cp:coreProperties>
</file>