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6A597" w14:textId="78E0273C" w:rsidR="00B0762C" w:rsidRPr="005C6830" w:rsidRDefault="00000000">
      <w:pPr>
        <w:pStyle w:val="1"/>
        <w:jc w:val="center"/>
        <w:rPr>
          <w:lang w:val="en-US"/>
        </w:rPr>
      </w:pPr>
      <w:r>
        <w:t>Публичная оферта</w:t>
      </w:r>
    </w:p>
    <w:p w14:paraId="537B82C8" w14:textId="2C2D315E" w:rsidR="0016390F" w:rsidRDefault="0016390F" w:rsidP="0016390F"/>
    <w:p w14:paraId="3CE20A13" w14:textId="5CCBA409" w:rsidR="0016390F" w:rsidRDefault="0016390F" w:rsidP="0016390F">
      <w:pPr>
        <w:adjustRightInd w:val="0"/>
        <w:snapToGrid w:val="0"/>
        <w:jc w:val="center"/>
        <w:rPr>
          <w:rFonts w:eastAsiaTheme="minorEastAsia"/>
          <w:kern w:val="2"/>
          <w14:ligatures w14:val="standardContextual"/>
        </w:rPr>
      </w:pPr>
      <w:r w:rsidRPr="0016390F">
        <w:rPr>
          <w:rFonts w:eastAsiaTheme="minorEastAsia"/>
          <w:kern w:val="2"/>
          <w14:ligatures w14:val="standardContextual"/>
        </w:rPr>
        <w:t>г. Санкт-Петербург</w:t>
      </w:r>
      <w:r w:rsidRPr="0016390F">
        <w:rPr>
          <w:rFonts w:eastAsiaTheme="minorEastAsia"/>
          <w:kern w:val="2"/>
          <w14:ligatures w14:val="standardContextual"/>
        </w:rPr>
        <w:tab/>
      </w:r>
      <w:r w:rsidRPr="0016390F">
        <w:rPr>
          <w:rFonts w:eastAsiaTheme="minorEastAsia"/>
          <w:kern w:val="2"/>
          <w14:ligatures w14:val="standardContextual"/>
        </w:rPr>
        <w:tab/>
      </w:r>
      <w:r w:rsidRPr="0016390F">
        <w:rPr>
          <w:rFonts w:eastAsiaTheme="minorEastAsia"/>
          <w:kern w:val="2"/>
          <w14:ligatures w14:val="standardContextual"/>
        </w:rPr>
        <w:tab/>
      </w:r>
      <w:r w:rsidRPr="0016390F">
        <w:rPr>
          <w:rFonts w:eastAsiaTheme="minorEastAsia"/>
          <w:kern w:val="2"/>
          <w14:ligatures w14:val="standardContextual"/>
        </w:rPr>
        <w:tab/>
      </w:r>
      <w:r w:rsidRPr="0016390F">
        <w:rPr>
          <w:rFonts w:eastAsiaTheme="minorEastAsia"/>
          <w:kern w:val="2"/>
          <w14:ligatures w14:val="standardContextual"/>
        </w:rPr>
        <w:tab/>
      </w:r>
      <w:r w:rsidRPr="0016390F">
        <w:rPr>
          <w:rFonts w:eastAsiaTheme="minorEastAsia"/>
          <w:kern w:val="2"/>
          <w14:ligatures w14:val="standardContextual"/>
        </w:rPr>
        <w:tab/>
      </w:r>
      <w:r w:rsidRPr="0016390F">
        <w:rPr>
          <w:rFonts w:eastAsiaTheme="minorEastAsia"/>
          <w:kern w:val="2"/>
          <w14:ligatures w14:val="standardContextual"/>
        </w:rPr>
        <w:tab/>
      </w:r>
      <w:r w:rsidRPr="0016390F">
        <w:rPr>
          <w:rFonts w:eastAsiaTheme="minorEastAsia"/>
          <w:kern w:val="2"/>
          <w14:ligatures w14:val="standardContextual"/>
        </w:rPr>
        <w:tab/>
      </w:r>
      <w:r w:rsidRPr="0016390F">
        <w:rPr>
          <w:rFonts w:eastAsiaTheme="minorEastAsia"/>
          <w:kern w:val="2"/>
          <w14:ligatures w14:val="standardContextual"/>
        </w:rPr>
        <w:tab/>
        <w:t>17.10.2026 года</w:t>
      </w:r>
    </w:p>
    <w:p w14:paraId="25A706B9" w14:textId="77777777" w:rsidR="0016390F" w:rsidRPr="0016390F" w:rsidRDefault="0016390F" w:rsidP="0016390F"/>
    <w:p w14:paraId="08AE32EC" w14:textId="2183AC73" w:rsidR="00B0762C" w:rsidRDefault="00000000">
      <w:pPr>
        <w:pStyle w:val="2"/>
      </w:pPr>
      <w:r>
        <w:t>1. Общие положения</w:t>
      </w:r>
    </w:p>
    <w:p w14:paraId="1DE431C6" w14:textId="6648FFC3" w:rsidR="00B0762C" w:rsidRDefault="00000000" w:rsidP="00D01527">
      <w:pPr>
        <w:spacing w:after="120"/>
        <w:jc w:val="both"/>
      </w:pPr>
      <w:r>
        <w:t xml:space="preserve">1.1. Настоящий документ является публичной офертой (ст. 437 ГК РФ) </w:t>
      </w:r>
      <w:r w:rsidRPr="00D01527">
        <w:rPr>
          <w:b/>
          <w:bCs/>
        </w:rPr>
        <w:t xml:space="preserve">индивидуального предпринимателя </w:t>
      </w:r>
      <w:r w:rsidR="00D01527" w:rsidRPr="00D01527">
        <w:rPr>
          <w:b/>
          <w:bCs/>
        </w:rPr>
        <w:t>Фофановой Олеси Ивановны</w:t>
      </w:r>
      <w:r w:rsidRPr="00D01527">
        <w:rPr>
          <w:b/>
          <w:bCs/>
        </w:rPr>
        <w:t xml:space="preserve">, </w:t>
      </w:r>
      <w:r w:rsidR="00D01527" w:rsidRPr="00D01527">
        <w:rPr>
          <w:b/>
          <w:bCs/>
        </w:rPr>
        <w:t>ИНН 780712114304</w:t>
      </w:r>
      <w:r w:rsidR="00D01527">
        <w:rPr>
          <w:b/>
          <w:bCs/>
        </w:rPr>
        <w:t>,</w:t>
      </w:r>
      <w:r w:rsidR="00D01527" w:rsidRPr="00D01527">
        <w:rPr>
          <w:b/>
          <w:bCs/>
        </w:rPr>
        <w:t xml:space="preserve"> ОГРНИП 316784700253223,</w:t>
      </w:r>
      <w:r>
        <w:t xml:space="preserve"> (далее — Исполнитель) любому дееспособному физическому лицу старше 18 лет (далее — Пользователь).</w:t>
      </w:r>
    </w:p>
    <w:p w14:paraId="56562895" w14:textId="118E09AC" w:rsidR="00B0762C" w:rsidRDefault="00000000" w:rsidP="00D01527">
      <w:pPr>
        <w:spacing w:after="120"/>
        <w:jc w:val="both"/>
      </w:pPr>
      <w:r>
        <w:t xml:space="preserve">1.2. Акцептом оферты является оплата выбранного варианта на </w:t>
      </w:r>
      <w:r w:rsidRPr="00D01527">
        <w:rPr>
          <w:highlight w:val="yellow"/>
        </w:rPr>
        <w:t>сайте [адрес сайта].</w:t>
      </w:r>
      <w:r>
        <w:t xml:space="preserve"> Оплата означает</w:t>
      </w:r>
      <w:r w:rsidR="00A46604">
        <w:t xml:space="preserve"> </w:t>
      </w:r>
      <w:r>
        <w:t>согласие Пользователя с офертой и Политикой конфиденциальности.</w:t>
      </w:r>
    </w:p>
    <w:p w14:paraId="37705573" w14:textId="11E7F556" w:rsidR="00A462A1" w:rsidRDefault="00A462A1" w:rsidP="00CB58EB">
      <w:pPr>
        <w:spacing w:after="120"/>
        <w:jc w:val="both"/>
      </w:pPr>
      <w:r>
        <w:t>1.3. Исполнитель рекомендует Пользователю внимательно ознакомиться с текстом публичной оферты и политикой конфиденциальности, в случае несогласия с каким-либо из пунктов, рекомендуется отказаться от ее акцепта.</w:t>
      </w:r>
      <w:r w:rsidR="00CB58EB">
        <w:t xml:space="preserve"> При осуществлении акцепта, </w:t>
      </w:r>
      <w:r w:rsidR="00A55767">
        <w:t>Пользователь</w:t>
      </w:r>
      <w:r w:rsidR="00CB58EB">
        <w:t xml:space="preserve"> подтверждает, что ознакомлен и полностью и безоговорочно принимает условия настоящей оферты, ознакомлен с </w:t>
      </w:r>
      <w:r w:rsidR="00CB58EB" w:rsidRPr="00CB58EB">
        <w:t>Политикой конфиденциальности</w:t>
      </w:r>
      <w:r w:rsidR="00CB58EB">
        <w:t>.</w:t>
      </w:r>
    </w:p>
    <w:p w14:paraId="425FCA0D" w14:textId="77777777" w:rsidR="00B0762C" w:rsidRDefault="00000000">
      <w:pPr>
        <w:pStyle w:val="2"/>
      </w:pPr>
      <w:r>
        <w:t>2. Предмет и характер услуги</w:t>
      </w:r>
    </w:p>
    <w:p w14:paraId="6FD71A1B" w14:textId="43A9BEB7" w:rsidR="00B0762C" w:rsidRDefault="00000000" w:rsidP="00EA2754">
      <w:pPr>
        <w:spacing w:after="120"/>
        <w:jc w:val="both"/>
      </w:pPr>
      <w:r>
        <w:t>2.1. Исполнитель предоставляет доступ к онлайн-сервису, который по введённым Пользователем названиям и именам формирует текстовые описания</w:t>
      </w:r>
      <w:r w:rsidR="00EA2754">
        <w:t>.</w:t>
      </w:r>
      <w:r>
        <w:t xml:space="preserve"> Варианты услуги: «Только профиль» (разбор выбранных образов) и «Профиль + совместимость» (то же и разбор совместимости двух профилей). Стоимость указана на сайте перед оплатой.</w:t>
      </w:r>
    </w:p>
    <w:p w14:paraId="2A115F4B" w14:textId="6E425198" w:rsidR="00B0762C" w:rsidRDefault="00000000" w:rsidP="00EA2754">
      <w:pPr>
        <w:spacing w:after="120"/>
        <w:jc w:val="both"/>
      </w:pPr>
      <w:r>
        <w:t>2.2. Тексты создаются автоматически с помощью</w:t>
      </w:r>
      <w:r w:rsidR="00EA2754">
        <w:t xml:space="preserve"> программного кода</w:t>
      </w:r>
      <w:r w:rsidR="00CB58EB">
        <w:t>, созданного Исполнителем,</w:t>
      </w:r>
      <w:r w:rsidR="00EA2754">
        <w:t xml:space="preserve"> и с использованием</w:t>
      </w:r>
      <w:r>
        <w:t xml:space="preserve"> систем искусственного интеллекта. Это художественные образы, они не основаны на обследовании, тестировании или оценке состояния Пользователя или иных лиц и не являются характеристикой реальных людей, чьи имена могли быть введены.</w:t>
      </w:r>
    </w:p>
    <w:p w14:paraId="77817FDB" w14:textId="50D1FAC3" w:rsidR="00B0762C" w:rsidRDefault="00000000" w:rsidP="00EA2754">
      <w:pPr>
        <w:spacing w:after="120"/>
        <w:jc w:val="both"/>
      </w:pPr>
      <w:r>
        <w:t>2.3. Сервис носит информационно-развлекательный и познавательный характер. Он не является психологической, медицинской или иной консультацией, диагностикой, лечением или психологической помощью и не заменяет консультацию психолога, психотерапевта или врача. Исполнитель не оказывает психологических услуг и не обещает достижения какого-либо результата. Если описанные признаки беспокоят, рекомендуется обратиться к специалисту.</w:t>
      </w:r>
    </w:p>
    <w:p w14:paraId="3E12FCEE" w14:textId="77777777" w:rsidR="00B0762C" w:rsidRDefault="00000000">
      <w:pPr>
        <w:pStyle w:val="2"/>
      </w:pPr>
      <w:r>
        <w:t>3. Порядок оказания услуги</w:t>
      </w:r>
    </w:p>
    <w:p w14:paraId="797E0069" w14:textId="77777777" w:rsidR="00B0762C" w:rsidRDefault="00000000" w:rsidP="00D01527">
      <w:pPr>
        <w:spacing w:after="120"/>
        <w:jc w:val="both"/>
      </w:pPr>
      <w:r>
        <w:t>3.1. Доступ предоставляется онлайн сразу после оплаты. Результат формируется автоматически в течение нескольких минут и отображается на сайте; его можно скачать в виде текстового файла.</w:t>
      </w:r>
    </w:p>
    <w:p w14:paraId="71E2C70F" w14:textId="77777777" w:rsidR="00B0762C" w:rsidRDefault="00000000" w:rsidP="00D01527">
      <w:pPr>
        <w:spacing w:after="120"/>
        <w:jc w:val="both"/>
      </w:pPr>
      <w:r>
        <w:t>3.2. Услуга считается оказанной с момента отображения результата.</w:t>
      </w:r>
    </w:p>
    <w:p w14:paraId="23FB81AA" w14:textId="77777777" w:rsidR="00B0762C" w:rsidRDefault="00000000">
      <w:pPr>
        <w:pStyle w:val="2"/>
      </w:pPr>
      <w:r>
        <w:t>4. Стоимость и оплата</w:t>
      </w:r>
    </w:p>
    <w:p w14:paraId="02AA09F0" w14:textId="2AADD53C" w:rsidR="00B0762C" w:rsidRPr="00A1651F" w:rsidRDefault="00000000" w:rsidP="00D01527">
      <w:pPr>
        <w:spacing w:after="120"/>
        <w:jc w:val="both"/>
        <w:rPr>
          <w:b/>
          <w:bCs/>
          <w:color w:val="EE0000"/>
        </w:rPr>
      </w:pPr>
      <w:r>
        <w:t xml:space="preserve">4.1. Цены указаны на сайте в рублях. Оплата производится через платёжный сервис </w:t>
      </w:r>
      <w:r w:rsidRPr="00D01527">
        <w:rPr>
          <w:highlight w:val="yellow"/>
        </w:rPr>
        <w:t>[название];</w:t>
      </w:r>
      <w:r>
        <w:t xml:space="preserve"> </w:t>
      </w:r>
      <w:r w:rsidRPr="00777FB2">
        <w:rPr>
          <w:highlight w:val="yellow"/>
        </w:rPr>
        <w:t xml:space="preserve">Исполнитель не получает и не хранит </w:t>
      </w:r>
      <w:r w:rsidR="00D01527" w:rsidRPr="00777FB2">
        <w:rPr>
          <w:highlight w:val="yellow"/>
        </w:rPr>
        <w:t xml:space="preserve">персональные </w:t>
      </w:r>
      <w:r w:rsidRPr="00777FB2">
        <w:rPr>
          <w:highlight w:val="yellow"/>
        </w:rPr>
        <w:t>данные</w:t>
      </w:r>
      <w:r w:rsidR="00D01527" w:rsidRPr="00777FB2">
        <w:rPr>
          <w:highlight w:val="yellow"/>
        </w:rPr>
        <w:t xml:space="preserve"> (</w:t>
      </w:r>
      <w:proofErr w:type="spellStart"/>
      <w:r w:rsidR="00D01527" w:rsidRPr="00777FB2">
        <w:rPr>
          <w:highlight w:val="yellow"/>
        </w:rPr>
        <w:t>e-mail</w:t>
      </w:r>
      <w:proofErr w:type="spellEnd"/>
      <w:r w:rsidR="00D01527" w:rsidRPr="00777FB2">
        <w:rPr>
          <w:highlight w:val="yellow"/>
        </w:rPr>
        <w:t>, номера телефонов и</w:t>
      </w:r>
      <w:r w:rsidRPr="00777FB2">
        <w:rPr>
          <w:highlight w:val="yellow"/>
        </w:rPr>
        <w:t xml:space="preserve"> </w:t>
      </w:r>
      <w:r w:rsidR="00D01527" w:rsidRPr="00777FB2">
        <w:rPr>
          <w:highlight w:val="yellow"/>
        </w:rPr>
        <w:t xml:space="preserve">данные </w:t>
      </w:r>
      <w:r w:rsidRPr="00777FB2">
        <w:rPr>
          <w:highlight w:val="yellow"/>
        </w:rPr>
        <w:t>банковских карт</w:t>
      </w:r>
      <w:r w:rsidR="00D01527" w:rsidRPr="00777FB2">
        <w:rPr>
          <w:highlight w:val="yellow"/>
        </w:rPr>
        <w:t>)</w:t>
      </w:r>
      <w:r w:rsidRPr="00777FB2">
        <w:rPr>
          <w:highlight w:val="yellow"/>
        </w:rPr>
        <w:t>.</w:t>
      </w:r>
      <w:r>
        <w:t xml:space="preserve"> При оплате иностранной картой конвертацию выполняет банк-эмитент.</w:t>
      </w:r>
      <w:r w:rsidR="00A1651F">
        <w:t xml:space="preserve"> </w:t>
      </w:r>
      <w:r w:rsidR="00A1651F" w:rsidRPr="00A1651F">
        <w:rPr>
          <w:b/>
          <w:bCs/>
          <w:color w:val="EE0000"/>
        </w:rPr>
        <w:t>(п. 4.2 сказано, что вы получаете контакты от платёжного сервиса для чека. Выберите одно и приведите всё к нему: посмотрите в личном кабинете платёжного сервиса, видны ли вам контакты покупателей. Если видны, в 4.1 оставьте только «данные банковских карт».)</w:t>
      </w:r>
    </w:p>
    <w:p w14:paraId="504BF1FC" w14:textId="77777777" w:rsidR="00B0762C" w:rsidRDefault="00000000">
      <w:pPr>
        <w:spacing w:after="120"/>
      </w:pPr>
      <w:r>
        <w:t xml:space="preserve">4.2. Кассовый чек направляется на </w:t>
      </w:r>
      <w:proofErr w:type="spellStart"/>
      <w:r>
        <w:t>e-mail</w:t>
      </w:r>
      <w:proofErr w:type="spellEnd"/>
      <w:r>
        <w:t xml:space="preserve"> или телефон, указанные при оплате.</w:t>
      </w:r>
    </w:p>
    <w:p w14:paraId="0C8F3A6D" w14:textId="77777777" w:rsidR="00B0762C" w:rsidRDefault="00000000">
      <w:pPr>
        <w:pStyle w:val="2"/>
      </w:pPr>
      <w:r>
        <w:lastRenderedPageBreak/>
        <w:t>5. Возврат и претензии</w:t>
      </w:r>
    </w:p>
    <w:p w14:paraId="6DC124F6" w14:textId="77777777" w:rsidR="00B0762C" w:rsidRDefault="00000000" w:rsidP="00D01527">
      <w:pPr>
        <w:spacing w:after="120"/>
        <w:jc w:val="both"/>
      </w:pPr>
      <w:r>
        <w:t>5.1. Услуга цифровая и оказывается сразу после оплаты, поэтому после отображения результата возврат не производится, за исключением случаев, когда результат не был получен по вине Исполнителя или из-за технического сбоя.</w:t>
      </w:r>
    </w:p>
    <w:p w14:paraId="25B3E881" w14:textId="69B8DA86" w:rsidR="00B0762C" w:rsidRDefault="00000000" w:rsidP="00D01527">
      <w:pPr>
        <w:spacing w:after="120"/>
        <w:jc w:val="both"/>
      </w:pPr>
      <w:r>
        <w:t xml:space="preserve">5.2. В этом случае Пользователь направляет </w:t>
      </w:r>
      <w:r w:rsidRPr="00B107BF">
        <w:t xml:space="preserve">обращение на </w:t>
      </w:r>
      <w:r w:rsidR="00B107BF" w:rsidRPr="00B107BF">
        <w:t>9312346235@mail.ru</w:t>
      </w:r>
      <w:r w:rsidRPr="00B107BF">
        <w:t xml:space="preserve"> в течение 10 </w:t>
      </w:r>
      <w:r w:rsidR="00B107BF" w:rsidRPr="00B107BF">
        <w:t xml:space="preserve">(десяти) </w:t>
      </w:r>
      <w:r w:rsidRPr="00B107BF">
        <w:t xml:space="preserve">дней с момента оплаты. Исполнитель рассматривает его в течение </w:t>
      </w:r>
      <w:r w:rsidR="00B107BF">
        <w:t>10 (десяти)</w:t>
      </w:r>
      <w:r w:rsidRPr="00B107BF">
        <w:t xml:space="preserve"> дней и либо предоставляет результат повторно, либо возвращает деньги</w:t>
      </w:r>
      <w:r>
        <w:t xml:space="preserve"> тем же способом.</w:t>
      </w:r>
    </w:p>
    <w:p w14:paraId="01EB6F83" w14:textId="77777777" w:rsidR="00B0762C" w:rsidRDefault="00000000" w:rsidP="00D01527">
      <w:pPr>
        <w:spacing w:after="120"/>
        <w:jc w:val="both"/>
      </w:pPr>
      <w:r>
        <w:t>5.3. Права потребителя, установленные законодательством РФ, настоящей офертой не ограничиваются.</w:t>
      </w:r>
    </w:p>
    <w:p w14:paraId="4021B57A" w14:textId="77777777" w:rsidR="00B0762C" w:rsidRDefault="00000000">
      <w:pPr>
        <w:pStyle w:val="2"/>
      </w:pPr>
      <w:r>
        <w:t>6. Права и обязанности сторон</w:t>
      </w:r>
    </w:p>
    <w:p w14:paraId="11AEE2BA" w14:textId="7D73E11A" w:rsidR="00F35C82" w:rsidRDefault="00F35C82" w:rsidP="00D01527">
      <w:pPr>
        <w:spacing w:after="120"/>
        <w:jc w:val="both"/>
      </w:pPr>
      <w:r>
        <w:t>6.1. Права и обязанности сторон регламентированы гражданским законодательством РФ.</w:t>
      </w:r>
    </w:p>
    <w:p w14:paraId="5DEF7105" w14:textId="452051BC" w:rsidR="00F35C82" w:rsidRDefault="00F35C82" w:rsidP="00D01527">
      <w:pPr>
        <w:spacing w:after="120"/>
        <w:jc w:val="both"/>
      </w:pPr>
      <w:r>
        <w:t>6.2. Пользователь обязуется предоставить Исполнителю информацию, необходимую для оказания услуги (ввести имена персонажей, выбрать подходящее описание для формирования окончательного профиля</w:t>
      </w:r>
      <w:r w:rsidR="001E6316">
        <w:t>, загрузить текстовое описание персонального профиля, составленного ранее с использованием сервиса путем вставки и копирования текста или загрузки файла соответствующего формата с текстовым описанием</w:t>
      </w:r>
      <w:r>
        <w:t>).</w:t>
      </w:r>
    </w:p>
    <w:p w14:paraId="683BEEB3" w14:textId="7618D182" w:rsidR="00B0762C" w:rsidRDefault="00000000" w:rsidP="00D01527">
      <w:pPr>
        <w:spacing w:after="120"/>
        <w:jc w:val="both"/>
      </w:pPr>
      <w:r>
        <w:t>6.</w:t>
      </w:r>
      <w:r w:rsidR="001D5D30">
        <w:t>3</w:t>
      </w:r>
      <w:r>
        <w:t>. Пользователь обязуется не вводить в сервис реальные имена, контактные и иные личные данные (свои и третьих лиц), использовать псевдонимы и ники; не использовать сервис в противоправных целях; использовать результат только в личных целях и не перепродавать его.</w:t>
      </w:r>
    </w:p>
    <w:p w14:paraId="5E4130A7" w14:textId="0271913A" w:rsidR="00B0762C" w:rsidRDefault="00000000" w:rsidP="00D01527">
      <w:pPr>
        <w:spacing w:after="120"/>
        <w:jc w:val="both"/>
      </w:pPr>
      <w:r>
        <w:t>6.</w:t>
      </w:r>
      <w:r w:rsidR="001D5D30">
        <w:t>4</w:t>
      </w:r>
      <w:r>
        <w:t>. Исполнитель вправе приостановить доступ Пользователя при нарушении п. 6.</w:t>
      </w:r>
      <w:r w:rsidR="001D5D30">
        <w:t>3</w:t>
      </w:r>
      <w:r>
        <w:t>.</w:t>
      </w:r>
    </w:p>
    <w:p w14:paraId="05F45887" w14:textId="60B1CFF6" w:rsidR="00B0762C" w:rsidRDefault="00000000" w:rsidP="00D01527">
      <w:pPr>
        <w:spacing w:after="120"/>
        <w:jc w:val="both"/>
      </w:pPr>
      <w:r>
        <w:t>6.</w:t>
      </w:r>
      <w:r w:rsidR="001D5D30">
        <w:t>5</w:t>
      </w:r>
      <w:r>
        <w:t>. Исключительные права на сервис, программный код и тексты запросов принадлежат Исполнителю. Пользователь вправе использовать полученный результат в личных целях.</w:t>
      </w:r>
    </w:p>
    <w:p w14:paraId="09F4EF10" w14:textId="77777777" w:rsidR="00B0762C" w:rsidRDefault="00000000">
      <w:pPr>
        <w:pStyle w:val="2"/>
      </w:pPr>
      <w:r>
        <w:t>7. Ответственность</w:t>
      </w:r>
    </w:p>
    <w:p w14:paraId="1483FF40" w14:textId="69A45BA4" w:rsidR="00B0762C" w:rsidRDefault="00000000" w:rsidP="00D01527">
      <w:pPr>
        <w:spacing w:after="120"/>
        <w:jc w:val="both"/>
      </w:pPr>
      <w:r>
        <w:t>7.1. Результат создаётся</w:t>
      </w:r>
      <w:r w:rsidR="00D01527">
        <w:t xml:space="preserve"> с использованием искусственного интеллекта</w:t>
      </w:r>
      <w:r>
        <w:t xml:space="preserve"> </w:t>
      </w:r>
      <w:r w:rsidRPr="00095656">
        <w:t>и может содержать неточности, в том числе в названиях и авторах рекомендуемых книг.</w:t>
      </w:r>
      <w:r>
        <w:t xml:space="preserve"> Исполнитель не гарантирует точность, полноту и соответствие результата ожиданиям.</w:t>
      </w:r>
    </w:p>
    <w:p w14:paraId="26E3E3D6" w14:textId="77777777" w:rsidR="00B0762C" w:rsidRDefault="00000000" w:rsidP="00D01527">
      <w:pPr>
        <w:spacing w:after="120"/>
        <w:jc w:val="both"/>
      </w:pPr>
      <w:r>
        <w:t>7.2. Решения, принятые на основе результата, Пользователь принимает самостоятельно.</w:t>
      </w:r>
    </w:p>
    <w:p w14:paraId="0FA85B51" w14:textId="77777777" w:rsidR="00B0762C" w:rsidRDefault="00000000" w:rsidP="00D01527">
      <w:pPr>
        <w:spacing w:after="120"/>
        <w:jc w:val="both"/>
      </w:pPr>
      <w:r>
        <w:t>7.3. Исполнитель не отвечает за перебои, вызванные сторонними сервисами (хостинг, платёжные системы, поставщики ИИ), и за обстоятельства непреодолимой силы.</w:t>
      </w:r>
    </w:p>
    <w:p w14:paraId="48C3EC58" w14:textId="7EA4D7BF" w:rsidR="00B0762C" w:rsidRDefault="00000000" w:rsidP="00D01527">
      <w:pPr>
        <w:spacing w:after="120"/>
        <w:jc w:val="both"/>
      </w:pPr>
      <w:r>
        <w:t>7.4. За данные, введённые вопреки п. 6.</w:t>
      </w:r>
      <w:r w:rsidR="00777FB2">
        <w:t>3</w:t>
      </w:r>
      <w:r>
        <w:t>, ответственность несёт Пользователь в пределах, допускаемых законодательством. Ответственность Исполнителя ограничена стоимостью оплаченной услуги в пределах, допускаемых законодательством.</w:t>
      </w:r>
    </w:p>
    <w:p w14:paraId="1F4ED578" w14:textId="77777777" w:rsidR="00B0762C" w:rsidRDefault="00000000">
      <w:pPr>
        <w:pStyle w:val="2"/>
      </w:pPr>
      <w:r>
        <w:t>8. Заключительные положения</w:t>
      </w:r>
    </w:p>
    <w:p w14:paraId="2E602CD8" w14:textId="77777777" w:rsidR="00B0762C" w:rsidRDefault="00000000">
      <w:pPr>
        <w:spacing w:after="120"/>
      </w:pPr>
      <w:r>
        <w:t>8.1. Исполнитель вправе изменять оферту; новая редакция действует с момента публикации на сайте.</w:t>
      </w:r>
    </w:p>
    <w:p w14:paraId="3AA5228D" w14:textId="6F14FA64" w:rsidR="00B0762C" w:rsidRDefault="00000000" w:rsidP="00D01527">
      <w:pPr>
        <w:spacing w:after="120"/>
        <w:jc w:val="both"/>
      </w:pPr>
      <w:r>
        <w:t xml:space="preserve">8.2. Применимо право РФ. Споры решаются в претензионном порядке (срок ответа — 10 дней), при недостижении согласия — </w:t>
      </w:r>
      <w:r w:rsidR="00D01527">
        <w:t>через</w:t>
      </w:r>
      <w:r>
        <w:t xml:space="preserve"> суд</w:t>
      </w:r>
      <w:r w:rsidR="00D01527">
        <w:t>.</w:t>
      </w:r>
    </w:p>
    <w:p w14:paraId="6C2B4B05" w14:textId="4AF165B2" w:rsidR="00B0762C" w:rsidRDefault="00000000" w:rsidP="00B107BF">
      <w:pPr>
        <w:spacing w:after="120"/>
        <w:jc w:val="both"/>
      </w:pPr>
      <w:r>
        <w:t xml:space="preserve">8.3. Контакты Исполнителя: </w:t>
      </w:r>
      <w:r w:rsidR="00B107BF" w:rsidRPr="00B107BF">
        <w:t>9312346235@mail.r</w:t>
      </w:r>
      <w:r w:rsidR="00B107BF" w:rsidRPr="00095656">
        <w:t>u</w:t>
      </w:r>
      <w:r w:rsidRPr="00095656">
        <w:t>.</w:t>
      </w:r>
      <w:r>
        <w:t xml:space="preserve"> </w:t>
      </w:r>
      <w:r w:rsidR="00B107BF">
        <w:t>В</w:t>
      </w:r>
      <w:r>
        <w:t>иды деятельности</w:t>
      </w:r>
      <w:r w:rsidR="00B107BF">
        <w:t>, связанные с оказанием настоящей услуги:</w:t>
      </w:r>
      <w:r>
        <w:t xml:space="preserve"> </w:t>
      </w:r>
      <w:r w:rsidR="00E70037" w:rsidRPr="00E70037">
        <w:t>Деятельность по созданию и использованию баз данных и информационных ресурсов (63.11.1</w:t>
      </w:r>
      <w:r w:rsidR="00E70037">
        <w:t>).</w:t>
      </w:r>
    </w:p>
    <w:sectPr w:rsidR="00B0762C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85928"/>
    <w:multiLevelType w:val="hybridMultilevel"/>
    <w:tmpl w:val="3B440D08"/>
    <w:lvl w:ilvl="0" w:tplc="5C129770">
      <w:start w:val="1"/>
      <w:numFmt w:val="bullet"/>
      <w:lvlText w:val="•"/>
      <w:lvlJc w:val="left"/>
      <w:pPr>
        <w:ind w:left="720" w:hanging="360"/>
      </w:pPr>
    </w:lvl>
    <w:lvl w:ilvl="1" w:tplc="3AAE855E">
      <w:numFmt w:val="decimal"/>
      <w:lvlText w:val=""/>
      <w:lvlJc w:val="left"/>
    </w:lvl>
    <w:lvl w:ilvl="2" w:tplc="06925EE6">
      <w:numFmt w:val="decimal"/>
      <w:lvlText w:val=""/>
      <w:lvlJc w:val="left"/>
    </w:lvl>
    <w:lvl w:ilvl="3" w:tplc="2B26CCF2">
      <w:numFmt w:val="decimal"/>
      <w:lvlText w:val=""/>
      <w:lvlJc w:val="left"/>
    </w:lvl>
    <w:lvl w:ilvl="4" w:tplc="18DC0284">
      <w:numFmt w:val="decimal"/>
      <w:lvlText w:val=""/>
      <w:lvlJc w:val="left"/>
    </w:lvl>
    <w:lvl w:ilvl="5" w:tplc="FB5A4CBC">
      <w:numFmt w:val="decimal"/>
      <w:lvlText w:val=""/>
      <w:lvlJc w:val="left"/>
    </w:lvl>
    <w:lvl w:ilvl="6" w:tplc="537077F8">
      <w:numFmt w:val="decimal"/>
      <w:lvlText w:val=""/>
      <w:lvlJc w:val="left"/>
    </w:lvl>
    <w:lvl w:ilvl="7" w:tplc="FF50355C">
      <w:numFmt w:val="decimal"/>
      <w:lvlText w:val=""/>
      <w:lvlJc w:val="left"/>
    </w:lvl>
    <w:lvl w:ilvl="8" w:tplc="6DE430BA">
      <w:numFmt w:val="decimal"/>
      <w:lvlText w:val=""/>
      <w:lvlJc w:val="left"/>
    </w:lvl>
  </w:abstractNum>
  <w:abstractNum w:abstractNumId="1" w15:restartNumberingAfterBreak="0">
    <w:nsid w:val="71615B45"/>
    <w:multiLevelType w:val="hybridMultilevel"/>
    <w:tmpl w:val="79FC3382"/>
    <w:lvl w:ilvl="0" w:tplc="7272EFA4">
      <w:start w:val="1"/>
      <w:numFmt w:val="bullet"/>
      <w:lvlText w:val="●"/>
      <w:lvlJc w:val="left"/>
      <w:pPr>
        <w:ind w:left="720" w:hanging="360"/>
      </w:pPr>
    </w:lvl>
    <w:lvl w:ilvl="1" w:tplc="F3104D80">
      <w:start w:val="1"/>
      <w:numFmt w:val="bullet"/>
      <w:lvlText w:val="○"/>
      <w:lvlJc w:val="left"/>
      <w:pPr>
        <w:ind w:left="1440" w:hanging="360"/>
      </w:pPr>
    </w:lvl>
    <w:lvl w:ilvl="2" w:tplc="B4AE2BE6">
      <w:start w:val="1"/>
      <w:numFmt w:val="bullet"/>
      <w:lvlText w:val="■"/>
      <w:lvlJc w:val="left"/>
      <w:pPr>
        <w:ind w:left="2160" w:hanging="360"/>
      </w:pPr>
    </w:lvl>
    <w:lvl w:ilvl="3" w:tplc="9ED86120">
      <w:start w:val="1"/>
      <w:numFmt w:val="bullet"/>
      <w:lvlText w:val="●"/>
      <w:lvlJc w:val="left"/>
      <w:pPr>
        <w:ind w:left="2880" w:hanging="360"/>
      </w:pPr>
    </w:lvl>
    <w:lvl w:ilvl="4" w:tplc="7ECA73D2">
      <w:start w:val="1"/>
      <w:numFmt w:val="bullet"/>
      <w:lvlText w:val="○"/>
      <w:lvlJc w:val="left"/>
      <w:pPr>
        <w:ind w:left="3600" w:hanging="360"/>
      </w:pPr>
    </w:lvl>
    <w:lvl w:ilvl="5" w:tplc="C762A808">
      <w:start w:val="1"/>
      <w:numFmt w:val="bullet"/>
      <w:lvlText w:val="■"/>
      <w:lvlJc w:val="left"/>
      <w:pPr>
        <w:ind w:left="4320" w:hanging="360"/>
      </w:pPr>
    </w:lvl>
    <w:lvl w:ilvl="6" w:tplc="C5FA88A2">
      <w:start w:val="1"/>
      <w:numFmt w:val="bullet"/>
      <w:lvlText w:val="●"/>
      <w:lvlJc w:val="left"/>
      <w:pPr>
        <w:ind w:left="5040" w:hanging="360"/>
      </w:pPr>
    </w:lvl>
    <w:lvl w:ilvl="7" w:tplc="45647364">
      <w:start w:val="1"/>
      <w:numFmt w:val="bullet"/>
      <w:lvlText w:val="●"/>
      <w:lvlJc w:val="left"/>
      <w:pPr>
        <w:ind w:left="5760" w:hanging="360"/>
      </w:pPr>
    </w:lvl>
    <w:lvl w:ilvl="8" w:tplc="3A763B38">
      <w:start w:val="1"/>
      <w:numFmt w:val="bullet"/>
      <w:lvlText w:val="●"/>
      <w:lvlJc w:val="left"/>
      <w:pPr>
        <w:ind w:left="6480" w:hanging="360"/>
      </w:pPr>
    </w:lvl>
  </w:abstractNum>
  <w:num w:numId="1" w16cid:durableId="1549683386">
    <w:abstractNumId w:val="1"/>
    <w:lvlOverride w:ilvl="0">
      <w:startOverride w:val="1"/>
    </w:lvlOverride>
  </w:num>
  <w:num w:numId="2" w16cid:durableId="12530035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62C"/>
    <w:rsid w:val="00095656"/>
    <w:rsid w:val="0016390F"/>
    <w:rsid w:val="001D5D30"/>
    <w:rsid w:val="001E6316"/>
    <w:rsid w:val="005C16D7"/>
    <w:rsid w:val="005C6830"/>
    <w:rsid w:val="005E189E"/>
    <w:rsid w:val="00777FB2"/>
    <w:rsid w:val="009B7098"/>
    <w:rsid w:val="00A1651F"/>
    <w:rsid w:val="00A462A1"/>
    <w:rsid w:val="00A46604"/>
    <w:rsid w:val="00A55767"/>
    <w:rsid w:val="00B0762C"/>
    <w:rsid w:val="00B107BF"/>
    <w:rsid w:val="00B65744"/>
    <w:rsid w:val="00C4344C"/>
    <w:rsid w:val="00CB58EB"/>
    <w:rsid w:val="00CB673A"/>
    <w:rsid w:val="00D01527"/>
    <w:rsid w:val="00E16B97"/>
    <w:rsid w:val="00E70037"/>
    <w:rsid w:val="00EA2754"/>
    <w:rsid w:val="00EE4479"/>
    <w:rsid w:val="00F35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0D0C7"/>
  <w15:docId w15:val="{B6E9F23C-471A-47D1-9CB2-24564C920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6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850</Words>
  <Characters>4848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Олеся Фофанова</cp:lastModifiedBy>
  <cp:revision>21</cp:revision>
  <dcterms:created xsi:type="dcterms:W3CDTF">2026-10-17T07:38:00Z</dcterms:created>
  <dcterms:modified xsi:type="dcterms:W3CDTF">2026-10-18T13:46:00Z</dcterms:modified>
</cp:coreProperties>
</file>