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4EB0A5E2" w:rsidR="00012286" w:rsidRDefault="00012286" w:rsidP="00012286">
      <w:pPr>
        <w:pStyle w:val="a3"/>
        <w:ind w:firstLine="0"/>
        <w:rPr>
          <w:lang w:eastAsia="ru-RU"/>
        </w:rPr>
      </w:pPr>
    </w:p>
    <w:p w14:paraId="160E625E" w14:textId="57DB2133" w:rsidR="00D115B4" w:rsidRDefault="00747452" w:rsidP="003F3B50">
      <w:pPr>
        <w:rPr>
          <w:lang w:eastAsia="ru-RU"/>
        </w:rPr>
      </w:pPr>
      <w:r w:rsidRPr="00747452">
        <w:rPr>
          <w:noProof/>
          <w:lang w:eastAsia="ru-RU"/>
        </w:rPr>
        <w:drawing>
          <wp:inline distT="0" distB="0" distL="0" distR="0" wp14:anchorId="76B9154B" wp14:editId="5FA59818">
            <wp:extent cx="5940425" cy="5116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8D6D" w14:textId="39798F66" w:rsidR="00757A3D" w:rsidRDefault="00757A3D" w:rsidP="003F3B50">
      <w:pPr>
        <w:rPr>
          <w:lang w:eastAsia="ru-RU"/>
        </w:rPr>
      </w:pPr>
      <w:r w:rsidRPr="00757A3D">
        <w:rPr>
          <w:noProof/>
          <w:lang w:eastAsia="ru-RU"/>
        </w:rPr>
        <w:drawing>
          <wp:inline distT="0" distB="0" distL="0" distR="0" wp14:anchorId="17D0E027" wp14:editId="4333E8DF">
            <wp:extent cx="5477639" cy="20957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1479" w14:textId="10713DFF" w:rsidR="00757A3D" w:rsidRDefault="00757A3D" w:rsidP="003F3B50">
      <w:pPr>
        <w:rPr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Он показывает, что первый основной компонент составляет 82,93% дисперсии, второй – 16.36 %. Можно сказать, что 82,93+ 16.36 = 99,29% информации собираются первыми и вторыми основными компонентами.</w:t>
      </w:r>
    </w:p>
    <w:p w14:paraId="266BBD48" w14:textId="0E494581" w:rsidR="00747452" w:rsidRDefault="00747452" w:rsidP="003F3B50">
      <w:pPr>
        <w:rPr>
          <w:lang w:eastAsia="ru-RU"/>
        </w:rPr>
      </w:pPr>
    </w:p>
    <w:p w14:paraId="2BFC313E" w14:textId="38D8AB23" w:rsidR="00747452" w:rsidRDefault="00747452" w:rsidP="003F3B50">
      <w:pPr>
        <w:rPr>
          <w:lang w:eastAsia="ru-RU"/>
        </w:rPr>
      </w:pPr>
      <w:r w:rsidRPr="00747452">
        <w:rPr>
          <w:noProof/>
          <w:lang w:eastAsia="ru-RU"/>
        </w:rPr>
        <w:lastRenderedPageBreak/>
        <w:drawing>
          <wp:inline distT="0" distB="0" distL="0" distR="0" wp14:anchorId="1B5D69C2" wp14:editId="3B61FAA0">
            <wp:extent cx="5940425" cy="5123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20D4" w14:textId="2CEB955F" w:rsidR="00747452" w:rsidRDefault="00757A3D" w:rsidP="003F3B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Полученный график показывает, что только первый главный компонент составляет примерно 70% дисперсии. Кроме того, мы можем видеть, что первые два главных компонента вместе объясняют почти 60% дисперсии в наборе данных.</w:t>
      </w:r>
    </w:p>
    <w:p w14:paraId="64CE2DFC" w14:textId="77777777" w:rsidR="00233A4C" w:rsidRDefault="00233A4C" w:rsidP="003F3B50">
      <w:pPr>
        <w:rPr>
          <w:lang w:eastAsia="ru-RU"/>
        </w:rPr>
      </w:pPr>
    </w:p>
    <w:p w14:paraId="5FC866BF" w14:textId="54C6F988" w:rsidR="00233A4C" w:rsidRDefault="00233A4C" w:rsidP="00233A4C">
      <w:pPr>
        <w:jc w:val="center"/>
        <w:rPr>
          <w:lang w:eastAsia="ru-RU"/>
        </w:rPr>
      </w:pPr>
      <w:r w:rsidRPr="00747452">
        <w:rPr>
          <w:noProof/>
          <w:lang w:eastAsia="ru-RU"/>
        </w:rPr>
        <w:lastRenderedPageBreak/>
        <w:drawing>
          <wp:inline distT="0" distB="0" distL="0" distR="0" wp14:anchorId="65966316" wp14:editId="2B7F9E5B">
            <wp:extent cx="3729355" cy="3218180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269E" w14:textId="72C7A447" w:rsidR="00233A4C" w:rsidRPr="00233A4C" w:rsidRDefault="00233A4C" w:rsidP="00233A4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Происхождение LDA отличается от PCA. PCA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- это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метод обучения без учителя, который преобразует исходные функции в набор новых функций. Если смотреть на первый рисунок можно увидеть отличия между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LDA</w:t>
      </w:r>
      <w:r w:rsidRPr="00233A4C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и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PCA</w:t>
      </w:r>
      <w:r w:rsidRPr="00233A4C">
        <w:rPr>
          <w:rFonts w:ascii="Segoe UI" w:hAnsi="Segoe UI" w:cs="Segoe UI"/>
          <w:color w:val="212529"/>
          <w:shd w:val="clear" w:color="auto" w:fill="FFFFFF"/>
        </w:rPr>
        <w:t>.</w:t>
      </w:r>
    </w:p>
    <w:p w14:paraId="29F72D78" w14:textId="0A981BC7" w:rsidR="00233A4C" w:rsidRDefault="00233A4C" w:rsidP="00233A4C">
      <w:pPr>
        <w:rPr>
          <w:rFonts w:ascii="Segoe UI" w:hAnsi="Segoe UI" w:cs="Segoe UI"/>
          <w:color w:val="212529"/>
          <w:shd w:val="clear" w:color="auto" w:fill="FFFFFF"/>
        </w:rPr>
      </w:pPr>
    </w:p>
    <w:p w14:paraId="086E6A34" w14:textId="77777777" w:rsidR="00233A4C" w:rsidRDefault="00233A4C" w:rsidP="00233A4C">
      <w:pPr>
        <w:rPr>
          <w:lang w:eastAsia="ru-RU"/>
        </w:rPr>
      </w:pPr>
    </w:p>
    <w:p w14:paraId="106838B8" w14:textId="5181C740" w:rsidR="00233A4C" w:rsidRDefault="00747452" w:rsidP="00233A4C">
      <w:pPr>
        <w:jc w:val="center"/>
        <w:rPr>
          <w:lang w:eastAsia="ru-RU"/>
        </w:rPr>
      </w:pPr>
      <w:r w:rsidRPr="00747452">
        <w:rPr>
          <w:noProof/>
          <w:lang w:eastAsia="ru-RU"/>
        </w:rPr>
        <w:drawing>
          <wp:inline distT="0" distB="0" distL="0" distR="0" wp14:anchorId="5E028467" wp14:editId="7B5D9DF5">
            <wp:extent cx="4156363" cy="360010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363" cy="36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B6D7" w14:textId="6B12F1DA" w:rsidR="00233A4C" w:rsidRDefault="00233A4C" w:rsidP="00233A4C">
      <w:pPr>
        <w:jc w:val="center"/>
        <w:rPr>
          <w:lang w:eastAsia="ru-RU"/>
        </w:rPr>
      </w:pPr>
    </w:p>
    <w:p w14:paraId="50D53AA5" w14:textId="3CF3EAD5" w:rsidR="00233A4C" w:rsidRDefault="00233A4C" w:rsidP="00233A4C">
      <w:pPr>
        <w:rPr>
          <w:lang w:eastAsia="ru-RU"/>
        </w:rPr>
      </w:pPr>
      <w:r>
        <w:rPr>
          <w:rStyle w:val="a7"/>
          <w:rFonts w:ascii="Segoe UI" w:hAnsi="Segoe UI" w:cs="Segoe UI"/>
          <w:color w:val="212529"/>
        </w:rPr>
        <w:t xml:space="preserve">Ядро </w:t>
      </w:r>
      <w:proofErr w:type="spellStart"/>
      <w:r>
        <w:rPr>
          <w:rStyle w:val="a7"/>
          <w:rFonts w:ascii="Segoe UI" w:hAnsi="Segoe UI" w:cs="Segoe UI"/>
          <w:color w:val="212529"/>
        </w:rPr>
        <w:t>PCA</w:t>
      </w:r>
      <w:r>
        <w:rPr>
          <w:rFonts w:ascii="Segoe UI" w:hAnsi="Segoe UI" w:cs="Segoe UI"/>
          <w:color w:val="212529"/>
          <w:shd w:val="clear" w:color="auto" w:fill="FFFFFF"/>
        </w:rPr>
        <w:t>расширяет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PCA до нелинейности. Сначала он отображает исходные данные в некоторое пространство нелинейных объектов (обычно это более высокое измерение), затем применяет PCA для извлечения основных компонентов в этом пространстве.</w:t>
      </w:r>
    </w:p>
    <w:p w14:paraId="363E6B8D" w14:textId="13B0D592" w:rsidR="00233A4C" w:rsidRDefault="00233A4C" w:rsidP="00233A4C">
      <w:pPr>
        <w:jc w:val="center"/>
        <w:rPr>
          <w:lang w:eastAsia="ru-RU"/>
        </w:rPr>
      </w:pPr>
    </w:p>
    <w:p w14:paraId="01FDF13F" w14:textId="4F1A0439" w:rsidR="00233A4C" w:rsidRDefault="00233A4C" w:rsidP="00233A4C">
      <w:pPr>
        <w:jc w:val="center"/>
        <w:rPr>
          <w:lang w:eastAsia="ru-RU"/>
        </w:rPr>
      </w:pPr>
    </w:p>
    <w:p w14:paraId="3420E55C" w14:textId="6D0BCE6A" w:rsidR="00233A4C" w:rsidRDefault="00233A4C" w:rsidP="00233A4C">
      <w:pPr>
        <w:jc w:val="center"/>
        <w:rPr>
          <w:lang w:eastAsia="ru-RU"/>
        </w:rPr>
      </w:pPr>
    </w:p>
    <w:p w14:paraId="78FAAA19" w14:textId="435C6902" w:rsidR="00233A4C" w:rsidRDefault="00233A4C" w:rsidP="00233A4C">
      <w:pPr>
        <w:jc w:val="center"/>
        <w:rPr>
          <w:lang w:eastAsia="ru-RU"/>
        </w:rPr>
      </w:pPr>
    </w:p>
    <w:p w14:paraId="4B35492B" w14:textId="77777777" w:rsidR="00233A4C" w:rsidRDefault="00233A4C" w:rsidP="00233A4C">
      <w:pPr>
        <w:jc w:val="center"/>
        <w:rPr>
          <w:lang w:eastAsia="ru-RU"/>
        </w:rPr>
      </w:pPr>
    </w:p>
    <w:p w14:paraId="6B2A1D7A" w14:textId="5644CF7C" w:rsidR="00747452" w:rsidRDefault="00747452" w:rsidP="00233A4C">
      <w:pPr>
        <w:jc w:val="center"/>
        <w:rPr>
          <w:lang w:eastAsia="ru-RU"/>
        </w:rPr>
      </w:pPr>
      <w:r>
        <w:rPr>
          <w:lang w:eastAsia="ru-RU"/>
        </w:rPr>
        <w:br w:type="textWrapping" w:clear="all"/>
      </w:r>
      <w:r w:rsidRPr="00747452">
        <w:rPr>
          <w:noProof/>
          <w:lang w:eastAsia="ru-RU"/>
        </w:rPr>
        <w:drawing>
          <wp:inline distT="0" distB="0" distL="0" distR="0" wp14:anchorId="5E67C1A9" wp14:editId="03A1733D">
            <wp:extent cx="5940425" cy="3425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B239" w14:textId="7E5DEDFE" w:rsidR="00233A4C" w:rsidRPr="00987F3E" w:rsidRDefault="00233A4C" w:rsidP="00233A4C">
      <w:pPr>
        <w:rPr>
          <w:lang w:eastAsia="ru-RU"/>
        </w:rPr>
      </w:pPr>
      <w:r>
        <w:rPr>
          <w:rStyle w:val="a7"/>
          <w:rFonts w:ascii="Segoe UI" w:hAnsi="Segoe UI" w:cs="Segoe UI"/>
          <w:color w:val="212529"/>
        </w:rPr>
        <w:t>T</w:t>
      </w:r>
      <w:r>
        <w:rPr>
          <w:rFonts w:ascii="Segoe UI" w:hAnsi="Segoe UI" w:cs="Segoe UI"/>
          <w:color w:val="212529"/>
          <w:shd w:val="clear" w:color="auto" w:fill="FFFFFF"/>
        </w:rPr>
        <w:t>-SNE алгоритм машинного обучения для визуализации, который представляет вложение многомерных данных в низкоразмерное пространство двух или трех измерений.</w:t>
      </w:r>
      <w:r w:rsidR="00987F3E" w:rsidRPr="00987F3E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87F3E">
        <w:rPr>
          <w:rFonts w:ascii="Segoe UI" w:hAnsi="Segoe UI" w:cs="Segoe UI"/>
          <w:color w:val="212529"/>
          <w:shd w:val="clear" w:color="auto" w:fill="FFFFFF"/>
        </w:rPr>
        <w:t>По графику видно различия алгоритмов.</w:t>
      </w:r>
    </w:p>
    <w:p w14:paraId="2A31AF2C" w14:textId="77777777" w:rsidR="00233A4C" w:rsidRPr="00D115B4" w:rsidRDefault="00233A4C" w:rsidP="00233A4C">
      <w:pPr>
        <w:jc w:val="center"/>
        <w:rPr>
          <w:lang w:eastAsia="ru-RU"/>
        </w:rPr>
      </w:pPr>
    </w:p>
    <w:p w14:paraId="7D68CB20" w14:textId="77777777" w:rsidR="00D115B4" w:rsidRPr="00D115B4" w:rsidRDefault="00D115B4" w:rsidP="003F3B50">
      <w:pPr>
        <w:rPr>
          <w:lang w:eastAsia="ru-RU"/>
        </w:rPr>
      </w:pPr>
    </w:p>
    <w:p w14:paraId="38319EDD" w14:textId="77777777" w:rsidR="00233A4C" w:rsidRDefault="00233A4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1AB3239" w14:textId="77777777" w:rsidR="00233A4C" w:rsidRDefault="00233A4C" w:rsidP="003F3B5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662EE76" w14:textId="62A86803" w:rsidR="00370374" w:rsidRPr="00335BC7" w:rsidRDefault="00DA3E58" w:rsidP="003F3B50">
      <w:pPr>
        <w:jc w:val="center"/>
        <w:rPr>
          <w:rFonts w:ascii="Times New Roman" w:hAnsi="Times New Roman" w:cs="Times New Roman"/>
          <w:b/>
          <w:bCs/>
          <w:lang w:eastAsia="ru-RU"/>
        </w:rPr>
      </w:pP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335BC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61B18062" w14:textId="77777777" w:rsidR="00747452" w:rsidRPr="00335BC7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35B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</w:t>
      </w:r>
      <w:r w:rsidRPr="00335B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35B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</w:t>
      </w:r>
    </w:p>
    <w:p w14:paraId="7197152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4C12718C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7A9AEAB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sklearn.svm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SVC</w:t>
      </w:r>
    </w:p>
    <w:p w14:paraId="242A522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069F8C73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sklearn.decomposition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PCA,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KernelPCA</w:t>
      </w:r>
      <w:proofErr w:type="spellEnd"/>
    </w:p>
    <w:p w14:paraId="31DBD42C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metrics</w:t>
      </w:r>
    </w:p>
    <w:p w14:paraId="59675EE5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KNeighborsClassifier</w:t>
      </w:r>
      <w:proofErr w:type="spellEnd"/>
    </w:p>
    <w:p w14:paraId="6DB058E5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seaborn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</w:t>
      </w:r>
      <w:proofErr w:type="spellEnd"/>
    </w:p>
    <w:p w14:paraId="214F440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sklearn.manifold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TSNE</w:t>
      </w:r>
    </w:p>
    <w:p w14:paraId="78F082B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discriminant_analysis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LinearDiscriminantAnalysis</w:t>
      </w:r>
      <w:proofErr w:type="spellEnd"/>
    </w:p>
    <w:p w14:paraId="3DD4D5EB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"C:/Users/fox/Desktop/ii/data/seeds_dataset.data"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91F6E0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CC5A88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"периметр"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"ширина"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"асимметрия"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канавки 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ядра"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"сорт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#название атрибутов </w:t>
      </w:r>
    </w:p>
    <w:p w14:paraId="7BB9ED6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target_names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"Кама"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"Роза"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"Канадка"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14:paraId="26D51B4D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dataset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pd.read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_csv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names=names)</w:t>
      </w:r>
    </w:p>
    <w:p w14:paraId="58852A1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dataset.head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7ADB63D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</w:p>
    <w:p w14:paraId="2E3506D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dataset[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сорт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  <w:proofErr w:type="gramEnd"/>
    </w:p>
    <w:p w14:paraId="4355622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print(X)</w:t>
      </w:r>
    </w:p>
    <w:p w14:paraId="3DA2E3B5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#---------------</w:t>
      </w:r>
      <w:proofErr w:type="spellStart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pca</w:t>
      </w:r>
      <w:proofErr w:type="spellEnd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---------------------------</w:t>
      </w:r>
    </w:p>
    <w:p w14:paraId="2D066E6C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pca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PCA(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n_components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C6ECA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X_r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pca.fit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).transform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6C712D63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explained_variance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pca.explained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_variance_ratio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</w:p>
    <w:p w14:paraId="4CE718B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"объясненный коэффициент дисперсии(первые два компонента):%s"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explained_variance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58AAFD2A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2BF1D4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colors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8D42C8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lw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2EBC0B4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#------------------------построить график по первым двум главным компонентам---------</w:t>
      </w:r>
    </w:p>
    <w:p w14:paraId="7F0AA33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color,i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,target_name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zip(colors,[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target_names.values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()):</w:t>
      </w:r>
    </w:p>
    <w:p w14:paraId="5625A803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X_r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[y==i,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X_r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[y==i,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c=color, alpha=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.8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lw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lw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target_name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AB6C4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"PCA"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66D7C9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(loc=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best"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,shadow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,scatterpoints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70FFC7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52115341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B3B5E8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#---------------------</w:t>
      </w:r>
      <w:proofErr w:type="spellStart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кумуляционная</w:t>
      </w:r>
      <w:proofErr w:type="spellEnd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объясненная дисперсия----------------</w:t>
      </w:r>
    </w:p>
    <w:p w14:paraId="7256888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7CC1926A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</w:p>
    <w:p w14:paraId="291ADCD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966F49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5437F4D2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X, y,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test_size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1B80A1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stratify=y,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C66BF43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C430B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8D3F2C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X_train_std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sc.fit_transform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BD6B13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X_test_std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sc.transform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C1ADEB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cov_mat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np.cov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X_train_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std.T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39C711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eigen_vals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eigen_vecs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np.linalg.eig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cov_mat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96C7F2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coбственные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значения%s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%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eigen_vals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281508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рассчитать совокупную сумму объясненных отклонений</w:t>
      </w:r>
    </w:p>
    <w:p w14:paraId="55FC0F8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 = sum(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eigen_vals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EDAEBA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var_exp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tot)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spellStart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eigen_vals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reverse=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5654DDE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cum_var_exp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np.cumsum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var_exp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D0BF15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графика</w:t>
      </w:r>
    </w:p>
    <w:p w14:paraId="333F40E7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plt.bar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var_exp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alpha=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A9A135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align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center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label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'индивидуальная объясненная дисперсия'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29A261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plt.step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(range(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cum_var_exp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where=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'mid'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EB38D1A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label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кумуляционная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объясненная дисперсия'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939155C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plt.ylabel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'доля объясненной дисперсии'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DF5280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plt.xlabel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'Главные компоненты'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10CE0C5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plt.legend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loc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best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617ABB3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4522CC77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0AD449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#------------------------произвести снижение размерности </w:t>
      </w:r>
      <w:proofErr w:type="spellStart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призн</w:t>
      </w:r>
      <w:proofErr w:type="spellEnd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прос-ва</w:t>
      </w:r>
      <w:proofErr w:type="spellEnd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используя LDA---------</w:t>
      </w:r>
    </w:p>
    <w:p w14:paraId="317ED34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model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LinearDiscriminantAnalysis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7D288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model. 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fit(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</w:t>
      </w:r>
    </w:p>
    <w:p w14:paraId="0189CBE5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model_selection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cross_val_score</w:t>
      </w:r>
      <w:proofErr w:type="spellEnd"/>
    </w:p>
    <w:p w14:paraId="1E5FD0C8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model_selection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RepeatedStratifiedKFold</w:t>
      </w:r>
      <w:proofErr w:type="spellEnd"/>
    </w:p>
    <w:p w14:paraId="5CD95229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#Define method to evaluate model</w:t>
      </w:r>
    </w:p>
    <w:p w14:paraId="1831DB81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cv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RepeatedStratifiedKFold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n_splits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n_repeats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4BBEB589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scores 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cross_val_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model, X, y, scoring=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'accuracy'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cv=cv,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n_jobs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472228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np.mean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(scores)) </w:t>
      </w:r>
    </w:p>
    <w:p w14:paraId="39F64D1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8F96A04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colors = [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'green'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364E76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lw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10F47D7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data_plot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model.fit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(X, y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).transform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(X)</w:t>
      </w:r>
    </w:p>
    <w:p w14:paraId="2243FDFD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#------------------------построить график по первым двум главным компонентам---------</w:t>
      </w:r>
    </w:p>
    <w:p w14:paraId="2573A88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target_name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zip(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colors, [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target_names.values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()):</w:t>
      </w:r>
    </w:p>
    <w:p w14:paraId="61161AAA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data_plot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[y ==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data_plot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[y ==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alpha=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.8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color=color,</w:t>
      </w:r>
    </w:p>
    <w:p w14:paraId="2809C5C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label=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target_name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F40FF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(loc=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'best'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shadow= </w:t>
      </w:r>
      <w:r w:rsidRPr="007474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scatterpoints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167AC9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"LDA"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713FF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3B0DE59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4EC576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#------------------------произвести нелинейное снижение размерности </w:t>
      </w:r>
      <w:proofErr w:type="spellStart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призн</w:t>
      </w:r>
      <w:proofErr w:type="spellEnd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прос-ва</w:t>
      </w:r>
      <w:proofErr w:type="spellEnd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используя PCA и </w:t>
      </w:r>
      <w:proofErr w:type="spellStart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kpca</w:t>
      </w:r>
      <w:proofErr w:type="spellEnd"/>
      <w:r w:rsidRPr="007474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---------</w:t>
      </w:r>
    </w:p>
    <w:p w14:paraId="0FFA248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kpca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KernelPCA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kernel=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rbf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n_components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gamma=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56F3C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z =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kpca.fit_transform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44D3ED3E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414156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F74439B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y</w:t>
      </w:r>
    </w:p>
    <w:p w14:paraId="7A525018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df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"Компонент-1"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= z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[:,</w:t>
      </w:r>
      <w:proofErr w:type="gramEnd"/>
      <w:r w:rsidRPr="007474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42D7B12A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df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"Компонент-2"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= z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[:,</w:t>
      </w:r>
      <w:proofErr w:type="gramEnd"/>
      <w:r w:rsidRPr="007474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67B46941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36CA05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sns.scatterplot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"Компонент-1"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y=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"Компонент-2"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hue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df.y.tolist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(),</w:t>
      </w:r>
    </w:p>
    <w:p w14:paraId="43F0C868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palette=</w:t>
      </w: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sns.color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_palette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hls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745062A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data=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</w:t>
      </w:r>
      <w:proofErr w:type="spellEnd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).set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(title=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kPCA</w:t>
      </w:r>
      <w:proofErr w:type="spellEnd"/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0A3E9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A0F1B3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745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#------------------------t-SNE-----------------</w:t>
      </w:r>
    </w:p>
    <w:p w14:paraId="6092EA76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398B87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X_tsne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TSNE(</w:t>
      </w:r>
      <w:proofErr w:type="spellStart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learning_rate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fit_transform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X_r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AAB20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X_pca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PCA(</w:t>
      </w:r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fit</w:t>
      </w:r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_transform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787BA2DB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figsize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A23AB3D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plt.subplot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6D0A6C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"t-SNE"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357ABF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plt.scatter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X_tsne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[:,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X_tsne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[:,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c=y)</w:t>
      </w:r>
    </w:p>
    <w:p w14:paraId="75B2BCFD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plt.subplot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122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091A5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4745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"PCA"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435830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X_pca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[:,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X_pca</w:t>
      </w:r>
      <w:proofErr w:type="spell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[:, </w:t>
      </w:r>
      <w:r w:rsidRPr="0074745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74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c=y)</w:t>
      </w:r>
    </w:p>
    <w:p w14:paraId="179AFD36" w14:textId="77777777" w:rsidR="00747452" w:rsidRPr="00747452" w:rsidRDefault="00747452" w:rsidP="00747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7474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4DB0AB45" w14:textId="304C019D" w:rsidR="00015F7F" w:rsidRPr="00603E07" w:rsidRDefault="00015F7F" w:rsidP="003F3B50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015F7F" w:rsidRPr="0060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2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055EA"/>
    <w:rsid w:val="00012286"/>
    <w:rsid w:val="00015F7F"/>
    <w:rsid w:val="0009461E"/>
    <w:rsid w:val="000D711F"/>
    <w:rsid w:val="00107AB2"/>
    <w:rsid w:val="00197A34"/>
    <w:rsid w:val="001A7C18"/>
    <w:rsid w:val="001E1C7F"/>
    <w:rsid w:val="00231637"/>
    <w:rsid w:val="00233A4C"/>
    <w:rsid w:val="00263155"/>
    <w:rsid w:val="002C3362"/>
    <w:rsid w:val="002D31F8"/>
    <w:rsid w:val="002E5C1E"/>
    <w:rsid w:val="002F3E80"/>
    <w:rsid w:val="003201E7"/>
    <w:rsid w:val="00335BC7"/>
    <w:rsid w:val="003566DD"/>
    <w:rsid w:val="00370374"/>
    <w:rsid w:val="003F3B50"/>
    <w:rsid w:val="003F7896"/>
    <w:rsid w:val="00417224"/>
    <w:rsid w:val="00420517"/>
    <w:rsid w:val="00475B2D"/>
    <w:rsid w:val="00597C33"/>
    <w:rsid w:val="005A17E4"/>
    <w:rsid w:val="005A753F"/>
    <w:rsid w:val="00603E07"/>
    <w:rsid w:val="00633AD8"/>
    <w:rsid w:val="006B3CF4"/>
    <w:rsid w:val="006C529E"/>
    <w:rsid w:val="0074605A"/>
    <w:rsid w:val="00747452"/>
    <w:rsid w:val="00757A3D"/>
    <w:rsid w:val="007A526E"/>
    <w:rsid w:val="007E6BD2"/>
    <w:rsid w:val="007E74E8"/>
    <w:rsid w:val="007F3837"/>
    <w:rsid w:val="008179DA"/>
    <w:rsid w:val="00842DF0"/>
    <w:rsid w:val="00925A12"/>
    <w:rsid w:val="00937158"/>
    <w:rsid w:val="00947F39"/>
    <w:rsid w:val="00987F3E"/>
    <w:rsid w:val="009B7ECE"/>
    <w:rsid w:val="009C4093"/>
    <w:rsid w:val="009D7933"/>
    <w:rsid w:val="00A1154F"/>
    <w:rsid w:val="00A24F5D"/>
    <w:rsid w:val="00A76FBA"/>
    <w:rsid w:val="00A80CFC"/>
    <w:rsid w:val="00AE6CC4"/>
    <w:rsid w:val="00B2119C"/>
    <w:rsid w:val="00B36E4C"/>
    <w:rsid w:val="00B424CC"/>
    <w:rsid w:val="00B7272B"/>
    <w:rsid w:val="00BA48E8"/>
    <w:rsid w:val="00BB0E26"/>
    <w:rsid w:val="00BD3CB1"/>
    <w:rsid w:val="00CB3D7C"/>
    <w:rsid w:val="00CF07FB"/>
    <w:rsid w:val="00D115B4"/>
    <w:rsid w:val="00D11940"/>
    <w:rsid w:val="00D7230D"/>
    <w:rsid w:val="00D95A26"/>
    <w:rsid w:val="00DA3E58"/>
    <w:rsid w:val="00DD1652"/>
    <w:rsid w:val="00DD6922"/>
    <w:rsid w:val="00DE253E"/>
    <w:rsid w:val="00DE4C10"/>
    <w:rsid w:val="00DE633E"/>
    <w:rsid w:val="00DF58B1"/>
    <w:rsid w:val="00E11117"/>
    <w:rsid w:val="00E81BBB"/>
    <w:rsid w:val="00E951AC"/>
    <w:rsid w:val="00E95293"/>
    <w:rsid w:val="00F25FE2"/>
    <w:rsid w:val="00F2720A"/>
    <w:rsid w:val="00F4042B"/>
    <w:rsid w:val="00F42136"/>
    <w:rsid w:val="00FB1853"/>
    <w:rsid w:val="00FB334C"/>
    <w:rsid w:val="00FB585B"/>
    <w:rsid w:val="00FC268E"/>
    <w:rsid w:val="00FD4966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233A4C"/>
    <w:rPr>
      <w:i/>
      <w:iCs/>
    </w:rPr>
  </w:style>
  <w:style w:type="character" w:styleId="a8">
    <w:name w:val="Hyperlink"/>
    <w:basedOn w:val="a0"/>
    <w:uiPriority w:val="99"/>
    <w:semiHidden/>
    <w:unhideWhenUsed/>
    <w:rsid w:val="00233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50</cp:revision>
  <cp:lastPrinted>2021-12-06T10:48:00Z</cp:lastPrinted>
  <dcterms:created xsi:type="dcterms:W3CDTF">2021-11-30T10:29:00Z</dcterms:created>
  <dcterms:modified xsi:type="dcterms:W3CDTF">2024-02-08T13:34:00Z</dcterms:modified>
</cp:coreProperties>
</file>