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d03b54a10572301c4bb8b96b0d9f918bb8b5674.png"/>
            <a:graphic>
              <a:graphicData uri="http://schemas.openxmlformats.org/drawingml/2006/picture">
                <pic:pic>
                  <pic:nvPicPr>
                    <pic:cNvPr id="1" name="image-ad03b54a10572301c4bb8b96b0d9f918bb8b5674.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topic_yu_gi_oh_anime_studio_gallo_ba7529"/>
      <w:r>
        <w:rPr>
          <w:rFonts w:eastAsia="inter" w:cs="inter" w:ascii="inter" w:hAnsi="inter"/>
          <w:b/>
          <w:color w:val="000000"/>
          <w:sz w:val="39"/>
        </w:rPr>
        <w:t xml:space="preserve">Topic: Yu-Gi-Oh! Anime, Studio Gallop, and the Narrative Origins of Yu-Gi-Oh! Cards</w:t>
      </w:r>
      <w:bookmarkEnd w:id="0"/>
    </w:p>
    <w:p>
      <w:pPr>
        <w:spacing w:line="360" w:after="210" w:lineRule="auto"/>
      </w:pPr>
      <w:r>
        <w:rPr>
          <w:rFonts w:eastAsia="inter" w:cs="inter" w:ascii="inter" w:hAnsi="inter"/>
          <w:color w:val="000000"/>
        </w:rPr>
        <w:t xml:space="preserve">Objective:</w:t>
      </w:r>
      <w:r>
        <w:rPr>
          <w:rFonts w:eastAsia="inter" w:cs="inter" w:ascii="inter" w:hAnsi="inter"/>
          <w:color w:val="000000"/>
        </w:rPr>
        <w:br w:type="textWrapping"/>
      </w:r>
      <w:r>
        <w:rPr>
          <w:rFonts w:eastAsia="inter" w:cs="inter" w:ascii="inter" w:hAnsi="inter"/>
          <w:color w:val="000000"/>
        </w:rPr>
        <w:t xml:space="preserve">Conduct an in-depth investigative research project to support the creation of a documentary about Yu-Gi-Oh! cards, focusing on the fictional and conceptual “lore” of each card as if every card represents a character, creature, or entity before it became a card.</w:t>
      </w:r>
      <w:r>
        <w:rPr>
          <w:rFonts w:eastAsia="inter" w:cs="inter" w:ascii="inter" w:hAnsi="inter"/>
          <w:color w:val="000000"/>
        </w:rPr>
        <w:br w:type="textWrapping"/>
      </w:r>
      <w:r>
        <w:rPr>
          <w:rFonts w:eastAsia="inter" w:cs="inter" w:ascii="inter" w:hAnsi="inter"/>
          <w:color w:val="000000"/>
        </w:rPr>
        <w:t xml:space="preserve">Research Scope &amp; Requirements:</w:t>
      </w:r>
      <w:r>
        <w:rPr>
          <w:rFonts w:eastAsia="inter" w:cs="inter" w:ascii="inter" w:hAnsi="inter"/>
          <w:color w:val="000000"/>
        </w:rPr>
        <w:br w:type="textWrapping"/>
      </w:r>
      <w:r>
        <w:rPr>
          <w:rFonts w:eastAsia="inter" w:cs="inter" w:ascii="inter" w:hAnsi="inter"/>
          <w:color w:val="000000"/>
        </w:rPr>
        <w:t xml:space="preserve">Studio Gallop &amp; Yu-Gi-Oh! Production</w:t>
      </w:r>
      <w:r>
        <w:rPr>
          <w:rFonts w:eastAsia="inter" w:cs="inter" w:ascii="inter" w:hAnsi="inter"/>
          <w:color w:val="000000"/>
        </w:rPr>
        <w:br w:type="textWrapping"/>
      </w:r>
      <w:r>
        <w:rPr>
          <w:rFonts w:eastAsia="inter" w:cs="inter" w:ascii="inter" w:hAnsi="inter"/>
          <w:color w:val="000000"/>
        </w:rPr>
        <w:t xml:space="preserve">History of Studio Gallop’s involvement in the Yu-Gi-Oh! anime series.</w:t>
      </w:r>
      <w:r>
        <w:rPr>
          <w:rFonts w:eastAsia="inter" w:cs="inter" w:ascii="inter" w:hAnsi="inter"/>
          <w:color w:val="000000"/>
        </w:rPr>
        <w:br w:type="textWrapping"/>
      </w:r>
      <w:r>
        <w:rPr>
          <w:rFonts w:eastAsia="inter" w:cs="inter" w:ascii="inter" w:hAnsi="inter"/>
          <w:color w:val="000000"/>
        </w:rPr>
        <w:t xml:space="preserve">Key directors, writers, and art directors involved.</w:t>
      </w:r>
      <w:r>
        <w:rPr>
          <w:rFonts w:eastAsia="inter" w:cs="inter" w:ascii="inter" w:hAnsi="inter"/>
          <w:color w:val="000000"/>
        </w:rPr>
        <w:br w:type="textWrapping"/>
      </w:r>
      <w:r>
        <w:rPr>
          <w:rFonts w:eastAsia="inter" w:cs="inter" w:ascii="inter" w:hAnsi="inter"/>
          <w:color w:val="000000"/>
        </w:rPr>
        <w:t xml:space="preserve">Creative philosophy and storytelling approach used by Studio Gallop.</w:t>
      </w:r>
      <w:r>
        <w:rPr>
          <w:rFonts w:eastAsia="inter" w:cs="inter" w:ascii="inter" w:hAnsi="inter"/>
          <w:color w:val="000000"/>
        </w:rPr>
        <w:br w:type="textWrapping"/>
      </w:r>
      <w:r>
        <w:rPr>
          <w:rFonts w:eastAsia="inter" w:cs="inter" w:ascii="inter" w:hAnsi="inter"/>
          <w:color w:val="000000"/>
        </w:rPr>
        <w:t xml:space="preserve">Differences between manga lore and anime interpretation.</w:t>
      </w:r>
      <w:r>
        <w:rPr>
          <w:rFonts w:eastAsia="inter" w:cs="inter" w:ascii="inter" w:hAnsi="inter"/>
          <w:color w:val="000000"/>
        </w:rPr>
        <w:br w:type="textWrapping"/>
      </w:r>
      <w:r>
        <w:rPr>
          <w:rFonts w:eastAsia="inter" w:cs="inter" w:ascii="inter" w:hAnsi="inter"/>
          <w:color w:val="000000"/>
        </w:rPr>
        <w:t xml:space="preserve">Card Lore &amp; Pre-Card Identity</w:t>
      </w:r>
      <w:r>
        <w:rPr>
          <w:rFonts w:eastAsia="inter" w:cs="inter" w:ascii="inter" w:hAnsi="inter"/>
          <w:color w:val="000000"/>
        </w:rPr>
        <w:br w:type="textWrapping"/>
      </w:r>
      <w:r>
        <w:rPr>
          <w:rFonts w:eastAsia="inter" w:cs="inter" w:ascii="inter" w:hAnsi="inter"/>
          <w:color w:val="000000"/>
        </w:rPr>
        <w:t xml:space="preserve">Investigate how Yu-Gi-Oh! monsters, spell cards, and trap cards are portrayed as:</w:t>
      </w:r>
      <w:r>
        <w:rPr>
          <w:rFonts w:eastAsia="inter" w:cs="inter" w:ascii="inter" w:hAnsi="inter"/>
          <w:color w:val="000000"/>
        </w:rPr>
        <w:br w:type="textWrapping"/>
      </w:r>
      <w:r>
        <w:rPr>
          <w:rFonts w:eastAsia="inter" w:cs="inter" w:ascii="inter" w:hAnsi="inter"/>
          <w:color w:val="000000"/>
        </w:rPr>
        <w:t xml:space="preserve">Characters</w:t>
      </w:r>
      <w:r>
        <w:rPr>
          <w:rFonts w:eastAsia="inter" w:cs="inter" w:ascii="inter" w:hAnsi="inter"/>
          <w:color w:val="000000"/>
        </w:rPr>
        <w:br w:type="textWrapping"/>
      </w:r>
      <w:r>
        <w:rPr>
          <w:rFonts w:eastAsia="inter" w:cs="inter" w:ascii="inter" w:hAnsi="inter"/>
          <w:color w:val="000000"/>
        </w:rPr>
        <w:t xml:space="preserve">Creatures</w:t>
      </w:r>
      <w:r>
        <w:rPr>
          <w:rFonts w:eastAsia="inter" w:cs="inter" w:ascii="inter" w:hAnsi="inter"/>
          <w:color w:val="000000"/>
        </w:rPr>
        <w:br w:type="textWrapping"/>
      </w:r>
      <w:r>
        <w:rPr>
          <w:rFonts w:eastAsia="inter" w:cs="inter" w:ascii="inter" w:hAnsi="inter"/>
          <w:color w:val="000000"/>
        </w:rPr>
        <w:t xml:space="preserve">Spirits</w:t>
      </w:r>
      <w:r>
        <w:rPr>
          <w:rFonts w:eastAsia="inter" w:cs="inter" w:ascii="inter" w:hAnsi="inter"/>
          <w:color w:val="000000"/>
        </w:rPr>
        <w:br w:type="textWrapping"/>
      </w:r>
      <w:r>
        <w:rPr>
          <w:rFonts w:eastAsia="inter" w:cs="inter" w:ascii="inter" w:hAnsi="inter"/>
          <w:color w:val="000000"/>
        </w:rPr>
        <w:t xml:space="preserve">Ancient beings</w:t>
      </w:r>
      <w:r>
        <w:rPr>
          <w:rFonts w:eastAsia="inter" w:cs="inter" w:ascii="inter" w:hAnsi="inter"/>
          <w:color w:val="000000"/>
        </w:rPr>
        <w:br w:type="textWrapping"/>
      </w:r>
      <w:r>
        <w:rPr>
          <w:rFonts w:eastAsia="inter" w:cs="inter" w:ascii="inter" w:hAnsi="inter"/>
          <w:color w:val="000000"/>
        </w:rPr>
        <w:t xml:space="preserve">Mythological or symbolic entities</w:t>
      </w:r>
      <w:r>
        <w:rPr>
          <w:rFonts w:eastAsia="inter" w:cs="inter" w:ascii="inter" w:hAnsi="inter"/>
          <w:color w:val="000000"/>
        </w:rPr>
        <w:br w:type="textWrapping"/>
      </w:r>
      <w:r>
        <w:rPr>
          <w:rFonts w:eastAsia="inter" w:cs="inter" w:ascii="inter" w:hAnsi="inter"/>
          <w:color w:val="000000"/>
        </w:rPr>
        <w:t xml:space="preserve">Identify which cards have:</w:t>
      </w:r>
      <w:r>
        <w:rPr>
          <w:rFonts w:eastAsia="inter" w:cs="inter" w:ascii="inter" w:hAnsi="inter"/>
          <w:color w:val="000000"/>
        </w:rPr>
        <w:br w:type="textWrapping"/>
      </w:r>
      <w:r>
        <w:rPr>
          <w:rFonts w:eastAsia="inter" w:cs="inter" w:ascii="inter" w:hAnsi="inter"/>
          <w:color w:val="000000"/>
        </w:rPr>
        <w:t xml:space="preserve">Canon backstories (anime, manga, guidebooks, databooks)</w:t>
      </w:r>
      <w:r>
        <w:rPr>
          <w:rFonts w:eastAsia="inter" w:cs="inter" w:ascii="inter" w:hAnsi="inter"/>
          <w:color w:val="000000"/>
        </w:rPr>
        <w:br w:type="textWrapping"/>
      </w:r>
      <w:r>
        <w:rPr>
          <w:rFonts w:eastAsia="inter" w:cs="inter" w:ascii="inter" w:hAnsi="inter"/>
          <w:color w:val="000000"/>
        </w:rPr>
        <w:t xml:space="preserve">Semi-canon or implied lore</w:t>
      </w:r>
      <w:r>
        <w:rPr>
          <w:rFonts w:eastAsia="inter" w:cs="inter" w:ascii="inter" w:hAnsi="inter"/>
          <w:color w:val="000000"/>
        </w:rPr>
        <w:br w:type="textWrapping"/>
      </w:r>
      <w:r>
        <w:rPr>
          <w:rFonts w:eastAsia="inter" w:cs="inter" w:ascii="inter" w:hAnsi="inter"/>
          <w:color w:val="000000"/>
        </w:rPr>
        <w:t xml:space="preserve">No official lore (and how fans interpret them)</w:t>
      </w:r>
      <w:r>
        <w:rPr>
          <w:rFonts w:eastAsia="inter" w:cs="inter" w:ascii="inter" w:hAnsi="inter"/>
          <w:color w:val="000000"/>
        </w:rPr>
        <w:br w:type="textWrapping"/>
      </w:r>
      <w:r>
        <w:rPr>
          <w:rFonts w:eastAsia="inter" w:cs="inter" w:ascii="inter" w:hAnsi="inter"/>
          <w:color w:val="000000"/>
        </w:rPr>
        <w:t xml:space="preserve">Art Style &amp; Visual Language</w:t>
      </w:r>
      <w:r>
        <w:rPr>
          <w:rFonts w:eastAsia="inter" w:cs="inter" w:ascii="inter" w:hAnsi="inter"/>
          <w:color w:val="000000"/>
        </w:rPr>
        <w:br w:type="textWrapping"/>
      </w:r>
      <w:r>
        <w:rPr>
          <w:rFonts w:eastAsia="inter" w:cs="inter" w:ascii="inter" w:hAnsi="inter"/>
          <w:color w:val="000000"/>
        </w:rPr>
        <w:t xml:space="preserve">Analysis of card artwork styles used in the anime:</w:t>
      </w:r>
      <w:r>
        <w:rPr>
          <w:rFonts w:eastAsia="inter" w:cs="inter" w:ascii="inter" w:hAnsi="inter"/>
          <w:color w:val="000000"/>
        </w:rPr>
        <w:br w:type="textWrapping"/>
      </w:r>
      <w:r>
        <w:rPr>
          <w:rFonts w:eastAsia="inter" w:cs="inter" w:ascii="inter" w:hAnsi="inter"/>
          <w:color w:val="000000"/>
        </w:rPr>
        <w:t xml:space="preserve">Color palettes</w:t>
      </w:r>
      <w:r>
        <w:rPr>
          <w:rFonts w:eastAsia="inter" w:cs="inter" w:ascii="inter" w:hAnsi="inter"/>
          <w:color w:val="000000"/>
        </w:rPr>
        <w:br w:type="textWrapping"/>
      </w:r>
      <w:r>
        <w:rPr>
          <w:rFonts w:eastAsia="inter" w:cs="inter" w:ascii="inter" w:hAnsi="inter"/>
          <w:color w:val="000000"/>
        </w:rPr>
        <w:t xml:space="preserve">Line work</w:t>
      </w:r>
      <w:r>
        <w:rPr>
          <w:rFonts w:eastAsia="inter" w:cs="inter" w:ascii="inter" w:hAnsi="inter"/>
          <w:color w:val="000000"/>
        </w:rPr>
        <w:br w:type="textWrapping"/>
      </w:r>
      <w:r>
        <w:rPr>
          <w:rFonts w:eastAsia="inter" w:cs="inter" w:ascii="inter" w:hAnsi="inter"/>
          <w:color w:val="000000"/>
        </w:rPr>
        <w:t xml:space="preserve">Symbolism</w:t>
      </w:r>
      <w:r>
        <w:rPr>
          <w:rFonts w:eastAsia="inter" w:cs="inter" w:ascii="inter" w:hAnsi="inter"/>
          <w:color w:val="000000"/>
        </w:rPr>
        <w:br w:type="textWrapping"/>
      </w:r>
      <w:r>
        <w:rPr>
          <w:rFonts w:eastAsia="inter" w:cs="inter" w:ascii="inter" w:hAnsi="inter"/>
          <w:color w:val="000000"/>
        </w:rPr>
        <w:t xml:space="preserve">Egyptian, mythological, sci-fi, and fantasy influences</w:t>
      </w:r>
      <w:r>
        <w:rPr>
          <w:rFonts w:eastAsia="inter" w:cs="inter" w:ascii="inter" w:hAnsi="inter"/>
          <w:color w:val="000000"/>
        </w:rPr>
        <w:br w:type="textWrapping"/>
      </w:r>
      <w:r>
        <w:rPr>
          <w:rFonts w:eastAsia="inter" w:cs="inter" w:ascii="inter" w:hAnsi="inter"/>
          <w:color w:val="000000"/>
        </w:rPr>
        <w:t xml:space="preserve">How Studio Gallop visually animates card monsters vs. static card art.</w:t>
      </w:r>
      <w:r>
        <w:rPr>
          <w:rFonts w:eastAsia="inter" w:cs="inter" w:ascii="inter" w:hAnsi="inter"/>
          <w:color w:val="000000"/>
        </w:rPr>
        <w:br w:type="textWrapping"/>
      </w:r>
      <w:r>
        <w:rPr>
          <w:rFonts w:eastAsia="inter" w:cs="inter" w:ascii="inter" w:hAnsi="inter"/>
          <w:color w:val="000000"/>
        </w:rPr>
        <w:t xml:space="preserve">Evolution of art style from early Yu-Gi-Oh! to later series.</w:t>
      </w:r>
      <w:r>
        <w:rPr>
          <w:rFonts w:eastAsia="inter" w:cs="inter" w:ascii="inter" w:hAnsi="inter"/>
          <w:color w:val="000000"/>
        </w:rPr>
        <w:br w:type="textWrapping"/>
      </w:r>
      <w:r>
        <w:rPr>
          <w:rFonts w:eastAsia="inter" w:cs="inter" w:ascii="inter" w:hAnsi="inter"/>
          <w:color w:val="000000"/>
        </w:rPr>
        <w:t xml:space="preserve">Characters &amp; Card Representation</w:t>
      </w:r>
      <w:r>
        <w:rPr>
          <w:rFonts w:eastAsia="inter" w:cs="inter" w:ascii="inter" w:hAnsi="inter"/>
          <w:color w:val="000000"/>
        </w:rPr>
        <w:br w:type="textWrapping"/>
      </w:r>
      <w:r>
        <w:rPr>
          <w:rFonts w:eastAsia="inter" w:cs="inter" w:ascii="inter" w:hAnsi="inter"/>
          <w:color w:val="000000"/>
        </w:rPr>
        <w:t xml:space="preserve">How main and side characters (Yugi, Kaiba, Pegasus, etc.) relate to their signature cards.</w:t>
      </w:r>
      <w:r>
        <w:rPr>
          <w:rFonts w:eastAsia="inter" w:cs="inter" w:ascii="inter" w:hAnsi="inter"/>
          <w:color w:val="000000"/>
        </w:rPr>
        <w:br w:type="textWrapping"/>
      </w:r>
      <w:r>
        <w:rPr>
          <w:rFonts w:eastAsia="inter" w:cs="inter" w:ascii="inter" w:hAnsi="inter"/>
          <w:color w:val="000000"/>
        </w:rPr>
        <w:t xml:space="preserve">How cards reflect:</w:t>
      </w:r>
      <w:r>
        <w:rPr>
          <w:rFonts w:eastAsia="inter" w:cs="inter" w:ascii="inter" w:hAnsi="inter"/>
          <w:color w:val="000000"/>
        </w:rPr>
        <w:br w:type="textWrapping"/>
      </w:r>
      <w:r>
        <w:rPr>
          <w:rFonts w:eastAsia="inter" w:cs="inter" w:ascii="inter" w:hAnsi="inter"/>
          <w:color w:val="000000"/>
        </w:rPr>
        <w:t xml:space="preserve">Personality traits</w:t>
      </w:r>
      <w:r>
        <w:rPr>
          <w:rFonts w:eastAsia="inter" w:cs="inter" w:ascii="inter" w:hAnsi="inter"/>
          <w:color w:val="000000"/>
        </w:rPr>
        <w:br w:type="textWrapping"/>
      </w:r>
      <w:r>
        <w:rPr>
          <w:rFonts w:eastAsia="inter" w:cs="inter" w:ascii="inter" w:hAnsi="inter"/>
          <w:color w:val="000000"/>
        </w:rPr>
        <w:t xml:space="preserve">Inner conflicts</w:t>
      </w:r>
      <w:r>
        <w:rPr>
          <w:rFonts w:eastAsia="inter" w:cs="inter" w:ascii="inter" w:hAnsi="inter"/>
          <w:color w:val="000000"/>
        </w:rPr>
        <w:br w:type="textWrapping"/>
      </w:r>
      <w:r>
        <w:rPr>
          <w:rFonts w:eastAsia="inter" w:cs="inter" w:ascii="inter" w:hAnsi="inter"/>
          <w:color w:val="000000"/>
        </w:rPr>
        <w:t xml:space="preserve">Destiny and fate</w:t>
      </w:r>
      <w:r>
        <w:rPr>
          <w:rFonts w:eastAsia="inter" w:cs="inter" w:ascii="inter" w:hAnsi="inter"/>
          <w:color w:val="000000"/>
        </w:rPr>
        <w:br w:type="textWrapping"/>
      </w:r>
      <w:r>
        <w:rPr>
          <w:rFonts w:eastAsia="inter" w:cs="inter" w:ascii="inter" w:hAnsi="inter"/>
          <w:color w:val="000000"/>
        </w:rPr>
        <w:t xml:space="preserve">Duel Monsters as living entities within the anime world.</w:t>
      </w:r>
      <w:r>
        <w:rPr>
          <w:rFonts w:eastAsia="inter" w:cs="inter" w:ascii="inter" w:hAnsi="inter"/>
          <w:color w:val="000000"/>
        </w:rPr>
        <w:br w:type="textWrapping"/>
      </w:r>
      <w:r>
        <w:rPr>
          <w:rFonts w:eastAsia="inter" w:cs="inter" w:ascii="inter" w:hAnsi="inter"/>
          <w:color w:val="000000"/>
        </w:rPr>
        <w:t xml:space="preserve">World-Building &amp; Maps</w:t>
      </w:r>
      <w:r>
        <w:rPr>
          <w:rFonts w:eastAsia="inter" w:cs="inter" w:ascii="inter" w:hAnsi="inter"/>
          <w:color w:val="000000"/>
        </w:rPr>
        <w:br w:type="textWrapping"/>
      </w:r>
      <w:r>
        <w:rPr>
          <w:rFonts w:eastAsia="inter" w:cs="inter" w:ascii="inter" w:hAnsi="inter"/>
          <w:color w:val="000000"/>
        </w:rPr>
        <w:t xml:space="preserve">Locations connected to card lore:</w:t>
      </w:r>
      <w:r>
        <w:rPr>
          <w:rFonts w:eastAsia="inter" w:cs="inter" w:ascii="inter" w:hAnsi="inter"/>
          <w:color w:val="000000"/>
        </w:rPr>
        <w:br w:type="textWrapping"/>
      </w:r>
      <w:r>
        <w:rPr>
          <w:rFonts w:eastAsia="inter" w:cs="inter" w:ascii="inter" w:hAnsi="inter"/>
          <w:color w:val="000000"/>
        </w:rPr>
        <w:t xml:space="preserve">Shadow Realm</w:t>
      </w:r>
      <w:r>
        <w:rPr>
          <w:rFonts w:eastAsia="inter" w:cs="inter" w:ascii="inter" w:hAnsi="inter"/>
          <w:color w:val="000000"/>
        </w:rPr>
        <w:br w:type="textWrapping"/>
      </w:r>
      <w:r>
        <w:rPr>
          <w:rFonts w:eastAsia="inter" w:cs="inter" w:ascii="inter" w:hAnsi="inter"/>
          <w:color w:val="000000"/>
        </w:rPr>
        <w:t xml:space="preserve">Ancient Egypt</w:t>
      </w:r>
      <w:r>
        <w:rPr>
          <w:rFonts w:eastAsia="inter" w:cs="inter" w:ascii="inter" w:hAnsi="inter"/>
          <w:color w:val="000000"/>
        </w:rPr>
        <w:br w:type="textWrapping"/>
      </w:r>
      <w:r>
        <w:rPr>
          <w:rFonts w:eastAsia="inter" w:cs="inter" w:ascii="inter" w:hAnsi="inter"/>
          <w:color w:val="000000"/>
        </w:rPr>
        <w:t xml:space="preserve">Duel arenas and digital spaces</w:t>
      </w:r>
      <w:r>
        <w:rPr>
          <w:rFonts w:eastAsia="inter" w:cs="inter" w:ascii="inter" w:hAnsi="inter"/>
          <w:color w:val="000000"/>
        </w:rPr>
        <w:br w:type="textWrapping"/>
      </w:r>
      <w:r>
        <w:rPr>
          <w:rFonts w:eastAsia="inter" w:cs="inter" w:ascii="inter" w:hAnsi="inter"/>
          <w:color w:val="000000"/>
        </w:rPr>
        <w:t xml:space="preserve">How environments influence card storytelling.</w:t>
      </w:r>
      <w:r>
        <w:rPr>
          <w:rFonts w:eastAsia="inter" w:cs="inter" w:ascii="inter" w:hAnsi="inter"/>
          <w:color w:val="000000"/>
        </w:rPr>
        <w:br w:type="textWrapping"/>
      </w:r>
      <w:r>
        <w:rPr>
          <w:rFonts w:eastAsia="inter" w:cs="inter" w:ascii="inter" w:hAnsi="inter"/>
          <w:color w:val="000000"/>
        </w:rPr>
        <w:t xml:space="preserve">Storytelling Techniques</w:t>
      </w:r>
      <w:r>
        <w:rPr>
          <w:rFonts w:eastAsia="inter" w:cs="inter" w:ascii="inter" w:hAnsi="inter"/>
          <w:color w:val="000000"/>
        </w:rPr>
        <w:br w:type="textWrapping"/>
      </w:r>
      <w:r>
        <w:rPr>
          <w:rFonts w:eastAsia="inter" w:cs="inter" w:ascii="inter" w:hAnsi="inter"/>
          <w:color w:val="000000"/>
        </w:rPr>
        <w:t xml:space="preserve">Narrative methods used to turn cards into “living stories.”</w:t>
      </w:r>
      <w:r>
        <w:rPr>
          <w:rFonts w:eastAsia="inter" w:cs="inter" w:ascii="inter" w:hAnsi="inter"/>
          <w:color w:val="000000"/>
        </w:rPr>
        <w:br w:type="textWrapping"/>
      </w:r>
      <w:r>
        <w:rPr>
          <w:rFonts w:eastAsia="inter" w:cs="inter" w:ascii="inter" w:hAnsi="inter"/>
          <w:color w:val="000000"/>
        </w:rPr>
        <w:t xml:space="preserve">Use of flashbacks, visions, ancient legends, and reincarnation themes.</w:t>
      </w:r>
      <w:r>
        <w:rPr>
          <w:rFonts w:eastAsia="inter" w:cs="inter" w:ascii="inter" w:hAnsi="inter"/>
          <w:color w:val="000000"/>
        </w:rPr>
        <w:br w:type="textWrapping"/>
      </w:r>
      <w:r>
        <w:rPr>
          <w:rFonts w:eastAsia="inter" w:cs="inter" w:ascii="inter" w:hAnsi="inter"/>
          <w:color w:val="000000"/>
        </w:rPr>
        <w:t xml:space="preserve">How duels function as narrative battles, not just games.</w:t>
      </w:r>
      <w:r>
        <w:rPr>
          <w:rFonts w:eastAsia="inter" w:cs="inter" w:ascii="inter" w:hAnsi="inter"/>
          <w:color w:val="000000"/>
        </w:rPr>
        <w:br w:type="textWrapping"/>
      </w:r>
      <w:r>
        <w:rPr>
          <w:rFonts w:eastAsia="inter" w:cs="inter" w:ascii="inter" w:hAnsi="inter"/>
          <w:color w:val="000000"/>
        </w:rPr>
        <w:t xml:space="preserve">Sources &amp; Evidence</w:t>
      </w:r>
      <w:r>
        <w:rPr>
          <w:rFonts w:eastAsia="inter" w:cs="inter" w:ascii="inter" w:hAnsi="inter"/>
          <w:color w:val="000000"/>
        </w:rPr>
        <w:br w:type="textWrapping"/>
      </w:r>
      <w:r>
        <w:rPr>
          <w:rFonts w:eastAsia="inter" w:cs="inter" w:ascii="inter" w:hAnsi="inter"/>
          <w:color w:val="000000"/>
        </w:rPr>
        <w:t xml:space="preserve">Cite:</w:t>
      </w:r>
      <w:r>
        <w:rPr>
          <w:rFonts w:eastAsia="inter" w:cs="inter" w:ascii="inter" w:hAnsi="inter"/>
          <w:color w:val="000000"/>
        </w:rPr>
        <w:br w:type="textWrapping"/>
      </w:r>
      <w:r>
        <w:rPr>
          <w:rFonts w:eastAsia="inter" w:cs="inter" w:ascii="inter" w:hAnsi="inter"/>
          <w:color w:val="000000"/>
        </w:rPr>
        <w:t xml:space="preserve">Anime episodes</w:t>
      </w:r>
      <w:r>
        <w:rPr>
          <w:rFonts w:eastAsia="inter" w:cs="inter" w:ascii="inter" w:hAnsi="inter"/>
          <w:color w:val="000000"/>
        </w:rPr>
        <w:br w:type="textWrapping"/>
      </w:r>
      <w:r>
        <w:rPr>
          <w:rFonts w:eastAsia="inter" w:cs="inter" w:ascii="inter" w:hAnsi="inter"/>
          <w:color w:val="000000"/>
        </w:rPr>
        <w:t xml:space="preserve">Manga chapters</w:t>
      </w:r>
      <w:r>
        <w:rPr>
          <w:rFonts w:eastAsia="inter" w:cs="inter" w:ascii="inter" w:hAnsi="inter"/>
          <w:color w:val="000000"/>
        </w:rPr>
        <w:br w:type="textWrapping"/>
      </w:r>
      <w:r>
        <w:rPr>
          <w:rFonts w:eastAsia="inter" w:cs="inter" w:ascii="inter" w:hAnsi="inter"/>
          <w:color w:val="000000"/>
        </w:rPr>
        <w:t xml:space="preserve">Official guidebooks</w:t>
      </w:r>
      <w:r>
        <w:rPr>
          <w:rFonts w:eastAsia="inter" w:cs="inter" w:ascii="inter" w:hAnsi="inter"/>
          <w:color w:val="000000"/>
        </w:rPr>
        <w:br w:type="textWrapping"/>
      </w:r>
      <w:r>
        <w:rPr>
          <w:rFonts w:eastAsia="inter" w:cs="inter" w:ascii="inter" w:hAnsi="inter"/>
          <w:color w:val="000000"/>
        </w:rPr>
        <w:t xml:space="preserve">Interviews with creators</w:t>
      </w:r>
      <w:r>
        <w:rPr>
          <w:rFonts w:eastAsia="inter" w:cs="inter" w:ascii="inter" w:hAnsi="inter"/>
          <w:color w:val="000000"/>
        </w:rPr>
        <w:br w:type="textWrapping"/>
      </w:r>
      <w:r>
        <w:rPr>
          <w:rFonts w:eastAsia="inter" w:cs="inter" w:ascii="inter" w:hAnsi="inter"/>
          <w:color w:val="000000"/>
        </w:rPr>
        <w:t xml:space="preserve">Art books</w:t>
      </w:r>
      <w:r>
        <w:rPr>
          <w:rFonts w:eastAsia="inter" w:cs="inter" w:ascii="inter" w:hAnsi="inter"/>
          <w:color w:val="000000"/>
        </w:rPr>
        <w:br w:type="textWrapping"/>
      </w:r>
      <w:r>
        <w:rPr>
          <w:rFonts w:eastAsia="inter" w:cs="inter" w:ascii="inter" w:hAnsi="inter"/>
          <w:color w:val="000000"/>
        </w:rPr>
        <w:t xml:space="preserve">Reputable fan research (clearly labeled as fan interpretation)</w:t>
      </w:r>
      <w:r>
        <w:rPr>
          <w:rFonts w:eastAsia="inter" w:cs="inter" w:ascii="inter" w:hAnsi="inter"/>
          <w:color w:val="000000"/>
        </w:rPr>
        <w:br w:type="textWrapping"/>
      </w:r>
      <w:r>
        <w:rPr>
          <w:rFonts w:eastAsia="inter" w:cs="inter" w:ascii="inter" w:hAnsi="inter"/>
          <w:color w:val="000000"/>
        </w:rPr>
        <w:t xml:space="preserve">Provide timestamps, episode numbers, and publication references when possible.</w:t>
      </w:r>
      <w:r>
        <w:rPr>
          <w:rFonts w:eastAsia="inter" w:cs="inter" w:ascii="inter" w:hAnsi="inter"/>
          <w:color w:val="000000"/>
        </w:rPr>
        <w:br w:type="textWrapping"/>
      </w:r>
      <w:r>
        <w:rPr>
          <w:rFonts w:eastAsia="inter" w:cs="inter" w:ascii="inter" w:hAnsi="inter"/>
          <w:color w:val="000000"/>
        </w:rPr>
        <w:t xml:space="preserve">Final Output Format:</w:t>
      </w:r>
      <w:r>
        <w:rPr>
          <w:rFonts w:eastAsia="inter" w:cs="inter" w:ascii="inter" w:hAnsi="inter"/>
          <w:color w:val="000000"/>
        </w:rPr>
        <w:br w:type="textWrapping"/>
      </w:r>
      <w:r>
        <w:rPr>
          <w:rFonts w:eastAsia="inter" w:cs="inter" w:ascii="inter" w:hAnsi="inter"/>
          <w:color w:val="000000"/>
        </w:rPr>
        <w:t xml:space="preserve">Chronological research report</w:t>
      </w:r>
      <w:r>
        <w:rPr>
          <w:rFonts w:eastAsia="inter" w:cs="inter" w:ascii="inter" w:hAnsi="inter"/>
          <w:color w:val="000000"/>
        </w:rPr>
        <w:br w:type="textWrapping"/>
      </w:r>
      <w:r>
        <w:rPr>
          <w:rFonts w:eastAsia="inter" w:cs="inter" w:ascii="inter" w:hAnsi="inter"/>
          <w:color w:val="000000"/>
        </w:rPr>
        <w:t xml:space="preserve">Thematic sections (Cards as Beings, Art &amp; Style, Lore Origins, Studio Gallop Influence)</w:t>
      </w:r>
      <w:r>
        <w:rPr>
          <w:rFonts w:eastAsia="inter" w:cs="inter" w:ascii="inter" w:hAnsi="inter"/>
          <w:color w:val="000000"/>
        </w:rPr>
        <w:br w:type="textWrapping"/>
      </w:r>
      <w:r>
        <w:rPr>
          <w:rFonts w:eastAsia="inter" w:cs="inter" w:ascii="inter" w:hAnsi="inter"/>
          <w:color w:val="000000"/>
        </w:rPr>
        <w:t xml:space="preserve">Documentary-ready narrative summaries</w:t>
      </w:r>
      <w:r>
        <w:rPr>
          <w:rFonts w:eastAsia="inter" w:cs="inter" w:ascii="inter" w:hAnsi="inter"/>
          <w:color w:val="000000"/>
        </w:rPr>
        <w:br w:type="textWrapping"/>
      </w:r>
      <w:r>
        <w:rPr>
          <w:rFonts w:eastAsia="inter" w:cs="inter" w:ascii="inter" w:hAnsi="inter"/>
          <w:color w:val="000000"/>
        </w:rPr>
        <w:t xml:space="preserve">Bullet points for visuals, scenes, and storytelling angles</w:t>
      </w:r>
      <w:r>
        <w:rPr>
          <w:rFonts w:eastAsia="inter" w:cs="inter" w:ascii="inter" w:hAnsi="inter"/>
          <w:color w:val="000000"/>
        </w:rPr>
        <w:br w:type="textWrapping"/>
      </w:r>
      <w:r>
        <w:rPr>
          <w:rFonts w:eastAsia="inter" w:cs="inter" w:ascii="inter" w:hAnsi="inter"/>
          <w:color w:val="000000"/>
        </w:rPr>
        <w:t xml:space="preserve">Goal:</w:t>
      </w:r>
      <w:r>
        <w:rPr>
          <w:rFonts w:eastAsia="inter" w:cs="inter" w:ascii="inter" w:hAnsi="inter"/>
          <w:color w:val="000000"/>
        </w:rPr>
        <w:br w:type="textWrapping"/>
      </w:r>
      <w:r>
        <w:rPr>
          <w:rFonts w:eastAsia="inter" w:cs="inter" w:ascii="inter" w:hAnsi="inter"/>
          <w:color w:val="000000"/>
        </w:rPr>
        <w:t xml:space="preserve">Produce research deep enough to support a high-quality documentary exploring Yu-Gi-Oh! cards not as game objects, but as stories, lives, and legends frozen into cards</w:t>
      </w:r>
    </w:p>
    <w:p>
      <w:pPr>
        <w:spacing w:line="360" w:after="210" w:lineRule="auto"/>
      </w:pPr>
      <w:r>
        <w:rPr>
          <w:rFonts w:eastAsia="inter" w:cs="inter" w:ascii="inter" w:hAnsi="inter"/>
          <w:color w:val="000000"/>
        </w:rPr>
        <w:t xml:space="preserve">Now I'll create the final comprehensive report for the user.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 w:name="yu_gi_oh_card_lore_studio_gallop_94d9d8"/>
      <w:r>
        <w:rPr>
          <w:rFonts w:eastAsia="inter" w:cs="inter" w:ascii="inter" w:hAnsi="inter"/>
          <w:b/>
          <w:color w:val="000000"/>
          <w:sz w:val="39"/>
        </w:rPr>
        <w:t xml:space="preserve">Yu-Gi-Oh! Card Lore &amp; Studio Gallop: Comprehensive Documentary Research</w:t>
      </w:r>
      <w:bookmarkEnd w:id="1"/>
    </w:p>
    <w:p>
      <w:pPr>
        <w:spacing w:line="360" w:before="315" w:after="105" w:lineRule="auto"/>
        <w:ind w:left="-30"/>
        <w:jc w:val="left"/>
      </w:pPr>
      <w:bookmarkStart w:id="2" w:name="executive_overview"/>
      <w:r>
        <w:rPr>
          <w:rFonts w:eastAsia="inter" w:cs="inter" w:ascii="inter" w:hAnsi="inter"/>
          <w:b/>
          <w:color w:val="000000"/>
          <w:sz w:val="24"/>
        </w:rPr>
        <w:t xml:space="preserve">Executive Overview</w:t>
      </w:r>
      <w:bookmarkEnd w:id="2"/>
    </w:p>
    <w:p>
      <w:pPr>
        <w:spacing w:line="360" w:after="210" w:lineRule="auto"/>
      </w:pPr>
      <w:r>
        <w:rPr>
          <w:rFonts w:eastAsia="inter" w:cs="inter" w:ascii="inter" w:hAnsi="inter"/>
          <w:color w:val="000000"/>
        </w:rPr>
        <w:t xml:space="preserve">This investigative research synthesizes canonical sources (Master Guides, anime episodes, manga chapters, official Konami publications) to support documentary production exploring Yu-Gi-Oh! cards not as game pieces, but as spiritual entities with documented histories, mythological contexts, and narrative arcs. The research reveals how Studio Gallop's 19-year stewardship (2000-2019) transformed Kazuki Takahashi's manga vision into animated mythology where cards possess souls, destinies, and eternal bonds with duelists across lifetimes.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part_1_studio_gallop_s_creative_f_7d4dc0"/>
      <w:r>
        <w:rPr>
          <w:rFonts w:eastAsia="inter" w:cs="inter" w:ascii="inter" w:hAnsi="inter"/>
          <w:b/>
          <w:color w:val="000000"/>
          <w:sz w:val="24"/>
        </w:rPr>
        <w:t xml:space="preserve">PART 1: STUDIO GALLOP'S CREATIVE FOUNDATION &amp; PRODUCTION HISTORY</w:t>
      </w:r>
      <w:bookmarkEnd w:id="3"/>
    </w:p>
    <w:p>
      <w:pPr>
        <w:spacing w:line="360" w:before="315" w:after="105" w:lineRule="auto"/>
        <w:ind w:left="-30"/>
        <w:jc w:val="left"/>
      </w:pPr>
      <w:bookmarkStart w:id="4" w:name="studio_gallop_s_dominion_decline"/>
      <w:r>
        <w:rPr>
          <w:rFonts w:eastAsia="inter" w:cs="inter" w:ascii="inter" w:hAnsi="inter"/>
          <w:b/>
          <w:color w:val="000000"/>
          <w:sz w:val="24"/>
        </w:rPr>
        <w:t xml:space="preserve">Studio Gallop's Dominion &amp; Decline</w:t>
      </w:r>
      <w:bookmarkEnd w:id="4"/>
    </w:p>
    <w:p>
      <w:pPr>
        <w:spacing w:line="360" w:after="210" w:lineRule="auto"/>
      </w:pPr>
      <w:r>
        <w:rPr>
          <w:rFonts w:eastAsia="inter" w:cs="inter" w:ascii="inter" w:hAnsi="inter"/>
          <w:b/>
          <w:color w:val="000000"/>
        </w:rPr>
        <w:t xml:space="preserve">Production Scope (2000-2019):</w:t>
      </w:r>
      <w:r>
        <w:rPr>
          <w:rFonts w:eastAsia="inter" w:cs="inter" w:ascii="inter" w:hAnsi="inter"/>
          <w:color w:val="000000"/>
        </w:rPr>
        <w:br w:type="textWrapping"/>
      </w:r>
      <w:r>
        <w:rPr>
          <w:rFonts w:eastAsia="inter" w:cs="inter" w:ascii="inter" w:hAnsi="inter"/>
          <w:color w:val="000000"/>
        </w:rPr>
        <w:t xml:space="preserve">Studio Gallop animated the entire Yu-Gi-Oh! anime franchise except the most recent entries, producing 224 episodes of Duel Monsters (2000-2004), plus GX, 5D's, ZEXAL, ARC-V, and VRAINS. The studio evolved from a multi-project animation house into a Yu-Gi-Oh!-dependent entity. Early 2000s, Gallop animated 3-5 concurrent projects; by 2010s, they accepted few external projects, making them vulnerable when Konami needed production capacity for the theatrical film </w:t>
      </w:r>
      <w:r>
        <w:rPr>
          <w:rFonts w:eastAsia="inter" w:cs="inter" w:ascii="inter" w:hAnsi="inter"/>
          <w:i/>
          <w:color w:val="000000"/>
        </w:rPr>
        <w:t xml:space="preserve">Dark Side of Dimensions</w:t>
      </w:r>
      <w:r>
        <w:rPr>
          <w:rFonts w:eastAsia="inter" w:cs="inter" w:ascii="inter" w:hAnsi="inter"/>
          <w:color w:val="000000"/>
        </w:rPr>
        <w:t xml:space="preserve"> (2016).</w:t>
      </w:r>
      <w:bookmarkStart w:id="5" w:name="fnref1"/>
      <w:bookmarkEnd w:id="5"/>
      <w:hyperlink w:anchor="fn1">
        <w:r>
          <w:rPr>
            <w:rFonts w:eastAsia="inter" w:cs="inter" w:ascii="inter" w:hAnsi="inter"/>
            <w:color w:val="#000"/>
            <w:u w:val="single"/>
            <w:vertAlign w:val="superscript"/>
          </w:rPr>
          <w:t xml:space="preserve">[1]</w:t>
        </w:r>
      </w:hyperlink>
      <w:bookmarkStart w:id="6" w:name="fnref2"/>
      <w:bookmarkEnd w:id="6"/>
      <w:hyperlink w:anchor="fn2">
        <w:r>
          <w:rPr>
            <w:rFonts w:eastAsia="inter" w:cs="inter" w:ascii="inter" w:hAnsi="inter"/>
            <w:color w:val="#000"/>
            <w:u w:val="single"/>
            <w:vertAlign w:val="superscript"/>
          </w:rPr>
          <w:t xml:space="preserve">[2]</w:t>
        </w:r>
      </w:hyperlink>
    </w:p>
    <w:p>
      <w:pPr>
        <w:spacing w:line="360" w:after="210" w:lineRule="auto"/>
      </w:pPr>
      <w:r>
        <w:rPr>
          <w:rFonts w:eastAsia="inter" w:cs="inter" w:ascii="inter" w:hAnsi="inter"/>
          <w:b/>
          <w:color w:val="000000"/>
        </w:rPr>
        <w:t xml:space="preserve">Production Crisis:</w:t>
      </w:r>
      <w:r>
        <w:rPr>
          <w:rFonts w:eastAsia="inter" w:cs="inter" w:ascii="inter" w:hAnsi="inter"/>
          <w:color w:val="000000"/>
        </w:rPr>
        <w:t xml:space="preserve"> The movie required in-house animation with Gallop's best staff, leaving a skeleton crew on ARC-V television production. This schism cascaded through VRAINS, which suffered reduced budget and smaller crew. Studio Gallop never fully recovered, ultimately losing the franchise to Studio Bridge for SEVENS (2020).</w:t>
      </w:r>
      <w:bookmarkStart w:id="7" w:name="fnref3"/>
      <w:bookmarkEnd w:id="7"/>
      <w:hyperlink w:anchor="fn3">
        <w:r>
          <w:rPr>
            <w:rFonts w:eastAsia="inter" w:cs="inter" w:ascii="inter" w:hAnsi="inter"/>
            <w:color w:val="#000"/>
            <w:u w:val="single"/>
            <w:vertAlign w:val="superscript"/>
          </w:rPr>
          <w:t xml:space="preserve">[3]</w:t>
        </w:r>
      </w:hyperlink>
    </w:p>
    <w:p>
      <w:pPr>
        <w:spacing w:line="360" w:before="315" w:after="105" w:lineRule="auto"/>
        <w:ind w:left="-30"/>
        <w:jc w:val="left"/>
      </w:pPr>
      <w:bookmarkStart w:id="8" w:name="key_creative_personnel"/>
      <w:r>
        <w:rPr>
          <w:rFonts w:eastAsia="inter" w:cs="inter" w:ascii="inter" w:hAnsi="inter"/>
          <w:b/>
          <w:color w:val="000000"/>
          <w:sz w:val="24"/>
        </w:rPr>
        <w:t xml:space="preserve">Key Creative Personnel</w:t>
      </w:r>
      <w:bookmarkEnd w:id="8"/>
    </w:p>
    <w:p>
      <w:pPr>
        <w:spacing w:line="360" w:after="210" w:lineRule="auto"/>
      </w:pPr>
      <w:r>
        <w:rPr>
          <w:rFonts w:eastAsia="inter" w:cs="inter" w:ascii="inter" w:hAnsi="inter"/>
          <w:b/>
          <w:color w:val="000000"/>
        </w:rPr>
        <w:t xml:space="preserve">Shin Yoshida</w:t>
      </w:r>
      <w:r>
        <w:rPr>
          <w:rFonts w:eastAsia="inter" w:cs="inter" w:ascii="inter" w:hAnsi="inter"/>
          <w:color w:val="000000"/>
        </w:rPr>
        <w:t xml:space="preserve"> (Primary Series Composer/Writer, Episodes 145-184, 199-224 of Duel Monsters; continued through VRAINS):</w:t>
      </w:r>
      <w:bookmarkStart w:id="9" w:name="fnref4"/>
      <w:bookmarkEnd w:id="9"/>
      <w:hyperlink w:anchor="fn4">
        <w:r>
          <w:rPr>
            <w:rFonts w:eastAsia="inter" w:cs="inter" w:ascii="inter" w:hAnsi="inter"/>
            <w:color w:val="#000"/>
            <w:u w:val="single"/>
            <w:vertAlign w:val="superscript"/>
          </w:rPr>
          <w:t xml:space="preserve">[4]</w:t>
        </w:r>
      </w:hyperlink>
      <w:bookmarkStart w:id="10" w:name="fnref5"/>
      <w:bookmarkEnd w:id="10"/>
      <w:hyperlink w:anchor="fn5">
        <w:r>
          <w:rPr>
            <w:rFonts w:eastAsia="inter" w:cs="inter" w:ascii="inter" w:hAnsi="inter"/>
            <w:color w:val="#000"/>
            <w:u w:val="single"/>
            <w:vertAlign w:val="superscript"/>
          </w:rPr>
          <w:t xml:space="preserve">[5]</w:t>
        </w:r>
      </w:hyperlink>
    </w:p>
    <w:p>
      <w:pPr>
        <w:numPr>
          <w:ilvl w:val="0"/>
          <w:numId w:val="1"/>
        </w:numPr>
        <w:spacing w:line="360" w:before="105" w:after="105" w:lineRule="auto"/>
      </w:pPr>
      <w:r>
        <w:rPr>
          <w:rFonts w:eastAsia="inter" w:cs="inter" w:ascii="inter" w:hAnsi="inter"/>
          <w:color w:val="000000"/>
          <w:sz w:val="21"/>
        </w:rPr>
        <w:t xml:space="preserve">Introduced anime-exclusive narrative expansions (Virtual World, Waking the Dragons filler arcs)</w:t>
      </w:r>
    </w:p>
    <w:p>
      <w:pPr>
        <w:numPr>
          <w:ilvl w:val="0"/>
          <w:numId w:val="1"/>
        </w:numPr>
        <w:spacing w:line="360" w:before="105" w:after="105" w:lineRule="auto"/>
      </w:pPr>
      <w:r>
        <w:rPr>
          <w:rFonts w:eastAsia="inter" w:cs="inter" w:ascii="inter" w:hAnsi="inter"/>
          <w:color w:val="000000"/>
          <w:sz w:val="21"/>
        </w:rPr>
        <w:t xml:space="preserve">Established tone for Duel Monsters' final arc and its philosophical framework</w:t>
      </w:r>
    </w:p>
    <w:p>
      <w:pPr>
        <w:numPr>
          <w:ilvl w:val="0"/>
          <w:numId w:val="1"/>
        </w:numPr>
        <w:spacing w:line="360" w:before="105" w:after="105" w:lineRule="auto"/>
      </w:pPr>
      <w:r>
        <w:rPr>
          <w:rFonts w:eastAsia="inter" w:cs="inter" w:ascii="inter" w:hAnsi="inter"/>
          <w:color w:val="000000"/>
          <w:sz w:val="21"/>
        </w:rPr>
        <w:t xml:space="preserve">Implemented increasingly ambitious storytelling across franchise iterations</w:t>
      </w:r>
    </w:p>
    <w:p>
      <w:pPr>
        <w:spacing w:line="360" w:after="210" w:lineRule="auto"/>
      </w:pPr>
      <w:r>
        <w:rPr>
          <w:rFonts w:eastAsia="inter" w:cs="inter" w:ascii="inter" w:hAnsi="inter"/>
          <w:b/>
          <w:color w:val="000000"/>
        </w:rPr>
        <w:t xml:space="preserve">Junki Takegami</w:t>
      </w:r>
      <w:r>
        <w:rPr>
          <w:rFonts w:eastAsia="inter" w:cs="inter" w:ascii="inter" w:hAnsi="inter"/>
          <w:color w:val="000000"/>
        </w:rPr>
        <w:t xml:space="preserve"> (Primary Early Writer, 121 episodes, 2000-2004):</w:t>
      </w:r>
      <w:bookmarkStart w:id="11" w:name="fnref6"/>
      <w:bookmarkEnd w:id="11"/>
      <w:hyperlink w:anchor="fn6">
        <w:r>
          <w:rPr>
            <w:rFonts w:eastAsia="inter" w:cs="inter" w:ascii="inter" w:hAnsi="inter"/>
            <w:color w:val="#000"/>
            <w:u w:val="single"/>
            <w:vertAlign w:val="superscript"/>
          </w:rPr>
          <w:t xml:space="preserve">[6]</w:t>
        </w:r>
      </w:hyperlink>
    </w:p>
    <w:p>
      <w:pPr>
        <w:numPr>
          <w:ilvl w:val="0"/>
          <w:numId w:val="2"/>
        </w:numPr>
        <w:spacing w:line="360" w:before="105" w:after="105" w:lineRule="auto"/>
      </w:pPr>
      <w:r>
        <w:rPr>
          <w:rFonts w:eastAsia="inter" w:cs="inter" w:ascii="inter" w:hAnsi="inter"/>
          <w:color w:val="000000"/>
          <w:sz w:val="21"/>
        </w:rPr>
        <w:t xml:space="preserve">Architect of early narrative foundation</w:t>
      </w:r>
    </w:p>
    <w:p>
      <w:pPr>
        <w:numPr>
          <w:ilvl w:val="0"/>
          <w:numId w:val="2"/>
        </w:numPr>
        <w:spacing w:line="360" w:before="105" w:after="105" w:lineRule="auto"/>
      </w:pPr>
      <w:r>
        <w:rPr>
          <w:rFonts w:eastAsia="inter" w:cs="inter" w:ascii="inter" w:hAnsi="inter"/>
          <w:color w:val="000000"/>
          <w:sz w:val="21"/>
        </w:rPr>
        <w:t xml:space="preserve">Bridged Kazuki Takahashi's manga directly into anime-specific story beats</w:t>
      </w:r>
    </w:p>
    <w:p>
      <w:pPr>
        <w:spacing w:line="360" w:after="210" w:lineRule="auto"/>
      </w:pPr>
      <w:r>
        <w:rPr>
          <w:rFonts w:eastAsia="inter" w:cs="inter" w:ascii="inter" w:hAnsi="inter"/>
          <w:b/>
          <w:color w:val="000000"/>
        </w:rPr>
        <w:t xml:space="preserve">Kazuki Takahashi</w:t>
      </w:r>
      <w:r>
        <w:rPr>
          <w:rFonts w:eastAsia="inter" w:cs="inter" w:ascii="inter" w:hAnsi="inter"/>
          <w:color w:val="000000"/>
        </w:rPr>
        <w:t xml:space="preserve"> (Manga Creator, Ongoing Franchise Oversight):</w:t>
      </w:r>
      <w:bookmarkStart w:id="12" w:name="fnref7"/>
      <w:bookmarkEnd w:id="12"/>
      <w:hyperlink w:anchor="fn7">
        <w:r>
          <w:rPr>
            <w:rFonts w:eastAsia="inter" w:cs="inter" w:ascii="inter" w:hAnsi="inter"/>
            <w:color w:val="#000"/>
            <w:u w:val="single"/>
            <w:vertAlign w:val="superscript"/>
          </w:rPr>
          <w:t xml:space="preserve">[7]</w:t>
        </w:r>
      </w:hyperlink>
      <w:bookmarkStart w:id="13" w:name="fnref8"/>
      <w:bookmarkEnd w:id="13"/>
      <w:hyperlink w:anchor="fn8">
        <w:r>
          <w:rPr>
            <w:rFonts w:eastAsia="inter" w:cs="inter" w:ascii="inter" w:hAnsi="inter"/>
            <w:color w:val="#000"/>
            <w:u w:val="single"/>
            <w:vertAlign w:val="superscript"/>
          </w:rPr>
          <w:t xml:space="preserve">[8]</w:t>
        </w:r>
      </w:hyperlink>
      <w:bookmarkStart w:id="14" w:name="fnref9"/>
      <w:bookmarkEnd w:id="14"/>
      <w:hyperlink w:anchor="fn9">
        <w:r>
          <w:rPr>
            <w:rFonts w:eastAsia="inter" w:cs="inter" w:ascii="inter" w:hAnsi="inter"/>
            <w:color w:val="#000"/>
            <w:u w:val="single"/>
            <w:vertAlign w:val="superscript"/>
          </w:rPr>
          <w:t xml:space="preserve">[9]</w:t>
        </w:r>
      </w:hyperlink>
    </w:p>
    <w:p>
      <w:pPr>
        <w:numPr>
          <w:ilvl w:val="0"/>
          <w:numId w:val="3"/>
        </w:numPr>
        <w:spacing w:line="360" w:before="105" w:after="105" w:lineRule="auto"/>
      </w:pPr>
      <w:r>
        <w:rPr>
          <w:rFonts w:eastAsia="inter" w:cs="inter" w:ascii="inter" w:hAnsi="inter"/>
          <w:color w:val="000000"/>
          <w:sz w:val="21"/>
        </w:rPr>
        <w:t xml:space="preserve">Childhood inspiration: Ultraman and kaijū monster design emphasizing practical anatomical features</w:t>
      </w:r>
    </w:p>
    <w:p>
      <w:pPr>
        <w:numPr>
          <w:ilvl w:val="0"/>
          <w:numId w:val="3"/>
        </w:numPr>
        <w:spacing w:line="360" w:before="105" w:after="105" w:lineRule="auto"/>
      </w:pPr>
      <w:r>
        <w:rPr>
          <w:rFonts w:eastAsia="inter" w:cs="inter" w:ascii="inter" w:hAnsi="inter"/>
          <w:color w:val="000000"/>
          <w:sz w:val="21"/>
        </w:rPr>
        <w:t xml:space="preserve">Influenced by AKIRA, JoJo's Bizarre Adventure, Dragon Ball, Hellboy</w:t>
      </w:r>
    </w:p>
    <w:p>
      <w:pPr>
        <w:numPr>
          <w:ilvl w:val="0"/>
          <w:numId w:val="3"/>
        </w:numPr>
        <w:spacing w:line="360" w:before="105" w:after="105" w:lineRule="auto"/>
      </w:pPr>
      <w:r>
        <w:rPr>
          <w:rFonts w:eastAsia="inter" w:cs="inter" w:ascii="inter" w:hAnsi="inter"/>
          <w:color w:val="000000"/>
          <w:sz w:val="21"/>
        </w:rPr>
        <w:t xml:space="preserve">Central creative philosophy: "The Power of Friendship"</w:t>
      </w:r>
    </w:p>
    <w:p>
      <w:pPr>
        <w:numPr>
          <w:ilvl w:val="0"/>
          <w:numId w:val="3"/>
        </w:numPr>
        <w:spacing w:line="360" w:before="105" w:after="105" w:lineRule="auto"/>
      </w:pPr>
      <w:r>
        <w:rPr>
          <w:rFonts w:eastAsia="inter" w:cs="inter" w:ascii="inter" w:hAnsi="inter"/>
          <w:color w:val="000000"/>
          <w:sz w:val="21"/>
        </w:rPr>
        <w:t xml:space="preserve">Supervised all subsequent anime adaptations until his death (July 4, 2022)</w:t>
      </w:r>
    </w:p>
    <w:p>
      <w:pPr>
        <w:spacing w:line="360" w:before="315" w:after="105" w:lineRule="auto"/>
        <w:ind w:left="-30"/>
        <w:jc w:val="left"/>
      </w:pPr>
      <w:bookmarkStart w:id="15" w:name="animation_visual_direction"/>
      <w:r>
        <w:rPr>
          <w:rFonts w:eastAsia="inter" w:cs="inter" w:ascii="inter" w:hAnsi="inter"/>
          <w:b/>
          <w:color w:val="000000"/>
          <w:sz w:val="24"/>
        </w:rPr>
        <w:t xml:space="preserve">Animation &amp; Visual Direction</w:t>
      </w:r>
      <w:bookmarkEnd w:id="15"/>
    </w:p>
    <w:p>
      <w:pPr>
        <w:spacing w:line="360" w:after="210" w:lineRule="auto"/>
      </w:pPr>
      <w:r>
        <w:rPr>
          <w:rFonts w:eastAsia="inter" w:cs="inter" w:ascii="inter" w:hAnsi="inter"/>
          <w:b/>
          <w:color w:val="000000"/>
        </w:rPr>
        <w:t xml:space="preserve">Animation Quality Evolution:</w:t>
      </w:r>
      <w:r>
        <w:rPr>
          <w:rFonts w:eastAsia="inter" w:cs="inter" w:ascii="inter" w:hAnsi="inter"/>
          <w:color w:val="000000"/>
        </w:rPr>
        <w:br w:type="textWrapping"/>
      </w:r>
      <w:r>
        <w:rPr>
          <w:rFonts w:eastAsia="inter" w:cs="inter" w:ascii="inter" w:hAnsi="inter"/>
          <w:color w:val="000000"/>
        </w:rPr>
        <w:t xml:space="preserve">Early episodes featured darker color palettes reflecting manga's gruesome aesthetic. As the series progressed—particularly after Battle City—Studio Gallop shifted to vibrant, tournament-focused visuals. By Duel Monsters' Millennium World arc, color saturation increased while animation quality became inconsistent due to production burden.</w:t>
      </w:r>
      <w:bookmarkStart w:id="16" w:name="fnref10"/>
      <w:bookmarkEnd w:id="16"/>
      <w:hyperlink w:anchor="fn10">
        <w:r>
          <w:rPr>
            <w:rFonts w:eastAsia="inter" w:cs="inter" w:ascii="inter" w:hAnsi="inter"/>
            <w:color w:val="#000"/>
            <w:u w:val="single"/>
            <w:vertAlign w:val="superscript"/>
          </w:rPr>
          <w:t xml:space="preserve">[10]</w:t>
        </w:r>
      </w:hyperlink>
      <w:bookmarkStart w:id="17" w:name="fnref11"/>
      <w:bookmarkEnd w:id="17"/>
      <w:hyperlink w:anchor="fn11">
        <w:r>
          <w:rPr>
            <w:rFonts w:eastAsia="inter" w:cs="inter" w:ascii="inter" w:hAnsi="inter"/>
            <w:color w:val="#000"/>
            <w:u w:val="single"/>
            <w:vertAlign w:val="superscript"/>
          </w:rPr>
          <w:t xml:space="preserve">[11]</w:t>
        </w:r>
      </w:hyperlink>
    </w:p>
    <w:p>
      <w:pPr>
        <w:spacing w:line="360" w:after="210" w:lineRule="auto"/>
      </w:pPr>
      <w:r>
        <w:rPr>
          <w:rFonts w:eastAsia="inter" w:cs="inter" w:ascii="inter" w:hAnsi="inter"/>
          <w:b/>
          <w:color w:val="000000"/>
        </w:rPr>
        <w:t xml:space="preserve">Hologram Technology Evolution:</w:t>
      </w:r>
      <w:r>
        <w:rPr>
          <w:rFonts w:eastAsia="inter" w:cs="inter" w:ascii="inter" w:hAnsi="inter"/>
          <w:color w:val="000000"/>
        </w:rPr>
        <w:t xml:space="preserve"> Studio Gallop developed progressive visualization of monster manifestation across series:</w:t>
      </w:r>
    </w:p>
    <w:p>
      <w:pPr>
        <w:numPr>
          <w:ilvl w:val="0"/>
          <w:numId w:val="4"/>
        </w:numPr>
        <w:spacing w:line="360" w:before="105" w:after="105" w:lineRule="auto"/>
      </w:pPr>
      <w:r>
        <w:rPr>
          <w:rFonts w:eastAsia="inter" w:cs="inter" w:ascii="inter" w:hAnsi="inter"/>
          <w:b/>
          <w:color w:val="000000"/>
          <w:sz w:val="21"/>
        </w:rPr>
        <w:t xml:space="preserve">Duel Monsters:</w:t>
      </w:r>
      <w:r>
        <w:rPr>
          <w:rFonts w:eastAsia="inter" w:cs="inter" w:ascii="inter" w:hAnsi="inter"/>
          <w:color w:val="000000"/>
          <w:sz w:val="21"/>
        </w:rPr>
        <w:t xml:space="preserve"> Basic holographic projections with circuit-lit field zones</w:t>
      </w:r>
    </w:p>
    <w:p>
      <w:pPr>
        <w:numPr>
          <w:ilvl w:val="0"/>
          <w:numId w:val="4"/>
        </w:numPr>
        <w:spacing w:line="360" w:before="105" w:after="105" w:lineRule="auto"/>
      </w:pPr>
      <w:r>
        <w:rPr>
          <w:rFonts w:eastAsia="inter" w:cs="inter" w:ascii="inter" w:hAnsi="inter"/>
          <w:b/>
          <w:color w:val="000000"/>
          <w:sz w:val="21"/>
        </w:rPr>
        <w:t xml:space="preserve">5D's:</w:t>
      </w:r>
      <w:r>
        <w:rPr>
          <w:rFonts w:eastAsia="inter" w:cs="inter" w:ascii="inter" w:hAnsi="inter"/>
          <w:color w:val="000000"/>
          <w:sz w:val="21"/>
        </w:rPr>
        <w:t xml:space="preserve"> Turbo duel holograms moving with D-Wheels; environmental destruction tracking</w:t>
      </w:r>
    </w:p>
    <w:p>
      <w:pPr>
        <w:numPr>
          <w:ilvl w:val="0"/>
          <w:numId w:val="4"/>
        </w:numPr>
        <w:spacing w:line="360" w:before="105" w:after="105" w:lineRule="auto"/>
      </w:pPr>
      <w:r>
        <w:rPr>
          <w:rFonts w:eastAsia="inter" w:cs="inter" w:ascii="inter" w:hAnsi="inter"/>
          <w:b/>
          <w:color w:val="000000"/>
          <w:sz w:val="21"/>
        </w:rPr>
        <w:t xml:space="preserve">ZEXAL:</w:t>
      </w:r>
      <w:r>
        <w:rPr>
          <w:rFonts w:eastAsia="inter" w:cs="inter" w:ascii="inter" w:hAnsi="inter"/>
          <w:color w:val="000000"/>
          <w:sz w:val="21"/>
        </w:rPr>
        <w:t xml:space="preserve"> AR technology with real-world object interaction; praised for crisp animation quality</w:t>
      </w:r>
    </w:p>
    <w:p>
      <w:pPr>
        <w:numPr>
          <w:ilvl w:val="0"/>
          <w:numId w:val="4"/>
        </w:numPr>
        <w:spacing w:line="360" w:before="105" w:after="105" w:lineRule="auto"/>
      </w:pPr>
      <w:r>
        <w:rPr>
          <w:rFonts w:eastAsia="inter" w:cs="inter" w:ascii="inter" w:hAnsi="inter"/>
          <w:b/>
          <w:color w:val="000000"/>
          <w:sz w:val="21"/>
        </w:rPr>
        <w:t xml:space="preserve">VRAINS:</w:t>
      </w:r>
      <w:r>
        <w:rPr>
          <w:rFonts w:eastAsia="inter" w:cs="inter" w:ascii="inter" w:hAnsi="inter"/>
          <w:color w:val="000000"/>
          <w:sz w:val="21"/>
        </w:rPr>
        <w:t xml:space="preserve"> VR-based dueling with brain-image-based hologram generation</w:t>
      </w:r>
      <w:bookmarkStart w:id="18" w:name="fnref12"/>
      <w:bookmarkEnd w:id="18"/>
      <w:hyperlink w:anchor="fn12">
        <w:r>
          <w:rPr>
            <w:rFonts w:eastAsia="inter" w:cs="inter" w:ascii="inter" w:hAnsi="inter"/>
            <w:color w:val="#000"/>
            <w:sz w:val="21"/>
            <w:u w:val="single"/>
            <w:vertAlign w:val="superscript"/>
          </w:rPr>
          <w:t xml:space="preserve">[12]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 w:name="part_2_manga_vs_anime_lore_divergence"/>
      <w:r>
        <w:rPr>
          <w:rFonts w:eastAsia="inter" w:cs="inter" w:ascii="inter" w:hAnsi="inter"/>
          <w:b/>
          <w:color w:val="000000"/>
          <w:sz w:val="24"/>
        </w:rPr>
        <w:t xml:space="preserve">PART 2: MANGA VS. ANIME LORE DIVERGENCE</w:t>
      </w:r>
      <w:bookmarkEnd w:id="19"/>
    </w:p>
    <w:p>
      <w:pPr>
        <w:spacing w:line="360" w:before="315" w:after="105" w:lineRule="auto"/>
        <w:ind w:left="-30"/>
        <w:jc w:val="left"/>
      </w:pPr>
      <w:bookmarkStart w:id="20" w:name="fundamental_philosophical_differences"/>
      <w:r>
        <w:rPr>
          <w:rFonts w:eastAsia="inter" w:cs="inter" w:ascii="inter" w:hAnsi="inter"/>
          <w:b/>
          <w:color w:val="000000"/>
          <w:sz w:val="24"/>
        </w:rPr>
        <w:t xml:space="preserve">Fundamental Philosophical Differences</w:t>
      </w:r>
      <w:bookmarkEnd w:id="20"/>
    </w:p>
    <w:p>
      <w:pPr>
        <w:spacing w:line="360" w:after="210" w:lineRule="auto"/>
      </w:pPr>
      <w:r>
        <w:rPr>
          <w:rFonts w:eastAsia="inter" w:cs="inter" w:ascii="inter" w:hAnsi="inter"/>
          <w:b/>
          <w:color w:val="000000"/>
        </w:rPr>
        <w:t xml:space="preserve">Original Manga (1996-2004):</w:t>
      </w:r>
      <w:r>
        <w:rPr>
          <w:rFonts w:eastAsia="inter" w:cs="inter" w:ascii="inter" w:hAnsi="inter"/>
          <w:color w:val="000000"/>
        </w:rPr>
        <w:br w:type="textWrapping"/>
      </w:r>
      <w:r>
        <w:rPr>
          <w:rFonts w:eastAsia="inter" w:cs="inter" w:ascii="inter" w:hAnsi="inter"/>
          <w:color w:val="000000"/>
        </w:rPr>
        <w:t xml:space="preserve">The manga began as schoolyard drama focused on games (not specifically card games). When creator Takahashi introduced "Magic &amp; Wizards" (later "Duel Monsters"), the concept proved wildly popular, transforming a cancellation-threatened series into </w:t>
      </w:r>
      <w:r>
        <w:rPr>
          <w:rFonts w:eastAsia="inter" w:cs="inter" w:ascii="inter" w:hAnsi="inter"/>
          <w:i/>
          <w:color w:val="000000"/>
        </w:rPr>
        <w:t xml:space="preserve">Shōnen Jump's</w:t>
      </w:r>
      <w:r>
        <w:rPr>
          <w:rFonts w:eastAsia="inter" w:cs="inter" w:ascii="inter" w:hAnsi="inter"/>
          <w:color w:val="000000"/>
        </w:rPr>
        <w:t xml:space="preserve"> flagship. The manga maintained darker psychological tone: reincarnation, sacrifice, Penalty Games as supernatural justice, and the Shadow Realm as literal psychological destruction.</w:t>
      </w:r>
      <w:bookmarkStart w:id="21" w:name="fnref9_1"/>
      <w:bookmarkEnd w:id="21"/>
      <w:hyperlink w:anchor="fn9">
        <w:r>
          <w:rPr>
            <w:rFonts w:eastAsia="inter" w:cs="inter" w:ascii="inter" w:hAnsi="inter"/>
            <w:color w:val="#000"/>
            <w:u w:val="single"/>
            <w:vertAlign w:val="superscript"/>
          </w:rPr>
          <w:t xml:space="preserve">[9]</w:t>
        </w:r>
      </w:hyperlink>
    </w:p>
    <w:p>
      <w:pPr>
        <w:spacing w:line="360" w:after="210" w:lineRule="auto"/>
      </w:pPr>
      <w:r>
        <w:rPr>
          <w:rFonts w:eastAsia="inter" w:cs="inter" w:ascii="inter" w:hAnsi="inter"/>
          <w:b/>
          <w:color w:val="000000"/>
        </w:rPr>
        <w:t xml:space="preserve">Anime Adaptation (2000-2004):</w:t>
      </w:r>
      <w:r>
        <w:rPr>
          <w:rFonts w:eastAsia="inter" w:cs="inter" w:ascii="inter" w:hAnsi="inter"/>
          <w:color w:val="000000"/>
        </w:rPr>
        <w:br w:type="textWrapping"/>
      </w:r>
      <w:r>
        <w:rPr>
          <w:rFonts w:eastAsia="inter" w:cs="inter" w:ascii="inter" w:hAnsi="inter"/>
          <w:color w:val="000000"/>
        </w:rPr>
        <w:t xml:space="preserve">Produced by NAS and animated by Studio Gallop, the anime explicitly served as promotional vehicle for Konami's newly developed Trading Card Game. This fundamentally altered narrative priorities: the anime emphasized card mechanics, dueling strategy, and tournament structure over reincarnation/mysticism. Additionally, the series underwent significant censorship for Western distribution, particularly the Millennium World arc.</w:t>
      </w:r>
      <w:bookmarkStart w:id="22" w:name="fnref13"/>
      <w:bookmarkEnd w:id="22"/>
      <w:hyperlink w:anchor="fn13">
        <w:r>
          <w:rPr>
            <w:rFonts w:eastAsia="inter" w:cs="inter" w:ascii="inter" w:hAnsi="inter"/>
            <w:color w:val="#000"/>
            <w:u w:val="single"/>
            <w:vertAlign w:val="superscript"/>
          </w:rPr>
          <w:t xml:space="preserve">[13]</w:t>
        </w:r>
      </w:hyperlink>
      <w:bookmarkStart w:id="23" w:name="fnref14"/>
      <w:bookmarkEnd w:id="23"/>
      <w:hyperlink w:anchor="fn14">
        <w:r>
          <w:rPr>
            <w:rFonts w:eastAsia="inter" w:cs="inter" w:ascii="inter" w:hAnsi="inter"/>
            <w:color w:val="#000"/>
            <w:u w:val="single"/>
            <w:vertAlign w:val="superscript"/>
          </w:rPr>
          <w:t xml:space="preserve">[14]</w:t>
        </w:r>
      </w:hyperlink>
    </w:p>
    <w:p>
      <w:pPr>
        <w:spacing w:line="360" w:before="315" w:after="105" w:lineRule="auto"/>
        <w:ind w:left="-30"/>
        <w:jc w:val="left"/>
      </w:pPr>
      <w:bookmarkStart w:id="24" w:name="three_major_anime_exclusive_fille_beff63"/>
      <w:r>
        <w:rPr>
          <w:rFonts w:eastAsia="inter" w:cs="inter" w:ascii="inter" w:hAnsi="inter"/>
          <w:b/>
          <w:color w:val="000000"/>
          <w:sz w:val="24"/>
        </w:rPr>
        <w:t xml:space="preserve">Three Major Anime-Exclusive Filler Arcs (Studio Gallop Originals)</w:t>
      </w:r>
      <w:bookmarkEnd w:id="24"/>
    </w:p>
    <w:p>
      <w:pPr>
        <w:spacing w:line="360" w:after="210" w:lineRule="auto"/>
      </w:pPr>
      <w:r>
        <w:rPr>
          <w:rFonts w:eastAsia="inter" w:cs="inter" w:ascii="inter" w:hAnsi="inter"/>
          <w:color w:val="000000"/>
        </w:rPr>
        <w:t xml:space="preserve">These arcs, created to give manga author Takahashi time to finish the serialization, introduced significant card lore and narrative concepts:</w:t>
      </w:r>
    </w:p>
    <w:p>
      <w:pPr>
        <w:spacing w:line="360" w:after="210" w:lineRule="auto"/>
      </w:pPr>
      <w:r>
        <w:rPr>
          <w:rFonts w:eastAsia="inter" w:cs="inter" w:ascii="inter" w:hAnsi="inter"/>
          <w:b/>
          <w:color w:val="000000"/>
        </w:rPr>
        <w:t xml:space="preserve">Virtual World Arc:</w:t>
      </w:r>
      <w:r>
        <w:rPr>
          <w:rFonts w:eastAsia="inter" w:cs="inter" w:ascii="inter" w:hAnsi="inter"/>
          <w:color w:val="000000"/>
        </w:rPr>
        <w:br w:type="textWrapping"/>
      </w:r>
      <w:r>
        <w:rPr>
          <w:rFonts w:eastAsia="inter" w:cs="inter" w:ascii="inter" w:hAnsi="inter"/>
          <w:color w:val="000000"/>
        </w:rPr>
        <w:t xml:space="preserve">Introduced "Deck Master" format where duelists choose a monster card as companion with passive effects. The arc established foundational concept: monsters possess personalities and psychological bonds with duelists. Dark Magician Girl demonstrates hidden strength from past experience, suggesting cards retain memory/evolution.</w:t>
      </w:r>
      <w:bookmarkStart w:id="25" w:name="fnref15"/>
      <w:bookmarkEnd w:id="25"/>
      <w:hyperlink w:anchor="fn15">
        <w:r>
          <w:rPr>
            <w:rFonts w:eastAsia="inter" w:cs="inter" w:ascii="inter" w:hAnsi="inter"/>
            <w:color w:val="#000"/>
            <w:u w:val="single"/>
            <w:vertAlign w:val="superscript"/>
          </w:rPr>
          <w:t xml:space="preserve">[15]</w:t>
        </w:r>
      </w:hyperlink>
    </w:p>
    <w:p>
      <w:pPr>
        <w:spacing w:line="360" w:after="210" w:lineRule="auto"/>
      </w:pPr>
      <w:r>
        <w:rPr>
          <w:rFonts w:eastAsia="inter" w:cs="inter" w:ascii="inter" w:hAnsi="inter"/>
          <w:b/>
          <w:color w:val="000000"/>
        </w:rPr>
        <w:t xml:space="preserve">Waking the Dragons Arc (DOMA, Episodes 147-180):</w:t>
      </w:r>
      <w:r>
        <w:rPr>
          <w:rFonts w:eastAsia="inter" w:cs="inter" w:ascii="inter" w:hAnsi="inter"/>
          <w:color w:val="000000"/>
        </w:rPr>
        <w:br w:type="textWrapping"/>
      </w:r>
      <w:r>
        <w:rPr>
          <w:rFonts w:eastAsia="inter" w:cs="inter" w:ascii="inter" w:hAnsi="inter"/>
          <w:color w:val="000000"/>
        </w:rPr>
        <w:t xml:space="preserve">This 34-episode original storyline—praised by some, criticized by others—introduced Orichalcos dark magic, three Legendary Dragons, and characters whose card choices revealed inner psychological truth. Guardian Eatos literally absorbs duelist Rafael's inner darkness and sins, demonstrating cards as spiritual mirrors. The arc established: duels can unlock psychological truths; monsters respond to duelist inner state; and card choice reflects moral alignment.</w:t>
      </w:r>
      <w:bookmarkStart w:id="26" w:name="fnref16"/>
      <w:bookmarkEnd w:id="26"/>
      <w:hyperlink w:anchor="fn16">
        <w:r>
          <w:rPr>
            <w:rFonts w:eastAsia="inter" w:cs="inter" w:ascii="inter" w:hAnsi="inter"/>
            <w:color w:val="#000"/>
            <w:u w:val="single"/>
            <w:vertAlign w:val="superscript"/>
          </w:rPr>
          <w:t xml:space="preserve">[16]</w:t>
        </w:r>
      </w:hyperlink>
      <w:bookmarkStart w:id="27" w:name="fnref17"/>
      <w:bookmarkEnd w:id="27"/>
      <w:hyperlink w:anchor="fn17">
        <w:r>
          <w:rPr>
            <w:rFonts w:eastAsia="inter" w:cs="inter" w:ascii="inter" w:hAnsi="inter"/>
            <w:color w:val="#000"/>
            <w:u w:val="single"/>
            <w:vertAlign w:val="superscript"/>
          </w:rPr>
          <w:t xml:space="preserve">[17]</w:t>
        </w:r>
      </w:hyperlink>
      <w:bookmarkStart w:id="28" w:name="fnref18"/>
      <w:bookmarkEnd w:id="28"/>
      <w:hyperlink w:anchor="fn18">
        <w:r>
          <w:rPr>
            <w:rFonts w:eastAsia="inter" w:cs="inter" w:ascii="inter" w:hAnsi="inter"/>
            <w:color w:val="#000"/>
            <w:u w:val="single"/>
            <w:vertAlign w:val="superscript"/>
          </w:rPr>
          <w:t xml:space="preserve">[18]</w:t>
        </w:r>
      </w:hyperlink>
    </w:p>
    <w:p>
      <w:pPr>
        <w:spacing w:line="360" w:after="210" w:lineRule="auto"/>
      </w:pPr>
      <w:r>
        <w:rPr>
          <w:rFonts w:eastAsia="inter" w:cs="inter" w:ascii="inter" w:hAnsi="inter"/>
          <w:b/>
          <w:color w:val="000000"/>
        </w:rPr>
        <w:t xml:space="preserve">Grand Championship Arc (Episodes 185-198):</w:t>
      </w:r>
      <w:r>
        <w:rPr>
          <w:rFonts w:eastAsia="inter" w:cs="inter" w:ascii="inter" w:hAnsi="inter"/>
          <w:color w:val="000000"/>
        </w:rPr>
        <w:br w:type="textWrapping"/>
      </w:r>
      <w:r>
        <w:rPr>
          <w:rFonts w:eastAsia="inter" w:cs="inter" w:ascii="inter" w:hAnsi="inter"/>
          <w:color w:val="000000"/>
        </w:rPr>
        <w:t xml:space="preserve">Approximately 50% anime-exclusive cards including Valkyrie archetype (Norse mythology) and fairytale-themed decks. Introduces concept that archetype personality directly correlates to duelist personality. Allows peripheral character duels (Yugi's grandfather), demonstrating cards available to any sincere heart.</w:t>
      </w:r>
      <w:bookmarkStart w:id="29" w:name="fnref19"/>
      <w:bookmarkEnd w:id="29"/>
      <w:hyperlink w:anchor="fn19">
        <w:r>
          <w:rPr>
            <w:rFonts w:eastAsia="inter" w:cs="inter" w:ascii="inter" w:hAnsi="inter"/>
            <w:color w:val="#000"/>
            <w:u w:val="single"/>
            <w:vertAlign w:val="superscript"/>
          </w:rPr>
          <w:t xml:space="preserve">[19]</w:t>
        </w:r>
      </w:hyperlink>
    </w:p>
    <w:p>
      <w:pPr>
        <w:spacing w:line="360" w:before="315" w:after="105" w:lineRule="auto"/>
        <w:ind w:left="-30"/>
        <w:jc w:val="left"/>
      </w:pPr>
      <w:bookmarkStart w:id="30" w:name="structural_canon_divergences"/>
      <w:r>
        <w:rPr>
          <w:rFonts w:eastAsia="inter" w:cs="inter" w:ascii="inter" w:hAnsi="inter"/>
          <w:b/>
          <w:color w:val="000000"/>
          <w:sz w:val="24"/>
        </w:rPr>
        <w:t xml:space="preserve">Structural Canon Divergences</w:t>
      </w:r>
      <w:bookmarkEnd w:id="30"/>
    </w:p>
    <w:p>
      <w:pPr>
        <w:spacing w:line="360" w:after="210" w:lineRule="auto"/>
      </w:pPr>
      <w:r>
        <w:rPr>
          <w:rFonts w:eastAsia="inter" w:cs="inter" w:ascii="inter" w:hAnsi="inter"/>
          <w:b/>
          <w:color w:val="000000"/>
        </w:rPr>
        <w:t xml:space="preserve">Character Timeline Differences:</w:t>
      </w:r>
    </w:p>
    <w:p>
      <w:pPr>
        <w:numPr>
          <w:ilvl w:val="0"/>
          <w:numId w:val="5"/>
        </w:numPr>
        <w:spacing w:line="360" w:before="105" w:after="105" w:lineRule="auto"/>
      </w:pPr>
      <w:r>
        <w:rPr>
          <w:rFonts w:eastAsia="inter" w:cs="inter" w:ascii="inter" w:hAnsi="inter"/>
          <w:b/>
          <w:color w:val="000000"/>
          <w:sz w:val="21"/>
        </w:rPr>
        <w:t xml:space="preserve">Manga:</w:t>
      </w:r>
      <w:r>
        <w:rPr>
          <w:rFonts w:eastAsia="inter" w:cs="inter" w:ascii="inter" w:hAnsi="inter"/>
          <w:color w:val="000000"/>
          <w:sz w:val="21"/>
        </w:rPr>
        <w:t xml:space="preserve"> Kaiba absent entirely from Millennium World arc; Atem spends months with friends post-memory recovery</w:t>
      </w:r>
    </w:p>
    <w:p>
      <w:pPr>
        <w:numPr>
          <w:ilvl w:val="0"/>
          <w:numId w:val="5"/>
        </w:numPr>
        <w:spacing w:line="360" w:before="105" w:after="105" w:lineRule="auto"/>
      </w:pPr>
      <w:r>
        <w:rPr>
          <w:rFonts w:eastAsia="inter" w:cs="inter" w:ascii="inter" w:hAnsi="inter"/>
          <w:b/>
          <w:color w:val="000000"/>
          <w:sz w:val="21"/>
        </w:rPr>
        <w:t xml:space="preserve">Anime:</w:t>
      </w:r>
      <w:r>
        <w:rPr>
          <w:rFonts w:eastAsia="inter" w:cs="inter" w:ascii="inter" w:hAnsi="inter"/>
          <w:color w:val="000000"/>
          <w:sz w:val="21"/>
        </w:rPr>
        <w:t xml:space="preserve"> Kaiba present for final duel; Atem rushes to afterlife immediately</w:t>
      </w:r>
    </w:p>
    <w:p>
      <w:pPr>
        <w:spacing w:line="360" w:after="210" w:lineRule="auto"/>
      </w:pPr>
      <w:r>
        <w:rPr>
          <w:rFonts w:eastAsia="inter" w:cs="inter" w:ascii="inter" w:hAnsi="inter"/>
          <w:b/>
          <w:color w:val="000000"/>
        </w:rPr>
        <w:t xml:space="preserve">Card Mechanic Alterations:</w:t>
      </w:r>
    </w:p>
    <w:p>
      <w:pPr>
        <w:numPr>
          <w:ilvl w:val="0"/>
          <w:numId w:val="6"/>
        </w:numPr>
        <w:spacing w:line="360" w:before="105" w:after="105" w:lineRule="auto"/>
      </w:pPr>
      <w:r>
        <w:rPr>
          <w:rFonts w:eastAsia="inter" w:cs="inter" w:ascii="inter" w:hAnsi="inter"/>
          <w:b/>
          <w:color w:val="000000"/>
          <w:sz w:val="21"/>
        </w:rPr>
        <w:t xml:space="preserve">Jinzo:</w:t>
      </w:r>
      <w:r>
        <w:rPr>
          <w:rFonts w:eastAsia="inter" w:cs="inter" w:ascii="inter" w:hAnsi="inter"/>
          <w:color w:val="000000"/>
          <w:sz w:val="21"/>
        </w:rPr>
        <w:t xml:space="preserve"> Level 7 (requires 2 tributes) in manga → Level 6 (1 tribute) in TCG → Anime adapted to TCG version</w:t>
      </w:r>
    </w:p>
    <w:p>
      <w:pPr>
        <w:numPr>
          <w:ilvl w:val="0"/>
          <w:numId w:val="6"/>
        </w:numPr>
        <w:spacing w:line="360" w:before="105" w:after="105" w:lineRule="auto"/>
      </w:pPr>
      <w:r>
        <w:rPr>
          <w:rFonts w:eastAsia="inter" w:cs="inter" w:ascii="inter" w:hAnsi="inter"/>
          <w:b/>
          <w:color w:val="000000"/>
          <w:sz w:val="21"/>
        </w:rPr>
        <w:t xml:space="preserve">Legendary Fisherman:</w:t>
      </w:r>
      <w:r>
        <w:rPr>
          <w:rFonts w:eastAsia="inter" w:cs="inter" w:ascii="inter" w:hAnsi="inter"/>
          <w:color w:val="000000"/>
          <w:sz w:val="21"/>
        </w:rPr>
        <w:t xml:space="preserve"> 0 tributes (manga) → Level 5/1 tribute (TCG) → Anime adapted to TCG</w:t>
      </w:r>
    </w:p>
    <w:p>
      <w:pPr>
        <w:spacing w:line="360" w:after="210" w:lineRule="auto"/>
      </w:pPr>
      <w:r>
        <w:rPr>
          <w:rFonts w:eastAsia="inter" w:cs="inter" w:ascii="inter" w:hAnsi="inter"/>
          <w:b/>
          <w:color w:val="000000"/>
        </w:rPr>
        <w:t xml:space="preserve">Millennium World Censorship:</w:t>
      </w:r>
      <w:r>
        <w:rPr>
          <w:rFonts w:eastAsia="inter" w:cs="inter" w:ascii="inter" w:hAnsi="inter"/>
          <w:color w:val="000000"/>
        </w:rPr>
        <w:br w:type="textWrapping"/>
      </w:r>
      <w:r>
        <w:rPr>
          <w:rFonts w:eastAsia="inter" w:cs="inter" w:ascii="inter" w:hAnsi="inter"/>
          <w:color w:val="000000"/>
        </w:rPr>
        <w:t xml:space="preserve">Anime heavily toned down Kul Elna massacre, inserted "ancient duel disks" (Dia Danks) to force card game mechanics into historical narrative, and simplified Shadow Magic mechanics compared to manga's complex metaphysics.</w:t>
      </w:r>
      <w:bookmarkStart w:id="31" w:name="fnref20"/>
      <w:bookmarkEnd w:id="31"/>
      <w:hyperlink w:anchor="fn20">
        <w:r>
          <w:rPr>
            <w:rFonts w:eastAsia="inter" w:cs="inter" w:ascii="inter" w:hAnsi="inter"/>
            <w:color w:val="#000"/>
            <w:u w:val="single"/>
            <w:vertAlign w:val="superscript"/>
          </w:rPr>
          <w:t xml:space="preserve">[20]</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part_3_card_lore_canonical_hierarchy"/>
      <w:r>
        <w:rPr>
          <w:rFonts w:eastAsia="inter" w:cs="inter" w:ascii="inter" w:hAnsi="inter"/>
          <w:b/>
          <w:color w:val="000000"/>
          <w:sz w:val="24"/>
        </w:rPr>
        <w:t xml:space="preserve">PART 3: CARD LORE CANONICAL HIERARCHY</w:t>
      </w:r>
      <w:bookmarkEnd w:id="32"/>
    </w:p>
    <w:p>
      <w:pPr>
        <w:spacing w:line="360" w:before="315" w:after="105" w:lineRule="auto"/>
        <w:ind w:left="-30"/>
        <w:jc w:val="left"/>
      </w:pPr>
      <w:bookmarkStart w:id="33" w:name="canon_classification_system"/>
      <w:r>
        <w:rPr>
          <w:rFonts w:eastAsia="inter" w:cs="inter" w:ascii="inter" w:hAnsi="inter"/>
          <w:b/>
          <w:color w:val="000000"/>
          <w:sz w:val="24"/>
        </w:rPr>
        <w:t xml:space="preserve">Canon Classification System</w:t>
      </w:r>
      <w:bookmarkEnd w:id="33"/>
    </w:p>
    <w:p>
      <w:pPr>
        <w:spacing w:line="360" w:after="210" w:lineRule="auto"/>
      </w:pPr>
      <w:r>
        <w:rPr>
          <w:rFonts w:eastAsia="inter" w:cs="inter" w:ascii="inter" w:hAnsi="inter"/>
          <w:b/>
          <w:color w:val="000000"/>
        </w:rPr>
        <w:t xml:space="preserve">Hard Canon (Verifiable Official Truth):</w:t>
      </w:r>
      <w:r>
        <w:rPr>
          <w:rFonts w:eastAsia="inter" w:cs="inter" w:ascii="inter" w:hAnsi="inter"/>
          <w:color w:val="000000"/>
        </w:rPr>
        <w:br w:type="textWrapping"/>
      </w:r>
      <w:r>
        <w:rPr>
          <w:rFonts w:eastAsia="inter" w:cs="inter" w:ascii="inter" w:hAnsi="inter"/>
          <w:color w:val="000000"/>
        </w:rPr>
        <w:t xml:space="preserve">Master Guides (6 total, released every 3 years after each anime series concludes), official Konami strategy guides, databooks, card names, artwork, official flavor text, anime episodes, and manga chapters constitute hard canon—information directly from Konami that cannot be contradicted by subsequent hard canon without explicit retcon.</w:t>
      </w:r>
      <w:bookmarkStart w:id="34" w:name="fnref21"/>
      <w:bookmarkEnd w:id="34"/>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Soft Canon (Interpretation-Dependent):</w:t>
      </w:r>
      <w:r>
        <w:rPr>
          <w:rFonts w:eastAsia="inter" w:cs="inter" w:ascii="inter" w:hAnsi="inter"/>
          <w:color w:val="000000"/>
        </w:rPr>
        <w:br w:type="textWrapping"/>
      </w:r>
      <w:r>
        <w:rPr>
          <w:rFonts w:eastAsia="inter" w:cs="inter" w:ascii="inter" w:hAnsi="inter"/>
          <w:color w:val="000000"/>
        </w:rPr>
        <w:t xml:space="preserve">Card artwork, flavor text, and mechanical effects remain canon but open to interpretation. Future hard canon can expand on soft canon in ways that surprise fan theories.</w:t>
      </w:r>
      <w:bookmarkStart w:id="35" w:name="fnref21_1"/>
      <w:bookmarkEnd w:id="35"/>
      <w:hyperlink w:anchor="fn21">
        <w:r>
          <w:rPr>
            <w:rFonts w:eastAsia="inter" w:cs="inter" w:ascii="inter" w:hAnsi="inter"/>
            <w:color w:val="#000"/>
            <w:u w:val="single"/>
            <w:vertAlign w:val="superscript"/>
          </w:rPr>
          <w:t xml:space="preserve">[21]</w:t>
        </w:r>
      </w:hyperlink>
    </w:p>
    <w:p>
      <w:pPr>
        <w:spacing w:line="360" w:after="210" w:lineRule="auto"/>
      </w:pPr>
      <w:r>
        <w:rPr>
          <w:rFonts w:eastAsia="inter" w:cs="inter" w:ascii="inter" w:hAnsi="inter"/>
          <w:b/>
          <w:color w:val="000000"/>
        </w:rPr>
        <w:t xml:space="preserve">Fan Theory/Speculation:</w:t>
      </w:r>
      <w:r>
        <w:rPr>
          <w:rFonts w:eastAsia="inter" w:cs="inter" w:ascii="inter" w:hAnsi="inter"/>
          <w:color w:val="000000"/>
        </w:rPr>
        <w:br w:type="textWrapping"/>
      </w:r>
      <w:r>
        <w:rPr>
          <w:rFonts w:eastAsia="inter" w:cs="inter" w:ascii="inter" w:hAnsi="inter"/>
          <w:color w:val="000000"/>
        </w:rPr>
        <w:t xml:space="preserve">Community interpretation of artworks and cross-card narrative connections, explicitly labeled as speculation.</w:t>
      </w:r>
    </w:p>
    <w:p>
      <w:pPr>
        <w:spacing w:line="360" w:before="315" w:after="105" w:lineRule="auto"/>
        <w:ind w:left="-30"/>
        <w:jc w:val="left"/>
      </w:pPr>
      <w:bookmarkStart w:id="36" w:name="primary_lore_sources"/>
      <w:r>
        <w:rPr>
          <w:rFonts w:eastAsia="inter" w:cs="inter" w:ascii="inter" w:hAnsi="inter"/>
          <w:b/>
          <w:color w:val="000000"/>
          <w:sz w:val="24"/>
        </w:rPr>
        <w:t xml:space="preserve">Primary Lore Sources</w:t>
      </w:r>
      <w:bookmarkEnd w:id="36"/>
    </w:p>
    <w:p>
      <w:pPr>
        <w:spacing w:line="360" w:after="210" w:lineRule="auto"/>
      </w:pPr>
      <w:r>
        <w:rPr>
          <w:rFonts w:eastAsia="inter" w:cs="inter" w:ascii="inter" w:hAnsi="inter"/>
          <w:color w:val="000000"/>
        </w:rPr>
        <w:t xml:space="preserve">Master Guides provide most comprehensive archetype histories. Specialized publications like </w:t>
      </w:r>
      <w:r>
        <w:rPr>
          <w:rFonts w:eastAsia="inter" w:cs="inter" w:ascii="inter" w:hAnsi="inter"/>
          <w:i/>
          <w:color w:val="000000"/>
        </w:rPr>
        <w:t xml:space="preserve">Tales of the Noble Knights</w:t>
      </w:r>
      <w:r>
        <w:rPr>
          <w:rFonts w:eastAsia="inter" w:cs="inter" w:ascii="inter" w:hAnsi="inter"/>
          <w:color w:val="000000"/>
        </w:rPr>
        <w:t xml:space="preserve"> contain hard canon lore. The Yu-Gi-Oh! Wiki archives most hard canon information.</w:t>
      </w:r>
      <w:bookmarkStart w:id="37" w:name="fnref22"/>
      <w:bookmarkEnd w:id="37"/>
      <w:hyperlink w:anchor="fn22">
        <w:r>
          <w:rPr>
            <w:rFonts w:eastAsia="inter" w:cs="inter" w:ascii="inter" w:hAnsi="inter"/>
            <w:color w:val="#000"/>
            <w:u w:val="single"/>
            <w:vertAlign w:val="superscript"/>
          </w:rPr>
          <w:t xml:space="preserve">[22]</w:t>
        </w:r>
      </w:hyperlink>
      <w:bookmarkStart w:id="38" w:name="fnref23"/>
      <w:bookmarkEnd w:id="38"/>
      <w:hyperlink w:anchor="fn23">
        <w:r>
          <w:rPr>
            <w:rFonts w:eastAsia="inter" w:cs="inter" w:ascii="inter" w:hAnsi="inter"/>
            <w:color w:val="#000"/>
            <w:u w:val="single"/>
            <w:vertAlign w:val="superscript"/>
          </w:rPr>
          <w:t xml:space="preserve">[23]</w:t>
        </w:r>
      </w:hyperlink>
      <w:bookmarkStart w:id="39" w:name="fnref21_2"/>
      <w:bookmarkEnd w:id="39"/>
      <w:hyperlink w:anchor="fn21">
        <w:r>
          <w:rPr>
            <w:rFonts w:eastAsia="inter" w:cs="inter" w:ascii="inter" w:hAnsi="inter"/>
            <w:color w:val="#000"/>
            <w:u w:val="single"/>
            <w:vertAlign w:val="superscript"/>
          </w:rPr>
          <w:t xml:space="preserve">[21]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part_4_major_card_lore_storylines"/>
      <w:r>
        <w:rPr>
          <w:rFonts w:eastAsia="inter" w:cs="inter" w:ascii="inter" w:hAnsi="inter"/>
          <w:b/>
          <w:color w:val="000000"/>
          <w:sz w:val="24"/>
        </w:rPr>
        <w:t xml:space="preserve">PART 4: MAJOR CARD LORE STORYLINES</w:t>
      </w:r>
      <w:bookmarkEnd w:id="40"/>
    </w:p>
    <w:p>
      <w:pPr>
        <w:spacing w:line="360" w:before="315" w:after="105" w:lineRule="auto"/>
        <w:ind w:left="-30"/>
        <w:jc w:val="left"/>
      </w:pPr>
      <w:bookmarkStart w:id="41" w:name="the_duel_terminal_saga_multi_arch_840e06"/>
      <w:r>
        <w:rPr>
          <w:rFonts w:eastAsia="inter" w:cs="inter" w:ascii="inter" w:hAnsi="inter"/>
          <w:b/>
          <w:color w:val="000000"/>
          <w:sz w:val="24"/>
        </w:rPr>
        <w:t xml:space="preserve">The Duel Terminal Saga (Multi-Archetype Conflict Spanning Multiple Archetypes)</w:t>
      </w:r>
      <w:bookmarkEnd w:id="41"/>
    </w:p>
    <w:p>
      <w:pPr>
        <w:spacing w:line="360" w:after="210" w:lineRule="auto"/>
      </w:pPr>
      <w:r>
        <w:rPr>
          <w:rFonts w:eastAsia="inter" w:cs="inter" w:ascii="inter" w:hAnsi="inter"/>
          <w:color w:val="000000"/>
        </w:rPr>
        <w:t xml:space="preserve">The Duel Terminal represents Yu-Gi-Oh!'s most ambitious cross-archetype narrative. Planet Terminus faced sequential existential threats:</w:t>
      </w:r>
    </w:p>
    <w:p>
      <w:pPr>
        <w:spacing w:line="360" w:after="210" w:lineRule="auto"/>
      </w:pPr>
      <w:r>
        <w:rPr>
          <w:rFonts w:eastAsia="inter" w:cs="inter" w:ascii="inter" w:hAnsi="inter"/>
          <w:b/>
          <w:color w:val="000000"/>
        </w:rPr>
        <w:t xml:space="preserve">Worm Invasion:</w:t>
      </w:r>
      <w:r>
        <w:rPr>
          <w:rFonts w:eastAsia="inter" w:cs="inter" w:ascii="inter" w:hAnsi="inter"/>
          <w:color w:val="000000"/>
        </w:rPr>
        <w:t xml:space="preserve"> Alien species (Worms) invaded, possessing infectious properties. Four major tribes (Ice Barrier, Mist Valley, X-Saber, Flamvell) united as "Allies of Justice," developing war machines powered by captured Genex creatures (silent, self-evolving entities naturally hostile to Worms).</w:t>
      </w:r>
      <w:bookmarkStart w:id="42" w:name="fnref23_1"/>
      <w:bookmarkEnd w:id="42"/>
      <w:hyperlink w:anchor="fn23">
        <w:r>
          <w:rPr>
            <w:rFonts w:eastAsia="inter" w:cs="inter" w:ascii="inter" w:hAnsi="inter"/>
            <w:color w:val="#000"/>
            <w:u w:val="single"/>
            <w:vertAlign w:val="superscript"/>
          </w:rPr>
          <w:t xml:space="preserve">[23]</w:t>
        </w:r>
      </w:hyperlink>
      <w:bookmarkStart w:id="43" w:name="fnref24"/>
      <w:bookmarkEnd w:id="43"/>
      <w:hyperlink w:anchor="fn24">
        <w:r>
          <w:rPr>
            <w:rFonts w:eastAsia="inter" w:cs="inter" w:ascii="inter" w:hAnsi="inter"/>
            <w:color w:val="#000"/>
            <w:u w:val="single"/>
            <w:vertAlign w:val="superscript"/>
          </w:rPr>
          <w:t xml:space="preserve">[24]</w:t>
        </w:r>
      </w:hyperlink>
    </w:p>
    <w:p>
      <w:pPr>
        <w:spacing w:line="360" w:after="210" w:lineRule="auto"/>
      </w:pPr>
      <w:r>
        <w:rPr>
          <w:rFonts w:eastAsia="inter" w:cs="inter" w:ascii="inter" w:hAnsi="inter"/>
          <w:b/>
          <w:color w:val="000000"/>
        </w:rPr>
        <w:t xml:space="preserve">Fabled Infiltration:</w:t>
      </w:r>
      <w:r>
        <w:rPr>
          <w:rFonts w:eastAsia="inter" w:cs="inter" w:ascii="inter" w:hAnsi="inter"/>
          <w:color w:val="000000"/>
        </w:rPr>
        <w:t xml:space="preserve"> Interdimensional demons (Fabled) exploited weakened reality barriers, manipulating Mist Valley tribe into abandoning alliance. Dragunity tribe restored balance.</w:t>
      </w:r>
    </w:p>
    <w:p>
      <w:pPr>
        <w:spacing w:line="360" w:after="210" w:lineRule="auto"/>
      </w:pPr>
      <w:r>
        <w:rPr>
          <w:rFonts w:eastAsia="inter" w:cs="inter" w:ascii="inter" w:hAnsi="inter"/>
          <w:b/>
          <w:color w:val="000000"/>
        </w:rPr>
        <w:t xml:space="preserve">Final Battle:</w:t>
      </w:r>
      <w:r>
        <w:rPr>
          <w:rFonts w:eastAsia="inter" w:cs="inter" w:ascii="inter" w:hAnsi="inter"/>
          <w:color w:val="000000"/>
        </w:rPr>
        <w:t xml:space="preserve"> Worm Zero (the invasion's orchestrator) emerged, prompting deployment of Ally of Justice Decisive Armor (ultimate floating fortress). After cataclysmic duel, Worm threat eradicated, though at great cost.</w:t>
      </w:r>
      <w:bookmarkStart w:id="44" w:name="fnref23_2"/>
      <w:bookmarkEnd w:id="44"/>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b/>
          <w:color w:val="000000"/>
        </w:rPr>
        <w:t xml:space="preserve">Thematic Resonance:</w:t>
      </w:r>
      <w:r>
        <w:rPr>
          <w:rFonts w:eastAsia="inter" w:cs="inter" w:ascii="inter" w:hAnsi="inter"/>
          <w:color w:val="000000"/>
        </w:rPr>
        <w:t xml:space="preserve"> Evolution vs. Corruption; Unity vs. Isolationism; Technology's double-edged nature.</w:t>
      </w:r>
    </w:p>
    <w:p>
      <w:pPr>
        <w:spacing w:line="360" w:before="315" w:after="105" w:lineRule="auto"/>
        <w:ind w:left="-30"/>
        <w:jc w:val="left"/>
      </w:pPr>
      <w:bookmarkStart w:id="45" w:name="world_legacy_storyline"/>
      <w:r>
        <w:rPr>
          <w:rFonts w:eastAsia="inter" w:cs="inter" w:ascii="inter" w:hAnsi="inter"/>
          <w:b/>
          <w:color w:val="000000"/>
          <w:sz w:val="24"/>
        </w:rPr>
        <w:t xml:space="preserve">World Legacy Storyline</w:t>
      </w:r>
      <w:bookmarkEnd w:id="45"/>
    </w:p>
    <w:p>
      <w:pPr>
        <w:spacing w:line="360" w:after="210" w:lineRule="auto"/>
      </w:pPr>
      <w:r>
        <w:rPr>
          <w:rFonts w:eastAsia="inter" w:cs="inter" w:ascii="inter" w:hAnsi="inter"/>
          <w:color w:val="000000"/>
        </w:rPr>
        <w:t xml:space="preserve">A tighter narrative with clear personalities. Connected to Duel Terminal through character Avida, Rebuilder of Worlds, who shares design elements with Duel Terminal's ultimate entities.</w:t>
      </w:r>
      <w:bookmarkStart w:id="46" w:name="fnref25"/>
      <w:bookmarkEnd w:id="46"/>
      <w:hyperlink w:anchor="fn25">
        <w:r>
          <w:rPr>
            <w:rFonts w:eastAsia="inter" w:cs="inter" w:ascii="inter" w:hAnsi="inter"/>
            <w:color w:val="#000"/>
            <w:u w:val="single"/>
            <w:vertAlign w:val="superscript"/>
          </w:rPr>
          <w:t xml:space="preserve">[25]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part_5_character_card_connections_cbaec3"/>
      <w:r>
        <w:rPr>
          <w:rFonts w:eastAsia="inter" w:cs="inter" w:ascii="inter" w:hAnsi="inter"/>
          <w:b/>
          <w:color w:val="000000"/>
          <w:sz w:val="24"/>
        </w:rPr>
        <w:t xml:space="preserve">PART 5: CHARACTER-CARD CONNECTIONS (Cards as Soul Manifestations)</w:t>
      </w:r>
      <w:bookmarkEnd w:id="47"/>
    </w:p>
    <w:p>
      <w:pPr>
        <w:spacing w:line="360" w:before="315" w:after="105" w:lineRule="auto"/>
        <w:ind w:left="-30"/>
        <w:jc w:val="left"/>
      </w:pPr>
      <w:bookmarkStart w:id="48" w:name="yugi_muto_dark_magician"/>
      <w:r>
        <w:rPr>
          <w:rFonts w:eastAsia="inter" w:cs="inter" w:ascii="inter" w:hAnsi="inter"/>
          <w:b/>
          <w:color w:val="000000"/>
          <w:sz w:val="24"/>
        </w:rPr>
        <w:t xml:space="preserve">Yugi Muto &amp; Dark Magician</w:t>
      </w:r>
      <w:hyperlink w:anchor="fn26">
        <w:r>
          <w:rPr>
            <w:rFonts w:eastAsia="inter" w:cs="inter" w:ascii="inter" w:hAnsi="inter"/>
            <w:b/>
            <w:color w:val="#000"/>
            <w:sz w:val="24"/>
            <w:u w:val="single"/>
            <w:vertAlign w:val="superscript"/>
          </w:rPr>
          <w:t xml:space="preserve">[26]</w:t>
        </w:r>
      </w:hyperlink>
      <w:hyperlink w:anchor="fn27">
        <w:r>
          <w:rPr>
            <w:rFonts w:eastAsia="inter" w:cs="inter" w:ascii="inter" w:hAnsi="inter"/>
            <w:b/>
            <w:color w:val="#000"/>
            <w:sz w:val="24"/>
            <w:u w:val="single"/>
            <w:vertAlign w:val="superscript"/>
          </w:rPr>
          <w:t xml:space="preserve">[27]</w:t>
        </w:r>
      </w:hyperlink>
      <w:bookmarkEnd w:id="48"/>
    </w:p>
    <w:p>
      <w:pPr>
        <w:spacing w:line="360" w:after="210" w:lineRule="auto"/>
      </w:pPr>
      <w:r>
        <w:rPr>
          <w:rFonts w:eastAsia="inter" w:cs="inter" w:ascii="inter" w:hAnsi="inter"/>
          <w:b/>
          <w:color w:val="000000"/>
        </w:rPr>
        <w:t xml:space="preserve">Historical Foundation:</w:t>
      </w:r>
      <w:r>
        <w:rPr>
          <w:rFonts w:eastAsia="inter" w:cs="inter" w:ascii="inter" w:hAnsi="inter"/>
          <w:color w:val="000000"/>
        </w:rPr>
        <w:br w:type="textWrapping"/>
      </w:r>
      <w:r>
        <w:rPr>
          <w:rFonts w:eastAsia="inter" w:cs="inter" w:ascii="inter" w:hAnsi="inter"/>
          <w:color w:val="000000"/>
        </w:rPr>
        <w:t xml:space="preserve">Dark Magician contains the soul of Mahad, one of Six Sacred Guardians serving Pharaoh Atem. Mahad wielded the Millennium Ring and protected Atem with supernatural abilities. When Thief King Bakura threatened Atem's life, Mahad summoned the Illusion Magician—which proved insufficient. In ultimate sacrifice, Mahad fused his mortal soul with Illusion Magician, transforming into the Dark Magician and defeating Bakura. His soul remained eternally sealed within the card.</w:t>
      </w:r>
    </w:p>
    <w:p>
      <w:pPr>
        <w:spacing w:line="360" w:after="210" w:lineRule="auto"/>
      </w:pPr>
      <w:r>
        <w:rPr>
          <w:rFonts w:eastAsia="inter" w:cs="inter" w:ascii="inter" w:hAnsi="inter"/>
          <w:b/>
          <w:color w:val="000000"/>
        </w:rPr>
        <w:t xml:space="preserve">Modern Incarnation:</w:t>
      </w:r>
      <w:r>
        <w:rPr>
          <w:rFonts w:eastAsia="inter" w:cs="inter" w:ascii="inter" w:hAnsi="inter"/>
          <w:color w:val="000000"/>
        </w:rPr>
        <w:br w:type="textWrapping"/>
      </w:r>
      <w:r>
        <w:rPr>
          <w:rFonts w:eastAsia="inter" w:cs="inter" w:ascii="inter" w:hAnsi="inter"/>
          <w:color w:val="000000"/>
        </w:rPr>
        <w:t xml:space="preserve">Yugi is the reincarnation of Pharaoh Atem. The Dark Magician recognizes Atem's spirit within Yugi and extends the same loyal protection across lifetimes. When Yugi faces desperation, Mahad's spirit manifests—demonstrating that loyalty transcends death and time. Multiple Dark Magician forms (Dark Paladin fusion with Buster Blader, Magician of Black Chaos with Chaos energy) represent evolution of their bond.</w:t>
      </w:r>
    </w:p>
    <w:p>
      <w:pPr>
        <w:spacing w:line="360" w:after="210" w:lineRule="auto"/>
      </w:pPr>
      <w:r>
        <w:rPr>
          <w:rFonts w:eastAsia="inter" w:cs="inter" w:ascii="inter" w:hAnsi="inter"/>
          <w:b/>
          <w:color w:val="000000"/>
        </w:rPr>
        <w:t xml:space="preserve">Documentary Angle:</w:t>
      </w:r>
      <w:r>
        <w:rPr>
          <w:rFonts w:eastAsia="inter" w:cs="inter" w:ascii="inter" w:hAnsi="inter"/>
          <w:color w:val="000000"/>
        </w:rPr>
        <w:t xml:space="preserve"> This is eternal friendship—a soul choosing to remain bound to its beloved across millennia, manifesting through cardboard.</w:t>
      </w:r>
    </w:p>
    <w:p>
      <w:pPr>
        <w:spacing w:line="360" w:before="315" w:after="105" w:lineRule="auto"/>
        <w:ind w:left="-30"/>
        <w:jc w:val="left"/>
      </w:pPr>
      <w:bookmarkStart w:id="49" w:name="seto_kaiba_blue_eyes_white_dragon"/>
      <w:r>
        <w:rPr>
          <w:rFonts w:eastAsia="inter" w:cs="inter" w:ascii="inter" w:hAnsi="inter"/>
          <w:b/>
          <w:color w:val="000000"/>
          <w:sz w:val="24"/>
        </w:rPr>
        <w:t xml:space="preserve">Seto Kaiba &amp; Blue-Eyes White Dragon</w:t>
      </w:r>
      <w:hyperlink w:anchor="fn28">
        <w:r>
          <w:rPr>
            <w:rFonts w:eastAsia="inter" w:cs="inter" w:ascii="inter" w:hAnsi="inter"/>
            <w:b/>
            <w:color w:val="#000"/>
            <w:sz w:val="24"/>
            <w:u w:val="single"/>
            <w:vertAlign w:val="superscript"/>
          </w:rPr>
          <w:t xml:space="preserve">[28]</w:t>
        </w:r>
      </w:hyperlink>
      <w:hyperlink w:anchor="fn29">
        <w:r>
          <w:rPr>
            <w:rFonts w:eastAsia="inter" w:cs="inter" w:ascii="inter" w:hAnsi="inter"/>
            <w:b/>
            <w:color w:val="#000"/>
            <w:sz w:val="24"/>
            <w:u w:val="single"/>
            <w:vertAlign w:val="superscript"/>
          </w:rPr>
          <w:t xml:space="preserve">[29]</w:t>
        </w:r>
      </w:hyperlink>
      <w:hyperlink w:anchor="fn30">
        <w:r>
          <w:rPr>
            <w:rFonts w:eastAsia="inter" w:cs="inter" w:ascii="inter" w:hAnsi="inter"/>
            <w:b/>
            <w:color w:val="#000"/>
            <w:sz w:val="24"/>
            <w:u w:val="single"/>
            <w:vertAlign w:val="superscript"/>
          </w:rPr>
          <w:t xml:space="preserve">[30]</w:t>
        </w:r>
      </w:hyperlink>
      <w:bookmarkEnd w:id="49"/>
    </w:p>
    <w:p>
      <w:pPr>
        <w:spacing w:line="360" w:after="210" w:lineRule="auto"/>
      </w:pPr>
      <w:r>
        <w:rPr>
          <w:rFonts w:eastAsia="inter" w:cs="inter" w:ascii="inter" w:hAnsi="inter"/>
          <w:b/>
          <w:color w:val="000000"/>
        </w:rPr>
        <w:t xml:space="preserve">Ancient Egypt Tragedy:</w:t>
      </w:r>
      <w:r>
        <w:rPr>
          <w:rFonts w:eastAsia="inter" w:cs="inter" w:ascii="inter" w:hAnsi="inter"/>
          <w:color w:val="000000"/>
        </w:rPr>
        <w:br w:type="textWrapping"/>
      </w:r>
      <w:r>
        <w:rPr>
          <w:rFonts w:eastAsia="inter" w:cs="inter" w:ascii="inter" w:hAnsi="inter"/>
          <w:color w:val="000000"/>
        </w:rPr>
        <w:t xml:space="preserve">Priest Seto sought a Ka (monster spirit) powerful enough to defeat Thief King Bakura. He discovered Kisara, a white-haired girl housing a dormant Blue-Eyes White Dragon spirit. Initially, Seto sought to extract and control the spirit. His father (Priest Aknadin) attempted torture to force extraction. However, Seto fell in love with Kisara—not her power. When Kisara died protecting Seto, she chose to merge her Blue-Eyes spirit with him rather than be extracted.</w:t>
      </w:r>
    </w:p>
    <w:p>
      <w:pPr>
        <w:spacing w:line="360" w:after="210" w:lineRule="auto"/>
      </w:pPr>
      <w:r>
        <w:rPr>
          <w:rFonts w:eastAsia="inter" w:cs="inter" w:ascii="inter" w:hAnsi="inter"/>
          <w:b/>
          <w:color w:val="000000"/>
        </w:rPr>
        <w:t xml:space="preserve">Modern Incarnation:</w:t>
      </w:r>
      <w:r>
        <w:rPr>
          <w:rFonts w:eastAsia="inter" w:cs="inter" w:ascii="inter" w:hAnsi="inter"/>
          <w:color w:val="000000"/>
        </w:rPr>
        <w:br w:type="textWrapping"/>
      </w:r>
      <w:r>
        <w:rPr>
          <w:rFonts w:eastAsia="inter" w:cs="inter" w:ascii="inter" w:hAnsi="inter"/>
          <w:color w:val="000000"/>
        </w:rPr>
        <w:t xml:space="preserve">Seto Kaiba carries genetic/spiritual memory of Priest Seto. In early anime, Kaiba's obsession with power causes him to tear up Blue-Eyes cards. He collapses into a coma—awakening only when he sees Blue-Eyes again. This symbolic resurrection parallels Priest Seto's transformation from power-seeker to love-seeker.</w:t>
      </w:r>
    </w:p>
    <w:p>
      <w:pPr>
        <w:spacing w:line="360" w:after="210" w:lineRule="auto"/>
      </w:pPr>
      <w:r>
        <w:rPr>
          <w:rFonts w:eastAsia="inter" w:cs="inter" w:ascii="inter" w:hAnsi="inter"/>
          <w:b/>
          <w:color w:val="000000"/>
        </w:rPr>
        <w:t xml:space="preserve">Supporting Cards:</w:t>
      </w:r>
    </w:p>
    <w:p>
      <w:pPr>
        <w:numPr>
          <w:ilvl w:val="0"/>
          <w:numId w:val="7"/>
        </w:numPr>
        <w:spacing w:line="360" w:before="105" w:after="105" w:lineRule="auto"/>
      </w:pPr>
      <w:r>
        <w:rPr>
          <w:rFonts w:eastAsia="inter" w:cs="inter" w:ascii="inter" w:hAnsi="inter"/>
          <w:color w:val="000000"/>
          <w:sz w:val="21"/>
        </w:rPr>
        <w:t xml:space="preserve">Maiden with Eyes of Blue (direct Kisara reference)</w:t>
      </w:r>
    </w:p>
    <w:p>
      <w:pPr>
        <w:numPr>
          <w:ilvl w:val="0"/>
          <w:numId w:val="7"/>
        </w:numPr>
        <w:spacing w:line="360" w:before="105" w:after="105" w:lineRule="auto"/>
      </w:pPr>
      <w:r>
        <w:rPr>
          <w:rFonts w:eastAsia="inter" w:cs="inter" w:ascii="inter" w:hAnsi="inter"/>
          <w:color w:val="000000"/>
          <w:sz w:val="21"/>
        </w:rPr>
        <w:t xml:space="preserve">Eyes of Blue archetype (four individuals with BEWD spirit)</w:t>
      </w:r>
    </w:p>
    <w:p>
      <w:pPr>
        <w:numPr>
          <w:ilvl w:val="0"/>
          <w:numId w:val="7"/>
        </w:numPr>
        <w:spacing w:line="360" w:before="105" w:after="105" w:lineRule="auto"/>
      </w:pPr>
      <w:r>
        <w:rPr>
          <w:rFonts w:eastAsia="inter" w:cs="inter" w:ascii="inter" w:hAnsi="inter"/>
          <w:color w:val="000000"/>
          <w:sz w:val="21"/>
        </w:rPr>
        <w:t xml:space="preserve">Dragon Shrine (cult worship of Blue-Eyes)</w:t>
      </w:r>
    </w:p>
    <w:p>
      <w:pPr>
        <w:numPr>
          <w:ilvl w:val="0"/>
          <w:numId w:val="7"/>
        </w:numPr>
        <w:spacing w:line="360" w:before="105" w:after="105" w:lineRule="auto"/>
      </w:pPr>
      <w:r>
        <w:rPr>
          <w:rFonts w:eastAsia="inter" w:cs="inter" w:ascii="inter" w:hAnsi="inter"/>
          <w:color w:val="000000"/>
          <w:sz w:val="21"/>
        </w:rPr>
        <w:t xml:space="preserve">Mausoleum of White (historical burial site)</w:t>
      </w:r>
    </w:p>
    <w:p>
      <w:pPr>
        <w:numPr>
          <w:ilvl w:val="0"/>
          <w:numId w:val="7"/>
        </w:numPr>
        <w:spacing w:line="360" w:before="105" w:after="105" w:lineRule="auto"/>
      </w:pPr>
      <w:r>
        <w:rPr>
          <w:rFonts w:eastAsia="inter" w:cs="inter" w:ascii="inter" w:hAnsi="inter"/>
          <w:color w:val="000000"/>
          <w:sz w:val="21"/>
        </w:rPr>
        <w:t xml:space="preserve">Paladin of White Dragon (Seto/Kisara fusion concept)</w:t>
      </w:r>
    </w:p>
    <w:p>
      <w:pPr>
        <w:spacing w:line="360" w:after="210" w:lineRule="auto"/>
      </w:pPr>
      <w:r>
        <w:rPr>
          <w:rFonts w:eastAsia="inter" w:cs="inter" w:ascii="inter" w:hAnsi="inter"/>
          <w:b/>
          <w:color w:val="000000"/>
        </w:rPr>
        <w:t xml:space="preserve">Documentary Angle:</w:t>
      </w:r>
      <w:r>
        <w:rPr>
          <w:rFonts w:eastAsia="inter" w:cs="inter" w:ascii="inter" w:hAnsi="inter"/>
          <w:color w:val="000000"/>
        </w:rPr>
        <w:t xml:space="preserve"> Strongest spirits choose their wielders. Love transforms power-seeking into sacrifice.</w:t>
      </w:r>
    </w:p>
    <w:p>
      <w:pPr>
        <w:spacing w:line="360" w:before="315" w:after="105" w:lineRule="auto"/>
        <w:ind w:left="-30"/>
        <w:jc w:val="left"/>
      </w:pPr>
      <w:bookmarkStart w:id="50" w:name="marik_ishtar_winged_dragon_of_ra"/>
      <w:r>
        <w:rPr>
          <w:rFonts w:eastAsia="inter" w:cs="inter" w:ascii="inter" w:hAnsi="inter"/>
          <w:b/>
          <w:color w:val="000000"/>
          <w:sz w:val="24"/>
        </w:rPr>
        <w:t xml:space="preserve">Marik Ishtar &amp; Winged Dragon of Ra</w:t>
      </w:r>
      <w:hyperlink w:anchor="fn31">
        <w:r>
          <w:rPr>
            <w:rFonts w:eastAsia="inter" w:cs="inter" w:ascii="inter" w:hAnsi="inter"/>
            <w:b/>
            <w:color w:val="#000"/>
            <w:sz w:val="24"/>
            <w:u w:val="single"/>
            <w:vertAlign w:val="superscript"/>
          </w:rPr>
          <w:t xml:space="preserve">[31]</w:t>
        </w:r>
      </w:hyperlink>
      <w:hyperlink w:anchor="fn32">
        <w:r>
          <w:rPr>
            <w:rFonts w:eastAsia="inter" w:cs="inter" w:ascii="inter" w:hAnsi="inter"/>
            <w:b/>
            <w:color w:val="#000"/>
            <w:sz w:val="24"/>
            <w:u w:val="single"/>
            <w:vertAlign w:val="superscript"/>
          </w:rPr>
          <w:t xml:space="preserve">[32]</w:t>
        </w:r>
      </w:hyperlink>
      <w:bookmarkEnd w:id="50"/>
    </w:p>
    <w:p>
      <w:pPr>
        <w:spacing w:line="360" w:after="210" w:lineRule="auto"/>
      </w:pPr>
      <w:r>
        <w:rPr>
          <w:rFonts w:eastAsia="inter" w:cs="inter" w:ascii="inter" w:hAnsi="inter"/>
          <w:b/>
          <w:color w:val="000000"/>
        </w:rPr>
        <w:t xml:space="preserve">Trauma Foundation:</w:t>
      </w:r>
      <w:r>
        <w:rPr>
          <w:rFonts w:eastAsia="inter" w:cs="inter" w:ascii="inter" w:hAnsi="inter"/>
          <w:color w:val="000000"/>
        </w:rPr>
        <w:br w:type="textWrapping"/>
      </w:r>
      <w:r>
        <w:rPr>
          <w:rFonts w:eastAsia="inter" w:cs="inter" w:ascii="inter" w:hAnsi="inter"/>
          <w:color w:val="000000"/>
        </w:rPr>
        <w:t xml:space="preserve">Marik, born into Tombkeeper bloodline (hereditary Millennium Items guardians), was raised underground and abused by his father despite bloodline duty. Father's mysterious death caused Marik to develop alternate personality—Dark Marik—embodying all repressed rage. Dark Marik split Marik's consciousness, exiling normal Marik from his own mind.</w:t>
      </w:r>
    </w:p>
    <w:p>
      <w:pPr>
        <w:spacing w:line="360" w:after="210" w:lineRule="auto"/>
      </w:pPr>
      <w:r>
        <w:rPr>
          <w:rFonts w:eastAsia="inter" w:cs="inter" w:ascii="inter" w:hAnsi="inter"/>
          <w:b/>
          <w:color w:val="000000"/>
        </w:rPr>
        <w:t xml:space="preserve">Card Manifestation:</w:t>
      </w:r>
      <w:r>
        <w:rPr>
          <w:rFonts w:eastAsia="inter" w:cs="inter" w:ascii="inter" w:hAnsi="inter"/>
          <w:color w:val="000000"/>
        </w:rPr>
        <w:br w:type="textWrapping"/>
      </w:r>
      <w:r>
        <w:rPr>
          <w:rFonts w:eastAsia="inter" w:cs="inter" w:ascii="inter" w:hAnsi="inter"/>
          <w:color w:val="000000"/>
        </w:rPr>
        <w:t xml:space="preserve">The Winged Dragon of Ra, most dangerous Egyptian God Card, only manifests for duelists with sufficient darkness/desperation. Ra's raw destructive power reflects Marik's inner devastation. When Rishid (Marik's adoptive brother) attempted unauthorized Ra summon, divine retribution struck him—demonstrating Ra can only be commanded by those whose hearts align with its nature.</w:t>
      </w:r>
    </w:p>
    <w:p>
      <w:pPr>
        <w:spacing w:line="360" w:after="210" w:lineRule="auto"/>
      </w:pPr>
      <w:r>
        <w:rPr>
          <w:rFonts w:eastAsia="inter" w:cs="inter" w:ascii="inter" w:hAnsi="inter"/>
          <w:b/>
          <w:color w:val="000000"/>
        </w:rPr>
        <w:t xml:space="preserve">Signature Cards:</w:t>
      </w:r>
    </w:p>
    <w:p>
      <w:pPr>
        <w:numPr>
          <w:ilvl w:val="0"/>
          <w:numId w:val="8"/>
        </w:numPr>
        <w:spacing w:line="360" w:before="105" w:after="105" w:lineRule="auto"/>
      </w:pPr>
      <w:r>
        <w:rPr>
          <w:rFonts w:eastAsia="inter" w:cs="inter" w:ascii="inter" w:hAnsi="inter"/>
          <w:color w:val="000000"/>
          <w:sz w:val="21"/>
        </w:rPr>
        <w:t xml:space="preserve">Revival Jam (resurrection, avoidance, perpetual survival)</w:t>
      </w:r>
    </w:p>
    <w:p>
      <w:pPr>
        <w:numPr>
          <w:ilvl w:val="0"/>
          <w:numId w:val="8"/>
        </w:numPr>
        <w:spacing w:line="360" w:before="105" w:after="105" w:lineRule="auto"/>
      </w:pPr>
      <w:r>
        <w:rPr>
          <w:rFonts w:eastAsia="inter" w:cs="inter" w:ascii="inter" w:hAnsi="inter"/>
          <w:color w:val="000000"/>
          <w:sz w:val="21"/>
        </w:rPr>
        <w:t xml:space="preserve">Osiris the Heaven Dragon (card he could actually wield when partially lucid)</w:t>
      </w:r>
    </w:p>
    <w:p>
      <w:pPr>
        <w:spacing w:line="360" w:after="210" w:lineRule="auto"/>
      </w:pPr>
      <w:r>
        <w:rPr>
          <w:rFonts w:eastAsia="inter" w:cs="inter" w:ascii="inter" w:hAnsi="inter"/>
          <w:b/>
          <w:color w:val="000000"/>
        </w:rPr>
        <w:t xml:space="preserve">Documentary Angle:</w:t>
      </w:r>
      <w:r>
        <w:rPr>
          <w:rFonts w:eastAsia="inter" w:cs="inter" w:ascii="inter" w:hAnsi="inter"/>
          <w:color w:val="000000"/>
        </w:rPr>
        <w:t xml:space="preserve"> Trauma creates monsters. Power-seeking masks pain-avoidance. Redemption requires integrating shadow self.</w:t>
      </w:r>
    </w:p>
    <w:p>
      <w:pPr>
        <w:spacing w:line="360" w:before="315" w:after="105" w:lineRule="auto"/>
        <w:ind w:left="-30"/>
        <w:jc w:val="left"/>
      </w:pPr>
      <w:bookmarkStart w:id="51" w:name="maximillion_pegasus_toon_cards"/>
      <w:r>
        <w:rPr>
          <w:rFonts w:eastAsia="inter" w:cs="inter" w:ascii="inter" w:hAnsi="inter"/>
          <w:b/>
          <w:color w:val="000000"/>
          <w:sz w:val="24"/>
        </w:rPr>
        <w:t xml:space="preserve">Maximillion Pegasus &amp; Toon Cards</w:t>
      </w:r>
      <w:hyperlink w:anchor="fn33">
        <w:r>
          <w:rPr>
            <w:rFonts w:eastAsia="inter" w:cs="inter" w:ascii="inter" w:hAnsi="inter"/>
            <w:b/>
            <w:color w:val="#000"/>
            <w:sz w:val="24"/>
            <w:u w:val="single"/>
            <w:vertAlign w:val="superscript"/>
          </w:rPr>
          <w:t xml:space="preserve">[33]</w:t>
        </w:r>
      </w:hyperlink>
      <w:hyperlink w:anchor="fn34">
        <w:r>
          <w:rPr>
            <w:rFonts w:eastAsia="inter" w:cs="inter" w:ascii="inter" w:hAnsi="inter"/>
            <w:b/>
            <w:color w:val="#000"/>
            <w:sz w:val="24"/>
            <w:u w:val="single"/>
            <w:vertAlign w:val="superscript"/>
          </w:rPr>
          <w:t xml:space="preserve">[34]</w:t>
        </w:r>
      </w:hyperlink>
      <w:hyperlink w:anchor="fn35">
        <w:r>
          <w:rPr>
            <w:rFonts w:eastAsia="inter" w:cs="inter" w:ascii="inter" w:hAnsi="inter"/>
            <w:b/>
            <w:color w:val="#000"/>
            <w:sz w:val="24"/>
            <w:u w:val="single"/>
            <w:vertAlign w:val="superscript"/>
          </w:rPr>
          <w:t xml:space="preserve">[35]</w:t>
        </w:r>
      </w:hyperlink>
      <w:bookmarkEnd w:id="51"/>
    </w:p>
    <w:p>
      <w:pPr>
        <w:spacing w:line="360" w:after="210" w:lineRule="auto"/>
      </w:pPr>
      <w:r>
        <w:rPr>
          <w:rFonts w:eastAsia="inter" w:cs="inter" w:ascii="inter" w:hAnsi="inter"/>
          <w:b/>
          <w:color w:val="000000"/>
        </w:rPr>
        <w:t xml:space="preserve">Power Source:</w:t>
      </w:r>
      <w:r>
        <w:rPr>
          <w:rFonts w:eastAsia="inter" w:cs="inter" w:ascii="inter" w:hAnsi="inter"/>
          <w:color w:val="000000"/>
        </w:rPr>
        <w:br w:type="textWrapping"/>
      </w:r>
      <w:r>
        <w:rPr>
          <w:rFonts w:eastAsia="inter" w:cs="inter" w:ascii="inter" w:hAnsi="inter"/>
          <w:color w:val="000000"/>
        </w:rPr>
        <w:t xml:space="preserve">Pegasus, creator of Duel Monsters game, gained Millennium Eye (mind-reading, precognition, illusion manipulation) through dark ritual. His Toon World deck features "cartoon" versions of real monsters—hidden darkness beneath playful facades. Pegasus uses Millennium Eye to anticipate opponents' moves, controlling through knowledge.</w:t>
      </w:r>
    </w:p>
    <w:p>
      <w:pPr>
        <w:spacing w:line="360" w:after="210" w:lineRule="auto"/>
      </w:pPr>
      <w:r>
        <w:rPr>
          <w:rFonts w:eastAsia="inter" w:cs="inter" w:ascii="inter" w:hAnsi="inter"/>
          <w:b/>
          <w:color w:val="000000"/>
        </w:rPr>
        <w:t xml:space="preserve">Defeat Mechanic:</w:t>
      </w:r>
      <w:r>
        <w:rPr>
          <w:rFonts w:eastAsia="inter" w:cs="inter" w:ascii="inter" w:hAnsi="inter"/>
          <w:color w:val="000000"/>
        </w:rPr>
        <w:br w:type="textWrapping"/>
      </w:r>
      <w:r>
        <w:rPr>
          <w:rFonts w:eastAsia="inter" w:cs="inter" w:ascii="inter" w:hAnsi="inter"/>
          <w:color w:val="000000"/>
        </w:rPr>
        <w:t xml:space="preserve">Yugi defeats Pegasus via "Mind Shuffle"—constantly switching between himself and Atem, making duelist identity unpredictable. Unpredictability defeats precognition. Knowledge fails against intuition.</w:t>
      </w:r>
    </w:p>
    <w:p>
      <w:pPr>
        <w:spacing w:line="360" w:after="210" w:lineRule="auto"/>
      </w:pPr>
      <w:r>
        <w:rPr>
          <w:rFonts w:eastAsia="inter" w:cs="inter" w:ascii="inter" w:hAnsi="inter"/>
          <w:b/>
          <w:color w:val="000000"/>
        </w:rPr>
        <w:t xml:space="preserve">Documentary Angle:</w:t>
      </w:r>
      <w:r>
        <w:rPr>
          <w:rFonts w:eastAsia="inter" w:cs="inter" w:ascii="inter" w:hAnsi="inter"/>
          <w:color w:val="000000"/>
        </w:rPr>
        <w:t xml:space="preserve"> Control through information fails against chaos; friendship/trust transcends prediction.</w:t>
      </w:r>
    </w:p>
    <w:p>
      <w:pPr>
        <w:spacing w:line="360" w:before="315" w:after="105" w:lineRule="auto"/>
        <w:ind w:left="-30"/>
        <w:jc w:val="left"/>
      </w:pPr>
      <w:bookmarkStart w:id="52" w:name="the_three_egyptian_god_cards_coll_878a09"/>
      <w:r>
        <w:rPr>
          <w:rFonts w:eastAsia="inter" w:cs="inter" w:ascii="inter" w:hAnsi="inter"/>
          <w:b/>
          <w:color w:val="000000"/>
          <w:sz w:val="24"/>
        </w:rPr>
        <w:t xml:space="preserve">The Three Egyptian God Cards (Collective Symbolism)</w:t>
      </w:r>
      <w:hyperlink w:anchor="fn36">
        <w:r>
          <w:rPr>
            <w:rFonts w:eastAsia="inter" w:cs="inter" w:ascii="inter" w:hAnsi="inter"/>
            <w:b/>
            <w:color w:val="#000"/>
            <w:sz w:val="24"/>
            <w:u w:val="single"/>
            <w:vertAlign w:val="superscript"/>
          </w:rPr>
          <w:t xml:space="preserve">[36]</w:t>
        </w:r>
      </w:hyperlink>
      <w:hyperlink w:anchor="fn37">
        <w:r>
          <w:rPr>
            <w:rFonts w:eastAsia="inter" w:cs="inter" w:ascii="inter" w:hAnsi="inter"/>
            <w:b/>
            <w:color w:val="#000"/>
            <w:sz w:val="24"/>
            <w:u w:val="single"/>
            <w:vertAlign w:val="superscript"/>
          </w:rPr>
          <w:t xml:space="preserve">[37]</w:t>
        </w:r>
      </w:hyperlink>
      <w:bookmarkEnd w:id="5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Card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Symbolism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Winged Dragon of Ra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Divine Transcendence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Sun, kingship, transcendence uniting opposites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Above (pyramid)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Slifer the Sky Dragon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Serpent, destruction, primal force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Lower left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Obelisk the Tormentor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Order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Fortress, structure, domination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Lower right</w:t>
            </w:r>
          </w:p>
        </w:tc>
      </w:tr>
    </w:tbl>
    <w:p>
      <w:pPr>
        <w:spacing w:lineRule="auto"/>
      </w:pPr>
    </w:p>
    <w:p>
      <w:pPr>
        <w:spacing w:line="360" w:after="210" w:lineRule="auto"/>
      </w:pPr>
      <w:r>
        <w:rPr>
          <w:rFonts w:eastAsia="inter" w:cs="inter" w:ascii="inter" w:hAnsi="inter"/>
          <w:b/>
          <w:color w:val="000000"/>
        </w:rPr>
        <w:t xml:space="preserve">Pyramid Structure:</w:t>
      </w:r>
      <w:r>
        <w:rPr>
          <w:rFonts w:eastAsia="inter" w:cs="inter" w:ascii="inter" w:hAnsi="inter"/>
          <w:color w:val="000000"/>
        </w:rPr>
        <w:t xml:space="preserve"> Yin/Yang/The Way Between; Father/Son/Holy Spirit</w:t>
      </w:r>
    </w:p>
    <w:p>
      <w:pPr>
        <w:spacing w:line="360" w:after="210" w:lineRule="auto"/>
      </w:pPr>
      <w:r>
        <w:rPr>
          <w:rFonts w:eastAsia="inter" w:cs="inter" w:ascii="inter" w:hAnsi="inter"/>
          <w:b/>
          <w:color w:val="000000"/>
        </w:rPr>
        <w:t xml:space="preserve">Blue Gems:</w:t>
      </w:r>
      <w:r>
        <w:rPr>
          <w:rFonts w:eastAsia="inter" w:cs="inter" w:ascii="inter" w:hAnsi="inter"/>
          <w:color w:val="000000"/>
        </w:rPr>
        <w:t xml:space="preserve"> Connection to heaven (blue bolt symbolism)</w:t>
      </w:r>
    </w:p>
    <w:p>
      <w:pPr>
        <w:spacing w:line="360" w:after="210" w:lineRule="auto"/>
      </w:pPr>
      <w:r>
        <w:rPr>
          <w:rFonts w:eastAsia="inter" w:cs="inter" w:ascii="inter" w:hAnsi="inter"/>
          <w:b/>
          <w:color w:val="000000"/>
        </w:rPr>
        <w:t xml:space="preserve">Not Actual Gods:</w:t>
      </w:r>
      <w:r>
        <w:rPr>
          <w:rFonts w:eastAsia="inter" w:cs="inter" w:ascii="inter" w:hAnsi="inter"/>
          <w:color w:val="000000"/>
        </w:rPr>
        <w:t xml:space="preserve"> These cards are </w:t>
      </w:r>
      <w:r>
        <w:rPr>
          <w:rFonts w:eastAsia="inter" w:cs="inter" w:ascii="inter" w:hAnsi="inter"/>
          <w:i/>
          <w:color w:val="000000"/>
        </w:rPr>
        <w:t xml:space="preserve">property</w:t>
      </w:r>
      <w:r>
        <w:rPr>
          <w:rFonts w:eastAsia="inter" w:cs="inter" w:ascii="inter" w:hAnsi="inter"/>
          <w:color w:val="000000"/>
        </w:rPr>
        <w:t xml:space="preserve"> of actual Egyptian deities—tools wielded by those divinely connected (like Pharaoh through Horus connection).</w:t>
      </w:r>
    </w:p>
    <w:p>
      <w:pPr>
        <w:spacing w:line="360" w:after="210" w:lineRule="auto"/>
      </w:pPr>
      <w:r>
        <w:rPr>
          <w:rFonts w:eastAsia="inter" w:cs="inter" w:ascii="inter" w:hAnsi="inter"/>
          <w:b/>
          <w:color w:val="000000"/>
        </w:rPr>
        <w:t xml:space="preserve">Character Alignment:</w:t>
      </w:r>
    </w:p>
    <w:p>
      <w:pPr>
        <w:numPr>
          <w:ilvl w:val="0"/>
          <w:numId w:val="9"/>
        </w:numPr>
        <w:spacing w:line="360" w:before="105" w:after="105" w:lineRule="auto"/>
      </w:pPr>
      <w:r>
        <w:rPr>
          <w:rFonts w:eastAsia="inter" w:cs="inter" w:ascii="inter" w:hAnsi="inter"/>
          <w:color w:val="000000"/>
          <w:sz w:val="21"/>
        </w:rPr>
        <w:t xml:space="preserve">Yugi/Atem: Ultimately wields all three (achieves kingship/balance)</w:t>
      </w:r>
    </w:p>
    <w:p>
      <w:pPr>
        <w:numPr>
          <w:ilvl w:val="0"/>
          <w:numId w:val="9"/>
        </w:numPr>
        <w:spacing w:line="360" w:before="105" w:after="105" w:lineRule="auto"/>
      </w:pPr>
      <w:r>
        <w:rPr>
          <w:rFonts w:eastAsia="inter" w:cs="inter" w:ascii="inter" w:hAnsi="inter"/>
          <w:color w:val="000000"/>
          <w:sz w:val="21"/>
        </w:rPr>
        <w:t xml:space="preserve">Kaiba: Connected to Obelisk through Set mythology (power/betrayal)</w:t>
      </w:r>
    </w:p>
    <w:p>
      <w:pPr>
        <w:numPr>
          <w:ilvl w:val="0"/>
          <w:numId w:val="9"/>
        </w:numPr>
        <w:spacing w:line="360" w:before="105" w:after="105" w:lineRule="auto"/>
      </w:pPr>
      <w:r>
        <w:rPr>
          <w:rFonts w:eastAsia="inter" w:cs="inter" w:ascii="inter" w:hAnsi="inter"/>
          <w:color w:val="000000"/>
          <w:sz w:val="21"/>
        </w:rPr>
        <w:t xml:space="preserve">Marik: Connected to Slifer through chaos/desperation</w:t>
      </w:r>
    </w:p>
    <w:p>
      <w:pPr>
        <w:spacing w:line="360" w:after="210" w:lineRule="auto"/>
      </w:pPr>
      <w:r>
        <w:rPr>
          <w:rFonts w:eastAsia="inter" w:cs="inter" w:ascii="inter" w:hAnsi="inter"/>
          <w:b/>
          <w:color w:val="000000"/>
        </w:rPr>
        <w:t xml:space="preserve">Documentary Angle:</w:t>
      </w:r>
      <w:r>
        <w:rPr>
          <w:rFonts w:eastAsia="inter" w:cs="inter" w:ascii="inter" w:hAnsi="inter"/>
          <w:color w:val="000000"/>
        </w:rPr>
        <w:t xml:space="preserve"> Each God Card embodies character arc and internal conflict.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part_6_card_artwork_visual_language"/>
      <w:r>
        <w:rPr>
          <w:rFonts w:eastAsia="inter" w:cs="inter" w:ascii="inter" w:hAnsi="inter"/>
          <w:b/>
          <w:color w:val="000000"/>
          <w:sz w:val="24"/>
        </w:rPr>
        <w:t xml:space="preserve">PART 6: CARD ARTWORK &amp; VISUAL LANGUAGE</w:t>
      </w:r>
      <w:bookmarkEnd w:id="53"/>
    </w:p>
    <w:p>
      <w:pPr>
        <w:spacing w:line="360" w:before="315" w:after="105" w:lineRule="auto"/>
        <w:ind w:left="-30"/>
        <w:jc w:val="left"/>
      </w:pPr>
      <w:bookmarkStart w:id="54" w:name="art_style_evolution_across_studio_d6da69"/>
      <w:r>
        <w:rPr>
          <w:rFonts w:eastAsia="inter" w:cs="inter" w:ascii="inter" w:hAnsi="inter"/>
          <w:b/>
          <w:color w:val="000000"/>
          <w:sz w:val="24"/>
        </w:rPr>
        <w:t xml:space="preserve">Art Style Evolution Across Studio Gallop Era</w:t>
      </w:r>
      <w:bookmarkEnd w:id="54"/>
    </w:p>
    <w:p>
      <w:pPr>
        <w:spacing w:line="360" w:after="210" w:lineRule="auto"/>
      </w:pPr>
      <w:r>
        <w:rPr>
          <w:rFonts w:eastAsia="inter" w:cs="inter" w:ascii="inter" w:hAnsi="inter"/>
          <w:b/>
          <w:color w:val="000000"/>
        </w:rPr>
        <w:t xml:space="preserve">Early Duel Monsters (Seasons 1-2):</w:t>
      </w:r>
      <w:r>
        <w:rPr>
          <w:rFonts w:eastAsia="inter" w:cs="inter" w:ascii="inter" w:hAnsi="inter"/>
          <w:color w:val="000000"/>
        </w:rPr>
        <w:t xml:space="preserve"> Dark purples, blacks, blood reds; grotesque monster designs; torture-implement spell/trap art; visual tone emphasizing beings to fear.</w:t>
      </w:r>
    </w:p>
    <w:p>
      <w:pPr>
        <w:spacing w:line="360" w:after="210" w:lineRule="auto"/>
      </w:pPr>
      <w:r>
        <w:rPr>
          <w:rFonts w:eastAsia="inter" w:cs="inter" w:ascii="inter" w:hAnsi="inter"/>
          <w:b/>
          <w:color w:val="000000"/>
        </w:rPr>
        <w:t xml:space="preserve">Pharaoh's Servant Set Peak:</w:t>
      </w:r>
      <w:r>
        <w:rPr>
          <w:rFonts w:eastAsia="inter" w:cs="inter" w:ascii="inter" w:hAnsi="inter"/>
          <w:color w:val="000000"/>
        </w:rPr>
        <w:t xml:space="preserve"> Egyptian symbolism permeates cards—hieroglyphic elements, tomb/pyramid aesthetics, sacred imagery.</w:t>
      </w:r>
    </w:p>
    <w:p>
      <w:pPr>
        <w:spacing w:line="360" w:after="210" w:lineRule="auto"/>
      </w:pPr>
      <w:r>
        <w:rPr>
          <w:rFonts w:eastAsia="inter" w:cs="inter" w:ascii="inter" w:hAnsi="inter"/>
          <w:b/>
          <w:color w:val="000000"/>
        </w:rPr>
        <w:t xml:space="preserve">Transition Era (Seasons 3-4):</w:t>
      </w:r>
      <w:r>
        <w:rPr>
          <w:rFonts w:eastAsia="inter" w:cs="inter" w:ascii="inter" w:hAnsi="inter"/>
          <w:color w:val="000000"/>
        </w:rPr>
        <w:t xml:space="preserve"> Color saturation increases; monsters become more humanoid/relatable; introduction of archetypes with specific visual identities; art becomes storytelling vehicle.</w:t>
      </w:r>
    </w:p>
    <w:p>
      <w:pPr>
        <w:spacing w:line="360" w:after="210" w:lineRule="auto"/>
      </w:pPr>
      <w:r>
        <w:rPr>
          <w:rFonts w:eastAsia="inter" w:cs="inter" w:ascii="inter" w:hAnsi="inter"/>
          <w:b/>
          <w:color w:val="000000"/>
        </w:rPr>
        <w:t xml:space="preserve">Modern Era (ZEXAL onwards):</w:t>
      </w:r>
      <w:r>
        <w:rPr>
          <w:rFonts w:eastAsia="inter" w:cs="inter" w:ascii="inter" w:hAnsi="inter"/>
          <w:color w:val="000000"/>
        </w:rPr>
        <w:t xml:space="preserve"> Anime-character-like monsters; pastel color schemes; technological elements; shift from "monsters to fear" to "monsters as companions."</w:t>
      </w:r>
      <w:bookmarkStart w:id="55" w:name="fnref11_1"/>
      <w:bookmarkEnd w:id="55"/>
      <w:hyperlink w:anchor="fn11">
        <w:r>
          <w:rPr>
            <w:rFonts w:eastAsia="inter" w:cs="inter" w:ascii="inter" w:hAnsi="inter"/>
            <w:color w:val="#000"/>
            <w:u w:val="single"/>
            <w:vertAlign w:val="superscript"/>
          </w:rPr>
          <w:t xml:space="preserve">[11]</w:t>
        </w:r>
      </w:hyperlink>
      <w:bookmarkStart w:id="56" w:name="fnref10_1"/>
      <w:bookmarkEnd w:id="56"/>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57" w:name="symbolism_mythological_integration"/>
      <w:r>
        <w:rPr>
          <w:rFonts w:eastAsia="inter" w:cs="inter" w:ascii="inter" w:hAnsi="inter"/>
          <w:b/>
          <w:color w:val="000000"/>
          <w:sz w:val="24"/>
        </w:rPr>
        <w:t xml:space="preserve">Symbolism &amp; Mythological Integration</w:t>
      </w:r>
      <w:hyperlink w:anchor="fn37">
        <w:r>
          <w:rPr>
            <w:rFonts w:eastAsia="inter" w:cs="inter" w:ascii="inter" w:hAnsi="inter"/>
            <w:b/>
            <w:color w:val="#000"/>
            <w:sz w:val="24"/>
            <w:u w:val="single"/>
            <w:vertAlign w:val="superscript"/>
          </w:rPr>
          <w:t xml:space="preserve">[37]</w:t>
        </w:r>
      </w:hyperlink>
      <w:hyperlink w:anchor="fn38">
        <w:r>
          <w:rPr>
            <w:rFonts w:eastAsia="inter" w:cs="inter" w:ascii="inter" w:hAnsi="inter"/>
            <w:b/>
            <w:color w:val="#000"/>
            <w:sz w:val="24"/>
            <w:u w:val="single"/>
            <w:vertAlign w:val="superscript"/>
          </w:rPr>
          <w:t xml:space="preserve">[38]</w:t>
        </w:r>
      </w:hyperlink>
      <w:hyperlink w:anchor="fn39">
        <w:r>
          <w:rPr>
            <w:rFonts w:eastAsia="inter" w:cs="inter" w:ascii="inter" w:hAnsi="inter"/>
            <w:b/>
            <w:color w:val="#000"/>
            <w:sz w:val="24"/>
            <w:u w:val="single"/>
            <w:vertAlign w:val="superscript"/>
          </w:rPr>
          <w:t xml:space="preserve">[39]</w:t>
        </w:r>
      </w:hyperlink>
      <w:hyperlink w:anchor="fn40">
        <w:r>
          <w:rPr>
            <w:rFonts w:eastAsia="inter" w:cs="inter" w:ascii="inter" w:hAnsi="inter"/>
            <w:b/>
            <w:color w:val="#000"/>
            <w:sz w:val="24"/>
            <w:u w:val="single"/>
            <w:vertAlign w:val="superscript"/>
          </w:rPr>
          <w:t xml:space="preserve">[40]</w:t>
        </w:r>
      </w:hyperlink>
      <w:bookmarkEnd w:id="57"/>
    </w:p>
    <w:p>
      <w:pPr>
        <w:spacing w:line="360" w:after="210" w:lineRule="auto"/>
      </w:pPr>
      <w:r>
        <w:rPr>
          <w:rFonts w:eastAsia="inter" w:cs="inter" w:ascii="inter" w:hAnsi="inter"/>
          <w:b/>
          <w:color w:val="000000"/>
        </w:rPr>
        <w:t xml:space="preserve">Egyptian Layer:</w:t>
      </w:r>
      <w:r>
        <w:rPr>
          <w:rFonts w:eastAsia="inter" w:cs="inter" w:ascii="inter" w:hAnsi="inter"/>
          <w:color w:val="000000"/>
        </w:rPr>
        <w:t xml:space="preserve"> God Cards (direct Egyptian pantheon references), Exodia (mummification symbolism, Israeli mysticism), Pharaoh narrative (ancient Egyptian mythology), Millennium Items (ancient shadow magic).</w:t>
      </w:r>
    </w:p>
    <w:p>
      <w:pPr>
        <w:spacing w:line="360" w:after="210" w:lineRule="auto"/>
      </w:pPr>
      <w:r>
        <w:rPr>
          <w:rFonts w:eastAsia="inter" w:cs="inter" w:ascii="inter" w:hAnsi="inter"/>
          <w:b/>
          <w:color w:val="000000"/>
        </w:rPr>
        <w:t xml:space="preserve">European Medieval Layer:</w:t>
      </w:r>
      <w:r>
        <w:rPr>
          <w:rFonts w:eastAsia="inter" w:cs="inter" w:ascii="inter" w:hAnsi="inter"/>
          <w:color w:val="000000"/>
        </w:rPr>
        <w:t xml:space="preserve"> Noble Knights (King Arthur legend), Blue-Eyes (medieval dragon tradition), Dark Magician (Western mysticism wizard), Black Luster Soldier (paladin/warrior priest fusion).</w:t>
      </w:r>
    </w:p>
    <w:p>
      <w:pPr>
        <w:spacing w:line="360" w:after="210" w:lineRule="auto"/>
      </w:pPr>
      <w:r>
        <w:rPr>
          <w:rFonts w:eastAsia="inter" w:cs="inter" w:ascii="inter" w:hAnsi="inter"/>
          <w:b/>
          <w:color w:val="000000"/>
        </w:rPr>
        <w:t xml:space="preserve">Asian Mysticism Layer:</w:t>
      </w:r>
      <w:r>
        <w:rPr>
          <w:rFonts w:eastAsia="inter" w:cs="inter" w:ascii="inter" w:hAnsi="inter"/>
          <w:color w:val="000000"/>
        </w:rPr>
        <w:t xml:space="preserve"> Gusto (elemental spirits), Yang Zing (Eastern dragons), Ritual Beast (shamanic animal communication).</w:t>
      </w:r>
    </w:p>
    <w:p>
      <w:pPr>
        <w:spacing w:line="360" w:after="210" w:lineRule="auto"/>
      </w:pPr>
      <w:r>
        <w:rPr>
          <w:rFonts w:eastAsia="inter" w:cs="inter" w:ascii="inter" w:hAnsi="inter"/>
          <w:b/>
          <w:color w:val="000000"/>
        </w:rPr>
        <w:t xml:space="preserve">Literary References:</w:t>
      </w:r>
    </w:p>
    <w:p>
      <w:pPr>
        <w:numPr>
          <w:ilvl w:val="0"/>
          <w:numId w:val="10"/>
        </w:numPr>
        <w:spacing w:line="360" w:before="105" w:after="105" w:lineRule="auto"/>
      </w:pPr>
      <w:r>
        <w:rPr>
          <w:rFonts w:eastAsia="inter" w:cs="inter" w:ascii="inter" w:hAnsi="inter"/>
          <w:b/>
          <w:color w:val="000000"/>
          <w:sz w:val="21"/>
        </w:rPr>
        <w:t xml:space="preserve">Burning Abyss:</w:t>
      </w:r>
      <w:r>
        <w:rPr>
          <w:rFonts w:eastAsia="inter" w:cs="inter" w:ascii="inter" w:hAnsi="inter"/>
          <w:color w:val="000000"/>
          <w:sz w:val="21"/>
        </w:rPr>
        <w:t xml:space="preserve"> Dante's Divine Comedy (Inferno/Purgatorio/Paradiso structure)</w:t>
      </w:r>
      <w:bookmarkStart w:id="58" w:name="fnref39_1"/>
      <w:bookmarkEnd w:id="58"/>
      <w:hyperlink w:anchor="fn39">
        <w:r>
          <w:rPr>
            <w:rFonts w:eastAsia="inter" w:cs="inter" w:ascii="inter" w:hAnsi="inter"/>
            <w:color w:val="#000"/>
            <w:sz w:val="21"/>
            <w:u w:val="single"/>
            <w:vertAlign w:val="superscript"/>
          </w:rPr>
          <w:t xml:space="preserve">[39]</w:t>
        </w:r>
      </w:hyperlink>
      <w:bookmarkStart w:id="59" w:name="fnref40_1"/>
      <w:bookmarkEnd w:id="59"/>
      <w:hyperlink w:anchor="fn40">
        <w:r>
          <w:rPr>
            <w:rFonts w:eastAsia="inter" w:cs="inter" w:ascii="inter" w:hAnsi="inter"/>
            <w:color w:val="#000"/>
            <w:sz w:val="21"/>
            <w:u w:val="single"/>
            <w:vertAlign w:val="superscript"/>
          </w:rPr>
          <w:t xml:space="preserve">[40]</w:t>
        </w:r>
      </w:hyperlink>
      <w:bookmarkStart w:id="60" w:name="fnref41"/>
      <w:bookmarkEnd w:id="60"/>
      <w:hyperlink w:anchor="fn41">
        <w:r>
          <w:rPr>
            <w:rFonts w:eastAsia="inter" w:cs="inter" w:ascii="inter" w:hAnsi="inter"/>
            <w:color w:val="#000"/>
            <w:sz w:val="21"/>
            <w:u w:val="single"/>
            <w:vertAlign w:val="superscript"/>
          </w:rPr>
          <w:t xml:space="preserve">[41]</w:t>
        </w:r>
      </w:hyperlink>
    </w:p>
    <w:p>
      <w:pPr>
        <w:numPr>
          <w:ilvl w:val="0"/>
          <w:numId w:val="10"/>
        </w:numPr>
        <w:spacing w:line="360" w:before="105" w:after="105" w:lineRule="auto"/>
      </w:pPr>
      <w:r>
        <w:rPr>
          <w:rFonts w:eastAsia="inter" w:cs="inter" w:ascii="inter" w:hAnsi="inter"/>
          <w:b/>
          <w:color w:val="000000"/>
          <w:sz w:val="21"/>
        </w:rPr>
        <w:t xml:space="preserve">Noble Knights:</w:t>
      </w:r>
      <w:r>
        <w:rPr>
          <w:rFonts w:eastAsia="inter" w:cs="inter" w:ascii="inter" w:hAnsi="inter"/>
          <w:color w:val="000000"/>
          <w:sz w:val="21"/>
        </w:rPr>
        <w:t xml:space="preserve"> Arthurian legends, Song of Roland</w:t>
      </w:r>
      <w:bookmarkStart w:id="61" w:name="fnref38_1"/>
      <w:bookmarkEnd w:id="61"/>
      <w:hyperlink w:anchor="fn38">
        <w:r>
          <w:rPr>
            <w:rFonts w:eastAsia="inter" w:cs="inter" w:ascii="inter" w:hAnsi="inter"/>
            <w:color w:val="#000"/>
            <w:sz w:val="21"/>
            <w:u w:val="single"/>
            <w:vertAlign w:val="superscript"/>
          </w:rPr>
          <w:t xml:space="preserve">[38]</w:t>
        </w:r>
      </w:hyperlink>
    </w:p>
    <w:p>
      <w:pPr>
        <w:numPr>
          <w:ilvl w:val="0"/>
          <w:numId w:val="10"/>
        </w:numPr>
        <w:spacing w:line="360" w:before="105" w:after="105" w:lineRule="auto"/>
      </w:pPr>
      <w:r>
        <w:rPr>
          <w:rFonts w:eastAsia="inter" w:cs="inter" w:ascii="inter" w:hAnsi="inter"/>
          <w:b/>
          <w:color w:val="000000"/>
          <w:sz w:val="21"/>
        </w:rPr>
        <w:t xml:space="preserve">Shaddoll:</w:t>
      </w:r>
      <w:r>
        <w:rPr>
          <w:rFonts w:eastAsia="inter" w:cs="inter" w:ascii="inter" w:hAnsi="inter"/>
          <w:color w:val="000000"/>
          <w:sz w:val="21"/>
        </w:rPr>
        <w:t xml:space="preserve"> Corrupted puppet-master narrative</w:t>
      </w:r>
      <w:bookmarkStart w:id="62" w:name="fnref42"/>
      <w:bookmarkEnd w:id="62"/>
      <w:hyperlink w:anchor="fn42">
        <w:r>
          <w:rPr>
            <w:rFonts w:eastAsia="inter" w:cs="inter" w:ascii="inter" w:hAnsi="inter"/>
            <w:color w:val="#000"/>
            <w:sz w:val="21"/>
            <w:u w:val="single"/>
            <w:vertAlign w:val="superscript"/>
          </w:rPr>
          <w:t xml:space="preserve">[42]</w:t>
        </w:r>
      </w:hyperlink>
      <w:bookmarkStart w:id="63" w:name="fnref43"/>
      <w:bookmarkEnd w:id="63"/>
      <w:hyperlink w:anchor="fn43">
        <w:r>
          <w:rPr>
            <w:rFonts w:eastAsia="inter" w:cs="inter" w:ascii="inter" w:hAnsi="inter"/>
            <w:color w:val="#000"/>
            <w:sz w:val="21"/>
            <w:u w:val="single"/>
            <w:vertAlign w:val="superscript"/>
          </w:rPr>
          <w:t xml:space="preserve">[43]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4" w:name="part_7_duel_spirits_living_entities"/>
      <w:r>
        <w:rPr>
          <w:rFonts w:eastAsia="inter" w:cs="inter" w:ascii="inter" w:hAnsi="inter"/>
          <w:b/>
          <w:color w:val="000000"/>
          <w:sz w:val="24"/>
        </w:rPr>
        <w:t xml:space="preserve">PART 7: DUEL SPIRITS &amp; LIVING ENTITIES</w:t>
      </w:r>
      <w:bookmarkEnd w:id="64"/>
    </w:p>
    <w:p>
      <w:pPr>
        <w:spacing w:line="360" w:before="315" w:after="105" w:lineRule="auto"/>
        <w:ind w:left="-30"/>
        <w:jc w:val="left"/>
      </w:pPr>
      <w:bookmarkStart w:id="65" w:name="metaphysical_framework"/>
      <w:r>
        <w:rPr>
          <w:rFonts w:eastAsia="inter" w:cs="inter" w:ascii="inter" w:hAnsi="inter"/>
          <w:b/>
          <w:color w:val="000000"/>
          <w:sz w:val="24"/>
        </w:rPr>
        <w:t xml:space="preserve">Metaphysical Framework</w:t>
      </w:r>
      <w:bookmarkEnd w:id="65"/>
    </w:p>
    <w:p>
      <w:pPr>
        <w:spacing w:line="360" w:after="210" w:lineRule="auto"/>
      </w:pPr>
      <w:r>
        <w:rPr>
          <w:rFonts w:eastAsia="inter" w:cs="inter" w:ascii="inter" w:hAnsi="inter"/>
          <w:color w:val="000000"/>
        </w:rPr>
        <w:t xml:space="preserve">Duel Monsters are not game pieces—they are spiritual entities existing in a "spirit world" parallel to physical reality. Cards serve as anchors/manifestation points. Electronic duel disks interface with monster spirits, and holographic projections visually manifest spirit presence. The "Heart of the Cards" phenomenon demonstrates spirits respond to duelist's sincere intention.</w:t>
      </w:r>
      <w:bookmarkStart w:id="66" w:name="fnref44"/>
      <w:bookmarkEnd w:id="66"/>
      <w:hyperlink w:anchor="fn44">
        <w:r>
          <w:rPr>
            <w:rFonts w:eastAsia="inter" w:cs="inter" w:ascii="inter" w:hAnsi="inter"/>
            <w:color w:val="#000"/>
            <w:u w:val="single"/>
            <w:vertAlign w:val="superscript"/>
          </w:rPr>
          <w:t xml:space="preserve">[44]</w:t>
        </w:r>
      </w:hyperlink>
      <w:bookmarkStart w:id="67" w:name="fnref45"/>
      <w:bookmarkEnd w:id="67"/>
      <w:hyperlink w:anchor="fn45">
        <w:r>
          <w:rPr>
            <w:rFonts w:eastAsia="inter" w:cs="inter" w:ascii="inter" w:hAnsi="inter"/>
            <w:color w:val="#000"/>
            <w:u w:val="single"/>
            <w:vertAlign w:val="superscript"/>
          </w:rPr>
          <w:t xml:space="preserve">[45]</w:t>
        </w:r>
      </w:hyperlink>
      <w:bookmarkStart w:id="68" w:name="fnref46"/>
      <w:bookmarkEnd w:id="68"/>
      <w:hyperlink w:anchor="fn46">
        <w:r>
          <w:rPr>
            <w:rFonts w:eastAsia="inter" w:cs="inter" w:ascii="inter" w:hAnsi="inter"/>
            <w:color w:val="#000"/>
            <w:u w:val="single"/>
            <w:vertAlign w:val="superscript"/>
          </w:rPr>
          <w:t xml:space="preserve">[46]</w:t>
        </w:r>
      </w:hyperlink>
      <w:bookmarkStart w:id="69" w:name="fnref47"/>
      <w:bookmarkEnd w:id="69"/>
      <w:hyperlink w:anchor="fn47">
        <w:r>
          <w:rPr>
            <w:rFonts w:eastAsia="inter" w:cs="inter" w:ascii="inter" w:hAnsi="inter"/>
            <w:color w:val="#000"/>
            <w:u w:val="single"/>
            <w:vertAlign w:val="superscript"/>
          </w:rPr>
          <w:t xml:space="preserve">[47]</w:t>
        </w:r>
      </w:hyperlink>
    </w:p>
    <w:p>
      <w:pPr>
        <w:spacing w:line="360" w:before="315" w:after="105" w:lineRule="auto"/>
        <w:ind w:left="-30"/>
        <w:jc w:val="left"/>
      </w:pPr>
      <w:bookmarkStart w:id="70" w:name="monster_spirit_categories"/>
      <w:r>
        <w:rPr>
          <w:rFonts w:eastAsia="inter" w:cs="inter" w:ascii="inter" w:hAnsi="inter"/>
          <w:b/>
          <w:color w:val="000000"/>
          <w:sz w:val="24"/>
        </w:rPr>
        <w:t xml:space="preserve">Monster Spirit Categories</w:t>
      </w:r>
      <w:bookmarkEnd w:id="70"/>
    </w:p>
    <w:p>
      <w:pPr>
        <w:spacing w:line="360" w:after="210" w:lineRule="auto"/>
      </w:pPr>
      <w:r>
        <w:rPr>
          <w:rFonts w:eastAsia="inter" w:cs="inter" w:ascii="inter" w:hAnsi="inter"/>
          <w:b/>
          <w:color w:val="000000"/>
        </w:rPr>
        <w:t xml:space="preserve">Mythological Entities:</w:t>
      </w:r>
      <w:r>
        <w:rPr>
          <w:rFonts w:eastAsia="inter" w:cs="inter" w:ascii="inter" w:hAnsi="inter"/>
          <w:color w:val="000000"/>
        </w:rPr>
        <w:t xml:space="preserve"> Egyptian God Cards (properties of actual deities), Infernoid monsters (demonic entities), Fabled creatures (interdimensional demons).</w:t>
      </w:r>
    </w:p>
    <w:p>
      <w:pPr>
        <w:spacing w:line="360" w:after="210" w:lineRule="auto"/>
      </w:pPr>
      <w:r>
        <w:rPr>
          <w:rFonts w:eastAsia="inter" w:cs="inter" w:ascii="inter" w:hAnsi="inter"/>
          <w:b/>
          <w:color w:val="000000"/>
        </w:rPr>
        <w:t xml:space="preserve">Natural Spirits:</w:t>
      </w:r>
      <w:r>
        <w:rPr>
          <w:rFonts w:eastAsia="inter" w:cs="inter" w:ascii="inter" w:hAnsi="inter"/>
          <w:color w:val="000000"/>
        </w:rPr>
        <w:t xml:space="preserve"> Gusto creatures (nature elementals), Jurrac dinosaurs (ancient beasts), Naturia forest entities.</w:t>
      </w:r>
    </w:p>
    <w:p>
      <w:pPr>
        <w:spacing w:line="360" w:after="210" w:lineRule="auto"/>
      </w:pPr>
      <w:r>
        <w:rPr>
          <w:rFonts w:eastAsia="inter" w:cs="inter" w:ascii="inter" w:hAnsi="inter"/>
          <w:b/>
          <w:color w:val="000000"/>
        </w:rPr>
        <w:t xml:space="preserve">Human-Origin Spirits:</w:t>
      </w:r>
      <w:r>
        <w:rPr>
          <w:rFonts w:eastAsia="inter" w:cs="inter" w:ascii="inter" w:hAnsi="inter"/>
          <w:color w:val="000000"/>
        </w:rPr>
        <w:t xml:space="preserve"> Dark Magician (Mahad's soul), Blue-Eyes variants (Kisara's spirit and reincarnations), any Ka created from human sacrifice.</w:t>
      </w:r>
    </w:p>
    <w:p>
      <w:pPr>
        <w:spacing w:line="360" w:after="210" w:lineRule="auto"/>
      </w:pPr>
      <w:r>
        <w:rPr>
          <w:rFonts w:eastAsia="inter" w:cs="inter" w:ascii="inter" w:hAnsi="inter"/>
          <w:b/>
          <w:color w:val="000000"/>
        </w:rPr>
        <w:t xml:space="preserve">Constructed Spirits:</w:t>
      </w:r>
      <w:r>
        <w:rPr>
          <w:rFonts w:eastAsia="inter" w:cs="inter" w:ascii="inter" w:hAnsi="inter"/>
          <w:color w:val="000000"/>
        </w:rPr>
        <w:t xml:space="preserve"> Ally of Justice machines (engineered with spirit cores), Genex creatures (artificial but self-evolving), Toon monsters (illusory manifestations).</w:t>
      </w:r>
    </w:p>
    <w:p>
      <w:pPr>
        <w:spacing w:line="360" w:after="210" w:lineRule="auto"/>
      </w:pPr>
      <w:r>
        <w:rPr>
          <w:rFonts w:eastAsia="inter" w:cs="inter" w:ascii="inter" w:hAnsi="inter"/>
          <w:b/>
          <w:color w:val="000000"/>
        </w:rPr>
        <w:t xml:space="preserve">Reincarnated Spirits:</w:t>
      </w:r>
      <w:r>
        <w:rPr>
          <w:rFonts w:eastAsia="inter" w:cs="inter" w:ascii="inter" w:hAnsi="inter"/>
          <w:color w:val="000000"/>
        </w:rPr>
        <w:t xml:space="preserve"> Card spirits manifesting across multiple lifetimes—Blue-Eyes across multiple wielders, Dark Magician across millennia.</w:t>
      </w:r>
    </w:p>
    <w:p>
      <w:pPr>
        <w:spacing w:line="360" w:before="315" w:after="105" w:lineRule="auto"/>
        <w:ind w:left="-30"/>
        <w:jc w:val="left"/>
      </w:pPr>
      <w:bookmarkStart w:id="71" w:name="implication_every_card_creates_a_spirit"/>
      <w:r>
        <w:rPr>
          <w:rFonts w:eastAsia="inter" w:cs="inter" w:ascii="inter" w:hAnsi="inter"/>
          <w:b/>
          <w:color w:val="000000"/>
          <w:sz w:val="24"/>
        </w:rPr>
        <w:t xml:space="preserve">Implication: Every Card Creates a Spirit</w:t>
      </w:r>
      <w:bookmarkEnd w:id="71"/>
    </w:p>
    <w:p>
      <w:pPr>
        <w:spacing w:line="360" w:after="210" w:lineRule="auto"/>
      </w:pPr>
      <w:r>
        <w:rPr>
          <w:rFonts w:eastAsia="inter" w:cs="inter" w:ascii="inter" w:hAnsi="inter"/>
          <w:color w:val="000000"/>
        </w:rPr>
        <w:t xml:space="preserve">When a card is manufactured, the corresponding spirit enters the spirit world. This transforms the TCG from game into magical system—each card purchase adds entity to reality. Card bans/restrictions affect spirit world (spirits "locked away").</w:t>
      </w:r>
      <w:bookmarkStart w:id="72" w:name="fnref45_1"/>
      <w:bookmarkEnd w:id="72"/>
      <w:hyperlink w:anchor="fn45">
        <w:r>
          <w:rPr>
            <w:rFonts w:eastAsia="inter" w:cs="inter" w:ascii="inter" w:hAnsi="inter"/>
            <w:color w:val="#000"/>
            <w:u w:val="single"/>
            <w:vertAlign w:val="superscript"/>
          </w:rPr>
          <w:t xml:space="preserve">[45]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3" w:name="part_8_ancient_egypt_shadow_games"/>
      <w:r>
        <w:rPr>
          <w:rFonts w:eastAsia="inter" w:cs="inter" w:ascii="inter" w:hAnsi="inter"/>
          <w:b/>
          <w:color w:val="000000"/>
          <w:sz w:val="24"/>
        </w:rPr>
        <w:t xml:space="preserve">PART 8: ANCIENT EGYPT &amp; SHADOW GAMES</w:t>
      </w:r>
      <w:bookmarkEnd w:id="73"/>
    </w:p>
    <w:p>
      <w:pPr>
        <w:spacing w:line="360" w:before="315" w:after="105" w:lineRule="auto"/>
        <w:ind w:left="-30"/>
        <w:jc w:val="left"/>
      </w:pPr>
      <w:bookmarkStart w:id="74" w:name="the_shadow_realm_physical_metaphysical"/>
      <w:r>
        <w:rPr>
          <w:rFonts w:eastAsia="inter" w:cs="inter" w:ascii="inter" w:hAnsi="inter"/>
          <w:b/>
          <w:color w:val="000000"/>
          <w:sz w:val="24"/>
        </w:rPr>
        <w:t xml:space="preserve">The Shadow Realm (Physical &amp; Metaphysical)</w:t>
      </w:r>
      <w:hyperlink w:anchor="fn48">
        <w:r>
          <w:rPr>
            <w:rFonts w:eastAsia="inter" w:cs="inter" w:ascii="inter" w:hAnsi="inter"/>
            <w:b/>
            <w:color w:val="#000"/>
            <w:sz w:val="24"/>
            <w:u w:val="single"/>
            <w:vertAlign w:val="superscript"/>
          </w:rPr>
          <w:t xml:space="preserve">[48]</w:t>
        </w:r>
      </w:hyperlink>
      <w:hyperlink w:anchor="fn46">
        <w:r>
          <w:rPr>
            <w:rFonts w:eastAsia="inter" w:cs="inter" w:ascii="inter" w:hAnsi="inter"/>
            <w:b/>
            <w:color w:val="#000"/>
            <w:sz w:val="24"/>
            <w:u w:val="single"/>
            <w:vertAlign w:val="superscript"/>
          </w:rPr>
          <w:t xml:space="preserve">[46]</w:t>
        </w:r>
      </w:hyperlink>
      <w:bookmarkEnd w:id="74"/>
    </w:p>
    <w:p>
      <w:pPr>
        <w:spacing w:line="360" w:after="210" w:lineRule="auto"/>
      </w:pPr>
      <w:r>
        <w:rPr>
          <w:rFonts w:eastAsia="inter" w:cs="inter" w:ascii="inter" w:hAnsi="inter"/>
          <w:color w:val="000000"/>
        </w:rPr>
        <w:t xml:space="preserve">Shadow Realm exists as dimensional space where monsters become real (not projections), damage inflicts actual spiritual/physical harm, souls can be wagered and stolen, and death in Shadow Game can mean actual death. Millennium Items enable access and control.</w:t>
      </w:r>
      <w:bookmarkStart w:id="75" w:name="fnref48_1"/>
      <w:bookmarkEnd w:id="75"/>
      <w:hyperlink w:anchor="fn48">
        <w:r>
          <w:rPr>
            <w:rFonts w:eastAsia="inter" w:cs="inter" w:ascii="inter" w:hAnsi="inter"/>
            <w:color w:val="#000"/>
            <w:u w:val="single"/>
            <w:vertAlign w:val="superscript"/>
          </w:rPr>
          <w:t xml:space="preserve">[48]</w:t>
        </w:r>
      </w:hyperlink>
    </w:p>
    <w:p>
      <w:pPr>
        <w:spacing w:line="360" w:before="315" w:after="105" w:lineRule="auto"/>
        <w:ind w:left="-30"/>
        <w:jc w:val="left"/>
      </w:pPr>
      <w:bookmarkStart w:id="76" w:name="the_six_sacred_guardians_priest_council"/>
      <w:r>
        <w:rPr>
          <w:rFonts w:eastAsia="inter" w:cs="inter" w:ascii="inter" w:hAnsi="inter"/>
          <w:b/>
          <w:color w:val="000000"/>
          <w:sz w:val="24"/>
        </w:rPr>
        <w:t xml:space="preserve">The Six Sacred Guardians (Priest Council)</w:t>
      </w:r>
      <w:hyperlink w:anchor="fn49">
        <w:r>
          <w:rPr>
            <w:rFonts w:eastAsia="inter" w:cs="inter" w:ascii="inter" w:hAnsi="inter"/>
            <w:b/>
            <w:color w:val="#000"/>
            <w:sz w:val="24"/>
            <w:u w:val="single"/>
            <w:vertAlign w:val="superscript"/>
          </w:rPr>
          <w:t xml:space="preserve">[49]</w:t>
        </w:r>
      </w:hyperlink>
      <w:hyperlink w:anchor="fn50">
        <w:r>
          <w:rPr>
            <w:rFonts w:eastAsia="inter" w:cs="inter" w:ascii="inter" w:hAnsi="inter"/>
            <w:b/>
            <w:color w:val="#000"/>
            <w:sz w:val="24"/>
            <w:u w:val="single"/>
            <w:vertAlign w:val="superscript"/>
          </w:rPr>
          <w:t xml:space="preserve">[50]</w:t>
        </w:r>
      </w:hyperlink>
      <w:hyperlink w:anchor="fn51">
        <w:r>
          <w:rPr>
            <w:rFonts w:eastAsia="inter" w:cs="inter" w:ascii="inter" w:hAnsi="inter"/>
            <w:b/>
            <w:color w:val="#000"/>
            <w:sz w:val="24"/>
            <w:u w:val="single"/>
            <w:vertAlign w:val="superscript"/>
          </w:rPr>
          <w:t xml:space="preserve">[51]</w:t>
        </w:r>
      </w:hyperlink>
      <w:hyperlink w:anchor="fn52">
        <w:r>
          <w:rPr>
            <w:rFonts w:eastAsia="inter" w:cs="inter" w:ascii="inter" w:hAnsi="inter"/>
            <w:b/>
            <w:color w:val="#000"/>
            <w:sz w:val="24"/>
            <w:u w:val="single"/>
            <w:vertAlign w:val="superscript"/>
          </w:rPr>
          <w:t xml:space="preserve">[52]</w:t>
        </w:r>
      </w:hyperlink>
      <w:bookmarkEnd w:id="7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Priest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Item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Mahad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Millennium 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Sacrificed soul protecting Pharaoh; eternal guardian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Seto</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Millennium Rod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Fell in love; Kisara's spirit merged with him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Shada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Millennium Scale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Balance/judgment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Karim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Millennium Key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Unlocking truth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None (prophet)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Prophecy/foresight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Aknadin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Millennium Eye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Betrayer; created Items through massacre</w:t>
            </w:r>
          </w:p>
        </w:tc>
      </w:tr>
    </w:tbl>
    <w:p>
      <w:pPr>
        <w:spacing w:lineRule="auto"/>
      </w:pPr>
    </w:p>
    <w:p>
      <w:pPr>
        <w:spacing w:line="360" w:before="315" w:after="105" w:lineRule="auto"/>
        <w:ind w:left="-30"/>
        <w:jc w:val="left"/>
      </w:pPr>
      <w:bookmarkStart w:id="77" w:name="kul_elna_massacre_original_sin"/>
      <w:r>
        <w:rPr>
          <w:rFonts w:eastAsia="inter" w:cs="inter" w:ascii="inter" w:hAnsi="inter"/>
          <w:b/>
          <w:color w:val="000000"/>
          <w:sz w:val="24"/>
        </w:rPr>
        <w:t xml:space="preserve">Kul Elna Massacre (Original Sin)</w:t>
      </w:r>
      <w:hyperlink w:anchor="fn50">
        <w:r>
          <w:rPr>
            <w:rFonts w:eastAsia="inter" w:cs="inter" w:ascii="inter" w:hAnsi="inter"/>
            <w:b/>
            <w:color w:val="#000"/>
            <w:sz w:val="24"/>
            <w:u w:val="single"/>
            <w:vertAlign w:val="superscript"/>
          </w:rPr>
          <w:t xml:space="preserve">[50]</w:t>
        </w:r>
      </w:hyperlink>
      <w:hyperlink w:anchor="fn49">
        <w:r>
          <w:rPr>
            <w:rFonts w:eastAsia="inter" w:cs="inter" w:ascii="inter" w:hAnsi="inter"/>
            <w:b/>
            <w:color w:val="#000"/>
            <w:sz w:val="24"/>
            <w:u w:val="single"/>
            <w:vertAlign w:val="superscript"/>
          </w:rPr>
          <w:t xml:space="preserve">[49]</w:t>
        </w:r>
      </w:hyperlink>
      <w:bookmarkEnd w:id="77"/>
    </w:p>
    <w:p>
      <w:pPr>
        <w:spacing w:line="360" w:after="210" w:lineRule="auto"/>
      </w:pPr>
      <w:r>
        <w:rPr>
          <w:rFonts w:eastAsia="inter" w:cs="inter" w:ascii="inter" w:hAnsi="inter"/>
          <w:color w:val="000000"/>
        </w:rPr>
        <w:t xml:space="preserve">Aknadin massacred entire village of thieves, melting blood/bones into gold to forge Millennium Items through forbidden Shadow Alchemy. Only survivor: Bakura (became Thief King). This atrocity tainted all Millennium Items with innocent blood, creating cycle of revenge through generations.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8" w:name="part_9_documentary_narrative_angles"/>
      <w:r>
        <w:rPr>
          <w:rFonts w:eastAsia="inter" w:cs="inter" w:ascii="inter" w:hAnsi="inter"/>
          <w:b/>
          <w:color w:val="000000"/>
          <w:sz w:val="24"/>
        </w:rPr>
        <w:t xml:space="preserve">PART 9: DOCUMENTARY NARRATIVE ANGLES</w:t>
      </w:r>
      <w:bookmarkEnd w:id="78"/>
    </w:p>
    <w:p>
      <w:pPr>
        <w:spacing w:line="360" w:before="315" w:after="105" w:lineRule="auto"/>
        <w:ind w:left="-30"/>
        <w:jc w:val="left"/>
      </w:pPr>
      <w:bookmarkStart w:id="79" w:name="cards_as_living_stories_framework"/>
      <w:r>
        <w:rPr>
          <w:rFonts w:eastAsia="inter" w:cs="inter" w:ascii="inter" w:hAnsi="inter"/>
          <w:b/>
          <w:color w:val="000000"/>
          <w:sz w:val="24"/>
        </w:rPr>
        <w:t xml:space="preserve">"Cards as Living Stories" Framework</w:t>
      </w:r>
      <w:bookmarkEnd w:id="79"/>
    </w:p>
    <w:p>
      <w:pPr>
        <w:spacing w:line="360" w:after="210" w:lineRule="auto"/>
      </w:pPr>
      <w:r>
        <w:rPr>
          <w:rFonts w:eastAsia="inter" w:cs="inter" w:ascii="inter" w:hAnsi="inter"/>
          <w:color w:val="000000"/>
        </w:rPr>
        <w:t xml:space="preserve">Travel from card artwork → character story → spirit lore → real-world duelist testimony. Structure: card analysis → archival lore references → anime scenes → competitive player interviews discussing "spirit resonance."</w:t>
      </w:r>
    </w:p>
    <w:p>
      <w:pPr>
        <w:spacing w:line="360" w:before="315" w:after="105" w:lineRule="auto"/>
        <w:ind w:left="-30"/>
        <w:jc w:val="left"/>
      </w:pPr>
      <w:bookmarkStart w:id="80" w:name="before_the_card_the_soul_s_journey"/>
      <w:r>
        <w:rPr>
          <w:rFonts w:eastAsia="inter" w:cs="inter" w:ascii="inter" w:hAnsi="inter"/>
          <w:b/>
          <w:color w:val="000000"/>
          <w:sz w:val="24"/>
        </w:rPr>
        <w:t xml:space="preserve">"Before the Card: The Soul's Journey"</w:t>
      </w:r>
      <w:bookmarkEnd w:id="80"/>
    </w:p>
    <w:p>
      <w:pPr>
        <w:spacing w:line="360" w:after="210" w:lineRule="auto"/>
      </w:pPr>
      <w:r>
        <w:rPr>
          <w:rFonts w:eastAsia="inter" w:cs="inter" w:ascii="inter" w:hAnsi="inter"/>
          <w:color w:val="000000"/>
        </w:rPr>
        <w:t xml:space="preserve">Each card represents a being's story before becoming cardboard:</w:t>
      </w:r>
    </w:p>
    <w:p>
      <w:pPr>
        <w:numPr>
          <w:ilvl w:val="0"/>
          <w:numId w:val="11"/>
        </w:numPr>
        <w:spacing w:line="360" w:before="105" w:after="105" w:lineRule="auto"/>
      </w:pPr>
      <w:r>
        <w:rPr>
          <w:rFonts w:eastAsia="inter" w:cs="inter" w:ascii="inter" w:hAnsi="inter"/>
          <w:color w:val="000000"/>
          <w:sz w:val="21"/>
        </w:rPr>
        <w:t xml:space="preserve">Dark Magician: Mahad's sacrifice</w:t>
      </w:r>
    </w:p>
    <w:p>
      <w:pPr>
        <w:numPr>
          <w:ilvl w:val="0"/>
          <w:numId w:val="11"/>
        </w:numPr>
        <w:spacing w:line="360" w:before="105" w:after="105" w:lineRule="auto"/>
      </w:pPr>
      <w:r>
        <w:rPr>
          <w:rFonts w:eastAsia="inter" w:cs="inter" w:ascii="inter" w:hAnsi="inter"/>
          <w:color w:val="000000"/>
          <w:sz w:val="21"/>
        </w:rPr>
        <w:t xml:space="preserve">Blue-Eyes: Kisara's love transcending time</w:t>
      </w:r>
    </w:p>
    <w:p>
      <w:pPr>
        <w:numPr>
          <w:ilvl w:val="0"/>
          <w:numId w:val="11"/>
        </w:numPr>
        <w:spacing w:line="360" w:before="105" w:after="105" w:lineRule="auto"/>
      </w:pPr>
      <w:r>
        <w:rPr>
          <w:rFonts w:eastAsia="inter" w:cs="inter" w:ascii="inter" w:hAnsi="inter"/>
          <w:color w:val="000000"/>
          <w:sz w:val="21"/>
        </w:rPr>
        <w:t xml:space="preserve">God Cards: Ancient deities' eternal properties</w:t>
      </w:r>
    </w:p>
    <w:p>
      <w:pPr>
        <w:numPr>
          <w:ilvl w:val="0"/>
          <w:numId w:val="11"/>
        </w:numPr>
        <w:spacing w:line="360" w:before="105" w:after="105" w:lineRule="auto"/>
      </w:pPr>
      <w:r>
        <w:rPr>
          <w:rFonts w:eastAsia="inter" w:cs="inter" w:ascii="inter" w:hAnsi="inter"/>
          <w:color w:val="000000"/>
          <w:sz w:val="21"/>
        </w:rPr>
        <w:t xml:space="preserve">Burning Abyss: Souls' descent through damnation</w:t>
      </w:r>
    </w:p>
    <w:p>
      <w:pPr>
        <w:spacing w:line="360" w:before="315" w:after="105" w:lineRule="auto"/>
        <w:ind w:left="-30"/>
        <w:jc w:val="left"/>
      </w:pPr>
      <w:bookmarkStart w:id="81" w:name="studio_gallop_s_vision_animation_as_lore"/>
      <w:r>
        <w:rPr>
          <w:rFonts w:eastAsia="inter" w:cs="inter" w:ascii="inter" w:hAnsi="inter"/>
          <w:b/>
          <w:color w:val="000000"/>
          <w:sz w:val="24"/>
        </w:rPr>
        <w:t xml:space="preserve">"Studio Gallop's Vision: Animation as Lore"</w:t>
      </w:r>
      <w:bookmarkEnd w:id="81"/>
    </w:p>
    <w:p>
      <w:pPr>
        <w:spacing w:line="360" w:after="210" w:lineRule="auto"/>
      </w:pPr>
      <w:r>
        <w:rPr>
          <w:rFonts w:eastAsia="inter" w:cs="inter" w:ascii="inter" w:hAnsi="inter"/>
          <w:color w:val="000000"/>
        </w:rPr>
        <w:t xml:space="preserve">How Studio Gallop transformed still card images into animated spirits; animation choices establishing canonical narrative; visual language creating emotional truth; technology evolution enabling spirit manifestation visualization.</w:t>
      </w:r>
    </w:p>
    <w:p>
      <w:pPr>
        <w:spacing w:line="360" w:before="315" w:after="105" w:lineRule="auto"/>
        <w:ind w:left="-30"/>
        <w:jc w:val="left"/>
      </w:pPr>
      <w:bookmarkStart w:id="82" w:name="the_duel_as_ritual_ancient_magic_b78279"/>
      <w:r>
        <w:rPr>
          <w:rFonts w:eastAsia="inter" w:cs="inter" w:ascii="inter" w:hAnsi="inter"/>
          <w:b/>
          <w:color w:val="000000"/>
          <w:sz w:val="24"/>
        </w:rPr>
        <w:t xml:space="preserve">"The Duel as Ritual: Ancient Magic in Modern Form"</w:t>
      </w:r>
      <w:bookmarkEnd w:id="82"/>
    </w:p>
    <w:p>
      <w:pPr>
        <w:spacing w:line="360" w:after="210" w:lineRule="auto"/>
      </w:pPr>
      <w:r>
        <w:rPr>
          <w:rFonts w:eastAsia="inter" w:cs="inter" w:ascii="inter" w:hAnsi="inter"/>
          <w:color w:val="000000"/>
        </w:rPr>
        <w:t xml:space="preserve">Card dueling as modernized shadow magic; Millennium Items as duel-enabling artifacts; duelist training as spiritual preparation; tournament structure as ceremonial hierarchy.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part_10_critical_scenes_for_docum_33dbf8"/>
      <w:r>
        <w:rPr>
          <w:rFonts w:eastAsia="inter" w:cs="inter" w:ascii="inter" w:hAnsi="inter"/>
          <w:b/>
          <w:color w:val="000000"/>
          <w:sz w:val="24"/>
        </w:rPr>
        <w:t xml:space="preserve">PART 10: CRITICAL SCENES FOR DOCUMENTARY FOOTAGE</w:t>
      </w:r>
      <w:bookmarkEnd w:id="83"/>
    </w:p>
    <w:p>
      <w:pPr>
        <w:numPr>
          <w:ilvl w:val="0"/>
          <w:numId w:val="12"/>
        </w:numPr>
        <w:spacing w:line="360" w:before="105" w:after="105" w:lineRule="auto"/>
      </w:pPr>
      <w:r>
        <w:rPr>
          <w:rFonts w:eastAsia="inter" w:cs="inter" w:ascii="inter" w:hAnsi="inter"/>
          <w:b/>
          <w:color w:val="000000"/>
          <w:sz w:val="21"/>
        </w:rPr>
        <w:t xml:space="preserve">Episode 20, Season 5:</w:t>
      </w:r>
      <w:r>
        <w:rPr>
          <w:rFonts w:eastAsia="inter" w:cs="inter" w:ascii="inter" w:hAnsi="inter"/>
          <w:color w:val="000000"/>
          <w:sz w:val="21"/>
        </w:rPr>
        <w:t xml:space="preserve"> Mahad's transformation into Dark Magician (soul sacrifice establishing eternal bond)</w:t>
      </w:r>
    </w:p>
    <w:p>
      <w:pPr>
        <w:numPr>
          <w:ilvl w:val="0"/>
          <w:numId w:val="12"/>
        </w:numPr>
        <w:spacing w:line="360" w:before="105" w:after="105" w:lineRule="auto"/>
      </w:pPr>
      <w:r>
        <w:rPr>
          <w:rFonts w:eastAsia="inter" w:cs="inter" w:ascii="inter" w:hAnsi="inter"/>
          <w:b/>
          <w:color w:val="000000"/>
          <w:sz w:val="21"/>
        </w:rPr>
        <w:t xml:space="preserve">Pegasus Duel (Episodes 37-42):</w:t>
      </w:r>
      <w:r>
        <w:rPr>
          <w:rFonts w:eastAsia="inter" w:cs="inter" w:ascii="inter" w:hAnsi="inter"/>
          <w:color w:val="000000"/>
          <w:sz w:val="21"/>
        </w:rPr>
        <w:t xml:space="preserve"> Mind Shuffle technique; Living Arrow destroying Toon World</w:t>
      </w:r>
    </w:p>
    <w:p>
      <w:pPr>
        <w:numPr>
          <w:ilvl w:val="0"/>
          <w:numId w:val="12"/>
        </w:numPr>
        <w:spacing w:line="360" w:before="105" w:after="105" w:lineRule="auto"/>
      </w:pPr>
      <w:r>
        <w:rPr>
          <w:rFonts w:eastAsia="inter" w:cs="inter" w:ascii="inter" w:hAnsi="inter"/>
          <w:b/>
          <w:color w:val="000000"/>
          <w:sz w:val="21"/>
        </w:rPr>
        <w:t xml:space="preserve">Kaiba vs. Ishizu (Episodes 109-110):</w:t>
      </w:r>
      <w:r>
        <w:rPr>
          <w:rFonts w:eastAsia="inter" w:cs="inter" w:ascii="inter" w:hAnsi="inter"/>
          <w:color w:val="000000"/>
          <w:sz w:val="21"/>
        </w:rPr>
        <w:t xml:space="preserve"> Kaiba's visions of Priest Seto/Kisara; ancient manifestation</w:t>
      </w:r>
    </w:p>
    <w:p>
      <w:pPr>
        <w:numPr>
          <w:ilvl w:val="0"/>
          <w:numId w:val="12"/>
        </w:numPr>
        <w:spacing w:line="360" w:before="105" w:after="105" w:lineRule="auto"/>
      </w:pPr>
      <w:r>
        <w:rPr>
          <w:rFonts w:eastAsia="inter" w:cs="inter" w:ascii="inter" w:hAnsi="inter"/>
          <w:b/>
          <w:color w:val="000000"/>
          <w:sz w:val="21"/>
        </w:rPr>
        <w:t xml:space="preserve">Millennium World Arc (Episodes 199-224):</w:t>
      </w:r>
      <w:r>
        <w:rPr>
          <w:rFonts w:eastAsia="inter" w:cs="inter" w:ascii="inter" w:hAnsi="inter"/>
          <w:color w:val="000000"/>
          <w:sz w:val="21"/>
        </w:rPr>
        <w:t xml:space="preserve"> Pharaoh memories, Six Guardians, God Cards' true nature, Shadow magic</w:t>
      </w:r>
    </w:p>
    <w:p>
      <w:pPr>
        <w:numPr>
          <w:ilvl w:val="0"/>
          <w:numId w:val="12"/>
        </w:numPr>
        <w:spacing w:line="360" w:before="105" w:after="105" w:lineRule="auto"/>
      </w:pPr>
      <w:r>
        <w:rPr>
          <w:rFonts w:eastAsia="inter" w:cs="inter" w:ascii="inter" w:hAnsi="inter"/>
          <w:b/>
          <w:color w:val="000000"/>
          <w:sz w:val="21"/>
        </w:rPr>
        <w:t xml:space="preserve">Waking the Dragons (Episodes 147-180):</w:t>
      </w:r>
      <w:r>
        <w:rPr>
          <w:rFonts w:eastAsia="inter" w:cs="inter" w:ascii="inter" w:hAnsi="inter"/>
          <w:color w:val="000000"/>
          <w:sz w:val="21"/>
        </w:rPr>
        <w:t xml:space="preserve"> Guardian Eatos absorbing Rafael's darkness; Orichalcos lore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4" w:name="part_11_conclusion"/>
      <w:r>
        <w:rPr>
          <w:rFonts w:eastAsia="inter" w:cs="inter" w:ascii="inter" w:hAnsi="inter"/>
          <w:b/>
          <w:color w:val="000000"/>
          <w:sz w:val="24"/>
        </w:rPr>
        <w:t xml:space="preserve">PART 11: CONCLUSION</w:t>
      </w:r>
      <w:bookmarkEnd w:id="84"/>
    </w:p>
    <w:p>
      <w:pPr>
        <w:spacing w:line="360" w:after="210" w:lineRule="auto"/>
      </w:pPr>
      <w:r>
        <w:rPr>
          <w:rFonts w:eastAsia="inter" w:cs="inter" w:ascii="inter" w:hAnsi="inter"/>
          <w:color w:val="000000"/>
        </w:rPr>
        <w:t xml:space="preserve">Yu-Gi-Oh! cards represent revolutionary storytelling: transforming collectible game pieces into narrative anchors. Supported by anime canon, manga material, Master Guides, and 25+ years of world-building, each card embodies a complete character/entity/story frozen in time.</w:t>
      </w:r>
    </w:p>
    <w:p>
      <w:pPr>
        <w:spacing w:line="360" w:after="210" w:lineRule="auto"/>
      </w:pPr>
      <w:r>
        <w:rPr>
          <w:rFonts w:eastAsia="inter" w:cs="inter" w:ascii="inter" w:hAnsi="inter"/>
          <w:color w:val="000000"/>
        </w:rPr>
        <w:t xml:space="preserve">Studio Gallop's 19-year stewardship provided visual vocabulary transforming Takahashi's manga mythology into animated reality. The franchise's success lies not in game mechanics alone, but in spiritual authenticity—cards portrayed as entities with histories, personalities, and destinies.</w:t>
      </w:r>
    </w:p>
    <w:p>
      <w:pPr>
        <w:spacing w:line="360" w:after="210" w:lineRule="auto"/>
      </w:pPr>
      <w:r>
        <w:rPr>
          <w:rFonts w:eastAsia="inter" w:cs="inter" w:ascii="inter" w:hAnsi="inter"/>
          <w:b/>
          <w:color w:val="000000"/>
        </w:rPr>
        <w:t xml:space="preserve">Documentary Mission:</w:t>
      </w:r>
      <w:r>
        <w:rPr>
          <w:rFonts w:eastAsia="inter" w:cs="inter" w:ascii="inter" w:hAnsi="inter"/>
          <w:color w:val="000000"/>
        </w:rPr>
        <w:t xml:space="preserve"> Restore the sacred to the cardboard; reveal the spirit within the game.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5" w:name="research_sources_cited"/>
      <w:r>
        <w:rPr>
          <w:rFonts w:eastAsia="inter" w:cs="inter" w:ascii="inter" w:hAnsi="inter"/>
          <w:b/>
          <w:color w:val="000000"/>
          <w:sz w:val="24"/>
        </w:rPr>
        <w:t xml:space="preserve">Research Sources Cited</w:t>
      </w:r>
      <w:bookmarkEnd w:id="85"/>
    </w:p>
    <w:p>
      <w:pPr>
        <w:spacing w:line="360" w:after="210" w:lineRule="auto"/>
      </w:pPr>
      <w:bookmarkStart w:id="86" w:name="fnref1_1"/>
      <w:bookmarkEnd w:id="86"/>
      <w:hyperlink w:anchor="fn1">
        <w:r>
          <w:rPr>
            <w:rFonts w:eastAsia="inter" w:cs="inter" w:ascii="inter" w:hAnsi="inter"/>
            <w:color w:val="#000"/>
            <w:u w:val="single"/>
            <w:vertAlign w:val="superscript"/>
          </w:rPr>
          <w:t xml:space="preserve">[1]</w:t>
        </w:r>
      </w:hyperlink>
      <w:r>
        <w:rPr>
          <w:rFonts w:eastAsia="inter" w:cs="inter" w:ascii="inter" w:hAnsi="inter"/>
          <w:color w:val="000000"/>
        </w:rPr>
        <w:t xml:space="preserve">  | </w:t>
      </w:r>
      <w:bookmarkStart w:id="87" w:name="fnref13_1"/>
      <w:bookmarkEnd w:id="87"/>
      <w:hyperlink w:anchor="fn13">
        <w:r>
          <w:rPr>
            <w:rFonts w:eastAsia="inter" w:cs="inter" w:ascii="inter" w:hAnsi="inter"/>
            <w:color w:val="#000"/>
            <w:u w:val="single"/>
            <w:vertAlign w:val="superscript"/>
          </w:rPr>
          <w:t xml:space="preserve">[13]</w:t>
        </w:r>
      </w:hyperlink>
      <w:r>
        <w:rPr>
          <w:rFonts w:eastAsia="inter" w:cs="inter" w:ascii="inter" w:hAnsi="inter"/>
          <w:color w:val="000000"/>
        </w:rPr>
        <w:t xml:space="preserve">  | </w:t>
      </w:r>
      <w:bookmarkStart w:id="88" w:name="fnref14_1"/>
      <w:bookmarkEnd w:id="88"/>
      <w:hyperlink w:anchor="fn14">
        <w:r>
          <w:rPr>
            <w:rFonts w:eastAsia="inter" w:cs="inter" w:ascii="inter" w:hAnsi="inter"/>
            <w:color w:val="#000"/>
            <w:u w:val="single"/>
            <w:vertAlign w:val="superscript"/>
          </w:rPr>
          <w:t xml:space="preserve">[14]</w:t>
        </w:r>
      </w:hyperlink>
      <w:r>
        <w:rPr>
          <w:rFonts w:eastAsia="inter" w:cs="inter" w:ascii="inter" w:hAnsi="inter"/>
          <w:color w:val="000000"/>
        </w:rPr>
        <w:t xml:space="preserve">  | </w:t>
      </w:r>
      <w:bookmarkStart w:id="89" w:name="fnref21_3"/>
      <w:bookmarkEnd w:id="89"/>
      <w:hyperlink w:anchor="fn21">
        <w:r>
          <w:rPr>
            <w:rFonts w:eastAsia="inter" w:cs="inter" w:ascii="inter" w:hAnsi="inter"/>
            <w:color w:val="#000"/>
            <w:u w:val="single"/>
            <w:vertAlign w:val="superscript"/>
          </w:rPr>
          <w:t xml:space="preserve">[21]</w:t>
        </w:r>
      </w:hyperlink>
      <w:r>
        <w:rPr>
          <w:rFonts w:eastAsia="inter" w:cs="inter" w:ascii="inter" w:hAnsi="inter"/>
          <w:color w:val="000000"/>
        </w:rPr>
        <w:t xml:space="preserve">  | </w:t>
      </w:r>
      <w:bookmarkStart w:id="90" w:name="fnref3_1"/>
      <w:bookmarkEnd w:id="90"/>
      <w:hyperlink w:anchor="fn3">
        <w:r>
          <w:rPr>
            <w:rFonts w:eastAsia="inter" w:cs="inter" w:ascii="inter" w:hAnsi="inter"/>
            <w:color w:val="#000"/>
            <w:u w:val="single"/>
            <w:vertAlign w:val="superscript"/>
          </w:rPr>
          <w:t xml:space="preserve">[3]</w:t>
        </w:r>
      </w:hyperlink>
      <w:r>
        <w:rPr>
          <w:rFonts w:eastAsia="inter" w:cs="inter" w:ascii="inter" w:hAnsi="inter"/>
          <w:color w:val="000000"/>
        </w:rPr>
        <w:t xml:space="preserve">  | </w:t>
      </w:r>
      <w:bookmarkStart w:id="91" w:name="fnref53"/>
      <w:bookmarkEnd w:id="91"/>
      <w:hyperlink w:anchor="fn53">
        <w:r>
          <w:rPr>
            <w:rFonts w:eastAsia="inter" w:cs="inter" w:ascii="inter" w:hAnsi="inter"/>
            <w:color w:val="#000"/>
            <w:u w:val="single"/>
            <w:vertAlign w:val="superscript"/>
          </w:rPr>
          <w:t xml:space="preserve">[53]</w:t>
        </w:r>
      </w:hyperlink>
      <w:r>
        <w:rPr>
          <w:rFonts w:eastAsia="inter" w:cs="inter" w:ascii="inter" w:hAnsi="inter"/>
          <w:color w:val="000000"/>
        </w:rPr>
        <w:t xml:space="preserve">  | </w:t>
      </w:r>
      <w:bookmarkStart w:id="92" w:name="fnref22_1"/>
      <w:bookmarkEnd w:id="92"/>
      <w:hyperlink w:anchor="fn22">
        <w:r>
          <w:rPr>
            <w:rFonts w:eastAsia="inter" w:cs="inter" w:ascii="inter" w:hAnsi="inter"/>
            <w:color w:val="#000"/>
            <w:u w:val="single"/>
            <w:vertAlign w:val="superscript"/>
          </w:rPr>
          <w:t xml:space="preserve">[22]</w:t>
        </w:r>
      </w:hyperlink>
      <w:r>
        <w:rPr>
          <w:rFonts w:eastAsia="inter" w:cs="inter" w:ascii="inter" w:hAnsi="inter"/>
          <w:color w:val="000000"/>
        </w:rPr>
        <w:t xml:space="preserve">  | </w:t>
      </w:r>
      <w:bookmarkStart w:id="93" w:name="fnref23_3"/>
      <w:bookmarkEnd w:id="93"/>
      <w:hyperlink w:anchor="fn23">
        <w:r>
          <w:rPr>
            <w:rFonts w:eastAsia="inter" w:cs="inter" w:ascii="inter" w:hAnsi="inter"/>
            <w:color w:val="#000"/>
            <w:u w:val="single"/>
            <w:vertAlign w:val="superscript"/>
          </w:rPr>
          <w:t xml:space="preserve">[23]</w:t>
        </w:r>
      </w:hyperlink>
      <w:r>
        <w:rPr>
          <w:rFonts w:eastAsia="inter" w:cs="inter" w:ascii="inter" w:hAnsi="inter"/>
          <w:color w:val="000000"/>
        </w:rPr>
        <w:t xml:space="preserve">  | </w:t>
      </w:r>
      <w:bookmarkStart w:id="94" w:name="fnref36_1"/>
      <w:bookmarkEnd w:id="94"/>
      <w:hyperlink w:anchor="fn36">
        <w:r>
          <w:rPr>
            <w:rFonts w:eastAsia="inter" w:cs="inter" w:ascii="inter" w:hAnsi="inter"/>
            <w:color w:val="#000"/>
            <w:u w:val="single"/>
            <w:vertAlign w:val="superscript"/>
          </w:rPr>
          <w:t xml:space="preserve">[36]</w:t>
        </w:r>
      </w:hyperlink>
      <w:r>
        <w:rPr>
          <w:rFonts w:eastAsia="inter" w:cs="inter" w:ascii="inter" w:hAnsi="inter"/>
          <w:color w:val="000000"/>
        </w:rPr>
        <w:t xml:space="preserve">  | </w:t>
      </w:r>
      <w:bookmarkStart w:id="95" w:name="fnref24_1"/>
      <w:bookmarkEnd w:id="95"/>
      <w:hyperlink w:anchor="fn24">
        <w:r>
          <w:rPr>
            <w:rFonts w:eastAsia="inter" w:cs="inter" w:ascii="inter" w:hAnsi="inter"/>
            <w:color w:val="#000"/>
            <w:u w:val="single"/>
            <w:vertAlign w:val="superscript"/>
          </w:rPr>
          <w:t xml:space="preserve">[24]</w:t>
        </w:r>
      </w:hyperlink>
      <w:r>
        <w:rPr>
          <w:rFonts w:eastAsia="inter" w:cs="inter" w:ascii="inter" w:hAnsi="inter"/>
          <w:color w:val="000000"/>
        </w:rPr>
        <w:t xml:space="preserve">  | </w:t>
      </w:r>
      <w:bookmarkStart w:id="96" w:name="fnref25_1"/>
      <w:bookmarkEnd w:id="96"/>
      <w:hyperlink w:anchor="fn25">
        <w:r>
          <w:rPr>
            <w:rFonts w:eastAsia="inter" w:cs="inter" w:ascii="inter" w:hAnsi="inter"/>
            <w:color w:val="#000"/>
            <w:u w:val="single"/>
            <w:vertAlign w:val="superscript"/>
          </w:rPr>
          <w:t xml:space="preserve">[25]</w:t>
        </w:r>
      </w:hyperlink>
      <w:r>
        <w:rPr>
          <w:rFonts w:eastAsia="inter" w:cs="inter" w:ascii="inter" w:hAnsi="inter"/>
          <w:color w:val="000000"/>
        </w:rPr>
        <w:t xml:space="preserve">  | </w:t>
      </w:r>
      <w:bookmarkStart w:id="97" w:name="fnref37_2"/>
      <w:bookmarkEnd w:id="97"/>
      <w:hyperlink w:anchor="fn37">
        <w:r>
          <w:rPr>
            <w:rFonts w:eastAsia="inter" w:cs="inter" w:ascii="inter" w:hAnsi="inter"/>
            <w:color w:val="#000"/>
            <w:u w:val="single"/>
            <w:vertAlign w:val="superscript"/>
          </w:rPr>
          <w:t xml:space="preserve">[37]</w:t>
        </w:r>
      </w:hyperlink>
      <w:r>
        <w:rPr>
          <w:rFonts w:eastAsia="inter" w:cs="inter" w:ascii="inter" w:hAnsi="inter"/>
          <w:color w:val="000000"/>
        </w:rPr>
        <w:t xml:space="preserve">  | </w:t>
      </w:r>
      <w:bookmarkStart w:id="98" w:name="fnref2_1"/>
      <w:bookmarkEnd w:id="98"/>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 </w:t>
      </w:r>
      <w:bookmarkStart w:id="99" w:name="fnref10_2"/>
      <w:bookmarkEnd w:id="99"/>
      <w:hyperlink w:anchor="fn10">
        <w:r>
          <w:rPr>
            <w:rFonts w:eastAsia="inter" w:cs="inter" w:ascii="inter" w:hAnsi="inter"/>
            <w:color w:val="#000"/>
            <w:u w:val="single"/>
            <w:vertAlign w:val="superscript"/>
          </w:rPr>
          <w:t xml:space="preserve">[10]</w:t>
        </w:r>
      </w:hyperlink>
      <w:r>
        <w:rPr>
          <w:rFonts w:eastAsia="inter" w:cs="inter" w:ascii="inter" w:hAnsi="inter"/>
          <w:color w:val="000000"/>
        </w:rPr>
        <w:t xml:space="preserve">  | </w:t>
      </w:r>
      <w:bookmarkStart w:id="100" w:name="fnref7_1"/>
      <w:bookmarkEnd w:id="100"/>
      <w:hyperlink w:anchor="fn7">
        <w:r>
          <w:rPr>
            <w:rFonts w:eastAsia="inter" w:cs="inter" w:ascii="inter" w:hAnsi="inter"/>
            <w:color w:val="#000"/>
            <w:u w:val="single"/>
            <w:vertAlign w:val="superscript"/>
          </w:rPr>
          <w:t xml:space="preserve">[7]</w:t>
        </w:r>
      </w:hyperlink>
      <w:r>
        <w:rPr>
          <w:rFonts w:eastAsia="inter" w:cs="inter" w:ascii="inter" w:hAnsi="inter"/>
          <w:color w:val="000000"/>
        </w:rPr>
        <w:t xml:space="preserve">  | </w:t>
      </w:r>
      <w:bookmarkStart w:id="101" w:name="fnref8_1"/>
      <w:bookmarkEnd w:id="101"/>
      <w:hyperlink w:anchor="fn8">
        <w:r>
          <w:rPr>
            <w:rFonts w:eastAsia="inter" w:cs="inter" w:ascii="inter" w:hAnsi="inter"/>
            <w:color w:val="#000"/>
            <w:u w:val="single"/>
            <w:vertAlign w:val="superscript"/>
          </w:rPr>
          <w:t xml:space="preserve">[8]</w:t>
        </w:r>
      </w:hyperlink>
      <w:r>
        <w:rPr>
          <w:rFonts w:eastAsia="inter" w:cs="inter" w:ascii="inter" w:hAnsi="inter"/>
          <w:color w:val="000000"/>
        </w:rPr>
        <w:t xml:space="preserve">  | </w:t>
      </w:r>
      <w:bookmarkStart w:id="102" w:name="fnref9_2"/>
      <w:bookmarkEnd w:id="102"/>
      <w:hyperlink w:anchor="fn9">
        <w:r>
          <w:rPr>
            <w:rFonts w:eastAsia="inter" w:cs="inter" w:ascii="inter" w:hAnsi="inter"/>
            <w:color w:val="#000"/>
            <w:u w:val="single"/>
            <w:vertAlign w:val="superscript"/>
          </w:rPr>
          <w:t xml:space="preserve">[9]</w:t>
        </w:r>
      </w:hyperlink>
      <w:r>
        <w:rPr>
          <w:rFonts w:eastAsia="inter" w:cs="inter" w:ascii="inter" w:hAnsi="inter"/>
          <w:color w:val="000000"/>
        </w:rPr>
        <w:t xml:space="preserve">  | </w:t>
      </w:r>
      <w:bookmarkStart w:id="103" w:name="fnref11_2"/>
      <w:bookmarkEnd w:id="103"/>
      <w:hyperlink w:anchor="fn11">
        <w:r>
          <w:rPr>
            <w:rFonts w:eastAsia="inter" w:cs="inter" w:ascii="inter" w:hAnsi="inter"/>
            <w:color w:val="#000"/>
            <w:u w:val="single"/>
            <w:vertAlign w:val="superscript"/>
          </w:rPr>
          <w:t xml:space="preserve">[11]</w:t>
        </w:r>
      </w:hyperlink>
      <w:r>
        <w:rPr>
          <w:rFonts w:eastAsia="inter" w:cs="inter" w:ascii="inter" w:hAnsi="inter"/>
          <w:color w:val="000000"/>
        </w:rPr>
        <w:t xml:space="preserve">  | </w:t>
      </w:r>
      <w:bookmarkStart w:id="104" w:name="fnref28_1"/>
      <w:bookmarkEnd w:id="104"/>
      <w:hyperlink w:anchor="fn28">
        <w:r>
          <w:rPr>
            <w:rFonts w:eastAsia="inter" w:cs="inter" w:ascii="inter" w:hAnsi="inter"/>
            <w:color w:val="#000"/>
            <w:u w:val="single"/>
            <w:vertAlign w:val="superscript"/>
          </w:rPr>
          <w:t xml:space="preserve">[28]</w:t>
        </w:r>
      </w:hyperlink>
      <w:r>
        <w:rPr>
          <w:rFonts w:eastAsia="inter" w:cs="inter" w:ascii="inter" w:hAnsi="inter"/>
          <w:color w:val="000000"/>
        </w:rPr>
        <w:t xml:space="preserve">  | </w:t>
      </w:r>
      <w:bookmarkStart w:id="105" w:name="fnref48_2"/>
      <w:bookmarkEnd w:id="105"/>
      <w:hyperlink w:anchor="fn48">
        <w:r>
          <w:rPr>
            <w:rFonts w:eastAsia="inter" w:cs="inter" w:ascii="inter" w:hAnsi="inter"/>
            <w:color w:val="#000"/>
            <w:u w:val="single"/>
            <w:vertAlign w:val="superscript"/>
          </w:rPr>
          <w:t xml:space="preserve">[48]</w:t>
        </w:r>
      </w:hyperlink>
      <w:r>
        <w:rPr>
          <w:rFonts w:eastAsia="inter" w:cs="inter" w:ascii="inter" w:hAnsi="inter"/>
          <w:color w:val="000000"/>
        </w:rPr>
        <w:t xml:space="preserve">  | </w:t>
      </w:r>
      <w:bookmarkStart w:id="106" w:name="fnref29_1"/>
      <w:bookmarkEnd w:id="106"/>
      <w:hyperlink w:anchor="fn29">
        <w:r>
          <w:rPr>
            <w:rFonts w:eastAsia="inter" w:cs="inter" w:ascii="inter" w:hAnsi="inter"/>
            <w:color w:val="#000"/>
            <w:u w:val="single"/>
            <w:vertAlign w:val="superscript"/>
          </w:rPr>
          <w:t xml:space="preserve">[29]</w:t>
        </w:r>
      </w:hyperlink>
      <w:r>
        <w:rPr>
          <w:rFonts w:eastAsia="inter" w:cs="inter" w:ascii="inter" w:hAnsi="inter"/>
          <w:color w:val="000000"/>
        </w:rPr>
        <w:t xml:space="preserve">  | </w:t>
      </w:r>
      <w:bookmarkStart w:id="107" w:name="fnref44_1"/>
      <w:bookmarkEnd w:id="107"/>
      <w:hyperlink w:anchor="fn44">
        <w:r>
          <w:rPr>
            <w:rFonts w:eastAsia="inter" w:cs="inter" w:ascii="inter" w:hAnsi="inter"/>
            <w:color w:val="#000"/>
            <w:u w:val="single"/>
            <w:vertAlign w:val="superscript"/>
          </w:rPr>
          <w:t xml:space="preserve">[44]</w:t>
        </w:r>
      </w:hyperlink>
      <w:r>
        <w:rPr>
          <w:rFonts w:eastAsia="inter" w:cs="inter" w:ascii="inter" w:hAnsi="inter"/>
          <w:color w:val="000000"/>
        </w:rPr>
        <w:t xml:space="preserve">  | </w:t>
      </w:r>
      <w:bookmarkStart w:id="108" w:name="fnref45_2"/>
      <w:bookmarkEnd w:id="108"/>
      <w:hyperlink w:anchor="fn45">
        <w:r>
          <w:rPr>
            <w:rFonts w:eastAsia="inter" w:cs="inter" w:ascii="inter" w:hAnsi="inter"/>
            <w:color w:val="#000"/>
            <w:u w:val="single"/>
            <w:vertAlign w:val="superscript"/>
          </w:rPr>
          <w:t xml:space="preserve">[45]</w:t>
        </w:r>
      </w:hyperlink>
      <w:r>
        <w:rPr>
          <w:rFonts w:eastAsia="inter" w:cs="inter" w:ascii="inter" w:hAnsi="inter"/>
          <w:color w:val="000000"/>
        </w:rPr>
        <w:t xml:space="preserve">  | </w:t>
      </w:r>
      <w:bookmarkStart w:id="109" w:name="fnref46_2"/>
      <w:bookmarkEnd w:id="109"/>
      <w:hyperlink w:anchor="fn46">
        <w:r>
          <w:rPr>
            <w:rFonts w:eastAsia="inter" w:cs="inter" w:ascii="inter" w:hAnsi="inter"/>
            <w:color w:val="#000"/>
            <w:u w:val="single"/>
            <w:vertAlign w:val="superscript"/>
          </w:rPr>
          <w:t xml:space="preserve">[46]</w:t>
        </w:r>
      </w:hyperlink>
      <w:r>
        <w:rPr>
          <w:rFonts w:eastAsia="inter" w:cs="inter" w:ascii="inter" w:hAnsi="inter"/>
          <w:color w:val="000000"/>
        </w:rPr>
        <w:t xml:space="preserve">  | </w:t>
      </w:r>
      <w:bookmarkStart w:id="110" w:name="fnref47_1"/>
      <w:bookmarkEnd w:id="110"/>
      <w:hyperlink w:anchor="fn47">
        <w:r>
          <w:rPr>
            <w:rFonts w:eastAsia="inter" w:cs="inter" w:ascii="inter" w:hAnsi="inter"/>
            <w:color w:val="#000"/>
            <w:u w:val="single"/>
            <w:vertAlign w:val="superscript"/>
          </w:rPr>
          <w:t xml:space="preserve">[47]</w:t>
        </w:r>
      </w:hyperlink>
      <w:r>
        <w:rPr>
          <w:rFonts w:eastAsia="inter" w:cs="inter" w:ascii="inter" w:hAnsi="inter"/>
          <w:color w:val="000000"/>
        </w:rPr>
        <w:t xml:space="preserve">  | </w:t>
      </w:r>
      <w:bookmarkStart w:id="111" w:name="fnref20_1"/>
      <w:bookmarkEnd w:id="111"/>
      <w:hyperlink w:anchor="fn20">
        <w:r>
          <w:rPr>
            <w:rFonts w:eastAsia="inter" w:cs="inter" w:ascii="inter" w:hAnsi="inter"/>
            <w:color w:val="#000"/>
            <w:u w:val="single"/>
            <w:vertAlign w:val="superscript"/>
          </w:rPr>
          <w:t xml:space="preserve">[20]</w:t>
        </w:r>
      </w:hyperlink>
      <w:r>
        <w:rPr>
          <w:rFonts w:eastAsia="inter" w:cs="inter" w:ascii="inter" w:hAnsi="inter"/>
          <w:color w:val="000000"/>
        </w:rPr>
        <w:t xml:space="preserve">  | </w:t>
      </w:r>
      <w:bookmarkStart w:id="112" w:name="fnref30_1"/>
      <w:bookmarkEnd w:id="112"/>
      <w:hyperlink w:anchor="fn30">
        <w:r>
          <w:rPr>
            <w:rFonts w:eastAsia="inter" w:cs="inter" w:ascii="inter" w:hAnsi="inter"/>
            <w:color w:val="#000"/>
            <w:u w:val="single"/>
            <w:vertAlign w:val="superscript"/>
          </w:rPr>
          <w:t xml:space="preserve">[30]</w:t>
        </w:r>
      </w:hyperlink>
      <w:r>
        <w:rPr>
          <w:rFonts w:eastAsia="inter" w:cs="inter" w:ascii="inter" w:hAnsi="inter"/>
          <w:color w:val="000000"/>
        </w:rPr>
        <w:t xml:space="preserve">  | </w:t>
      </w:r>
      <w:bookmarkStart w:id="113" w:name="fnref49_2"/>
      <w:bookmarkEnd w:id="113"/>
      <w:hyperlink w:anchor="fn49">
        <w:r>
          <w:rPr>
            <w:rFonts w:eastAsia="inter" w:cs="inter" w:ascii="inter" w:hAnsi="inter"/>
            <w:color w:val="#000"/>
            <w:u w:val="single"/>
            <w:vertAlign w:val="superscript"/>
          </w:rPr>
          <w:t xml:space="preserve">[49]</w:t>
        </w:r>
      </w:hyperlink>
      <w:r>
        <w:rPr>
          <w:rFonts w:eastAsia="inter" w:cs="inter" w:ascii="inter" w:hAnsi="inter"/>
          <w:color w:val="000000"/>
        </w:rPr>
        <w:t xml:space="preserve">  | </w:t>
      </w:r>
      <w:bookmarkStart w:id="114" w:name="fnref50_2"/>
      <w:bookmarkEnd w:id="114"/>
      <w:hyperlink w:anchor="fn50">
        <w:r>
          <w:rPr>
            <w:rFonts w:eastAsia="inter" w:cs="inter" w:ascii="inter" w:hAnsi="inter"/>
            <w:color w:val="#000"/>
            <w:u w:val="single"/>
            <w:vertAlign w:val="superscript"/>
          </w:rPr>
          <w:t xml:space="preserve">[50]</w:t>
        </w:r>
      </w:hyperlink>
      <w:r>
        <w:rPr>
          <w:rFonts w:eastAsia="inter" w:cs="inter" w:ascii="inter" w:hAnsi="inter"/>
          <w:color w:val="000000"/>
        </w:rPr>
        <w:t xml:space="preserve">  | </w:t>
      </w:r>
      <w:bookmarkStart w:id="115" w:name="fnref38_2"/>
      <w:bookmarkEnd w:id="115"/>
      <w:hyperlink w:anchor="fn38">
        <w:r>
          <w:rPr>
            <w:rFonts w:eastAsia="inter" w:cs="inter" w:ascii="inter" w:hAnsi="inter"/>
            <w:color w:val="#000"/>
            <w:u w:val="single"/>
            <w:vertAlign w:val="superscript"/>
          </w:rPr>
          <w:t xml:space="preserve">[38]</w:t>
        </w:r>
      </w:hyperlink>
      <w:r>
        <w:rPr>
          <w:rFonts w:eastAsia="inter" w:cs="inter" w:ascii="inter" w:hAnsi="inter"/>
          <w:color w:val="000000"/>
        </w:rPr>
        <w:t xml:space="preserve">  | </w:t>
      </w:r>
      <w:bookmarkStart w:id="116" w:name="fnref51_1"/>
      <w:bookmarkEnd w:id="116"/>
      <w:hyperlink w:anchor="fn51">
        <w:r>
          <w:rPr>
            <w:rFonts w:eastAsia="inter" w:cs="inter" w:ascii="inter" w:hAnsi="inter"/>
            <w:color w:val="#000"/>
            <w:u w:val="single"/>
            <w:vertAlign w:val="superscript"/>
          </w:rPr>
          <w:t xml:space="preserve">[51]</w:t>
        </w:r>
      </w:hyperlink>
      <w:r>
        <w:rPr>
          <w:rFonts w:eastAsia="inter" w:cs="inter" w:ascii="inter" w:hAnsi="inter"/>
          <w:color w:val="000000"/>
        </w:rPr>
        <w:t xml:space="preserve">  | </w:t>
      </w:r>
      <w:bookmarkStart w:id="117" w:name="fnref52_1"/>
      <w:bookmarkEnd w:id="117"/>
      <w:hyperlink w:anchor="fn52">
        <w:r>
          <w:rPr>
            <w:rFonts w:eastAsia="inter" w:cs="inter" w:ascii="inter" w:hAnsi="inter"/>
            <w:color w:val="#000"/>
            <w:u w:val="single"/>
            <w:vertAlign w:val="superscript"/>
          </w:rPr>
          <w:t xml:space="preserve">[52]</w:t>
        </w:r>
      </w:hyperlink>
      <w:r>
        <w:rPr>
          <w:rFonts w:eastAsia="inter" w:cs="inter" w:ascii="inter" w:hAnsi="inter"/>
          <w:color w:val="000000"/>
        </w:rPr>
        <w:t xml:space="preserve">  | </w:t>
      </w:r>
      <w:bookmarkStart w:id="118" w:name="fnref26_1"/>
      <w:bookmarkEnd w:id="118"/>
      <w:hyperlink w:anchor="fn26">
        <w:r>
          <w:rPr>
            <w:rFonts w:eastAsia="inter" w:cs="inter" w:ascii="inter" w:hAnsi="inter"/>
            <w:color w:val="#000"/>
            <w:u w:val="single"/>
            <w:vertAlign w:val="superscript"/>
          </w:rPr>
          <w:t xml:space="preserve">[26]</w:t>
        </w:r>
      </w:hyperlink>
      <w:r>
        <w:rPr>
          <w:rFonts w:eastAsia="inter" w:cs="inter" w:ascii="inter" w:hAnsi="inter"/>
          <w:color w:val="000000"/>
        </w:rPr>
        <w:t xml:space="preserve">  | </w:t>
      </w:r>
      <w:bookmarkStart w:id="119" w:name="fnref31_1"/>
      <w:bookmarkEnd w:id="119"/>
      <w:hyperlink w:anchor="fn31">
        <w:r>
          <w:rPr>
            <w:rFonts w:eastAsia="inter" w:cs="inter" w:ascii="inter" w:hAnsi="inter"/>
            <w:color w:val="#000"/>
            <w:u w:val="single"/>
            <w:vertAlign w:val="superscript"/>
          </w:rPr>
          <w:t xml:space="preserve">[31]</w:t>
        </w:r>
      </w:hyperlink>
      <w:r>
        <w:rPr>
          <w:rFonts w:eastAsia="inter" w:cs="inter" w:ascii="inter" w:hAnsi="inter"/>
          <w:color w:val="000000"/>
        </w:rPr>
        <w:t xml:space="preserve">  | </w:t>
      </w:r>
      <w:bookmarkStart w:id="120" w:name="fnref33_1"/>
      <w:bookmarkEnd w:id="120"/>
      <w:hyperlink w:anchor="fn33">
        <w:r>
          <w:rPr>
            <w:rFonts w:eastAsia="inter" w:cs="inter" w:ascii="inter" w:hAnsi="inter"/>
            <w:color w:val="#000"/>
            <w:u w:val="single"/>
            <w:vertAlign w:val="superscript"/>
          </w:rPr>
          <w:t xml:space="preserve">[33]</w:t>
        </w:r>
      </w:hyperlink>
      <w:r>
        <w:rPr>
          <w:rFonts w:eastAsia="inter" w:cs="inter" w:ascii="inter" w:hAnsi="inter"/>
          <w:color w:val="000000"/>
        </w:rPr>
        <w:t xml:space="preserve">  | </w:t>
      </w:r>
      <w:bookmarkStart w:id="121" w:name="fnref27_1"/>
      <w:bookmarkEnd w:id="121"/>
      <w:hyperlink w:anchor="fn27">
        <w:r>
          <w:rPr>
            <w:rFonts w:eastAsia="inter" w:cs="inter" w:ascii="inter" w:hAnsi="inter"/>
            <w:color w:val="#000"/>
            <w:u w:val="single"/>
            <w:vertAlign w:val="superscript"/>
          </w:rPr>
          <w:t xml:space="preserve">[27]</w:t>
        </w:r>
      </w:hyperlink>
      <w:r>
        <w:rPr>
          <w:rFonts w:eastAsia="inter" w:cs="inter" w:ascii="inter" w:hAnsi="inter"/>
          <w:color w:val="000000"/>
        </w:rPr>
        <w:t xml:space="preserve">  | </w:t>
      </w:r>
      <w:bookmarkStart w:id="122" w:name="fnref32_1"/>
      <w:bookmarkEnd w:id="122"/>
      <w:hyperlink w:anchor="fn32">
        <w:r>
          <w:rPr>
            <w:rFonts w:eastAsia="inter" w:cs="inter" w:ascii="inter" w:hAnsi="inter"/>
            <w:color w:val="#000"/>
            <w:u w:val="single"/>
            <w:vertAlign w:val="superscript"/>
          </w:rPr>
          <w:t xml:space="preserve">[32]</w:t>
        </w:r>
      </w:hyperlink>
      <w:r>
        <w:rPr>
          <w:rFonts w:eastAsia="inter" w:cs="inter" w:ascii="inter" w:hAnsi="inter"/>
          <w:color w:val="000000"/>
        </w:rPr>
        <w:t xml:space="preserve">  | </w:t>
      </w:r>
      <w:bookmarkStart w:id="123" w:name="fnref34_1"/>
      <w:bookmarkEnd w:id="123"/>
      <w:hyperlink w:anchor="fn34">
        <w:r>
          <w:rPr>
            <w:rFonts w:eastAsia="inter" w:cs="inter" w:ascii="inter" w:hAnsi="inter"/>
            <w:color w:val="#000"/>
            <w:u w:val="single"/>
            <w:vertAlign w:val="superscript"/>
          </w:rPr>
          <w:t xml:space="preserve">[34]</w:t>
        </w:r>
      </w:hyperlink>
      <w:r>
        <w:rPr>
          <w:rFonts w:eastAsia="inter" w:cs="inter" w:ascii="inter" w:hAnsi="inter"/>
          <w:color w:val="000000"/>
        </w:rPr>
        <w:t xml:space="preserve">  | </w:t>
      </w:r>
      <w:bookmarkStart w:id="124" w:name="fnref35_1"/>
      <w:bookmarkEnd w:id="124"/>
      <w:hyperlink w:anchor="fn35">
        <w:r>
          <w:rPr>
            <w:rFonts w:eastAsia="inter" w:cs="inter" w:ascii="inter" w:hAnsi="inter"/>
            <w:color w:val="#000"/>
            <w:u w:val="single"/>
            <w:vertAlign w:val="superscript"/>
          </w:rPr>
          <w:t xml:space="preserve">[35]</w:t>
        </w:r>
      </w:hyperlink>
      <w:r>
        <w:rPr>
          <w:rFonts w:eastAsia="inter" w:cs="inter" w:ascii="inter" w:hAnsi="inter"/>
          <w:color w:val="000000"/>
        </w:rPr>
        <w:t xml:space="preserve">  | </w:t>
      </w:r>
      <w:bookmarkStart w:id="125" w:name="fnref16_1"/>
      <w:bookmarkEnd w:id="125"/>
      <w:hyperlink w:anchor="fn16">
        <w:r>
          <w:rPr>
            <w:rFonts w:eastAsia="inter" w:cs="inter" w:ascii="inter" w:hAnsi="inter"/>
            <w:color w:val="#000"/>
            <w:u w:val="single"/>
            <w:vertAlign w:val="superscript"/>
          </w:rPr>
          <w:t xml:space="preserve">[16]</w:t>
        </w:r>
      </w:hyperlink>
      <w:r>
        <w:rPr>
          <w:rFonts w:eastAsia="inter" w:cs="inter" w:ascii="inter" w:hAnsi="inter"/>
          <w:color w:val="000000"/>
        </w:rPr>
        <w:t xml:space="preserve">  | </w:t>
      </w:r>
      <w:bookmarkStart w:id="126" w:name="fnref19_1"/>
      <w:bookmarkEnd w:id="126"/>
      <w:hyperlink w:anchor="fn19">
        <w:r>
          <w:rPr>
            <w:rFonts w:eastAsia="inter" w:cs="inter" w:ascii="inter" w:hAnsi="inter"/>
            <w:color w:val="#000"/>
            <w:u w:val="single"/>
            <w:vertAlign w:val="superscript"/>
          </w:rPr>
          <w:t xml:space="preserve">[19]</w:t>
        </w:r>
      </w:hyperlink>
      <w:r>
        <w:rPr>
          <w:rFonts w:eastAsia="inter" w:cs="inter" w:ascii="inter" w:hAnsi="inter"/>
          <w:color w:val="000000"/>
        </w:rPr>
        <w:t xml:space="preserve">  | </w:t>
      </w:r>
      <w:bookmarkStart w:id="127" w:name="fnref17_1"/>
      <w:bookmarkEnd w:id="127"/>
      <w:hyperlink w:anchor="fn17">
        <w:r>
          <w:rPr>
            <w:rFonts w:eastAsia="inter" w:cs="inter" w:ascii="inter" w:hAnsi="inter"/>
            <w:color w:val="#000"/>
            <w:u w:val="single"/>
            <w:vertAlign w:val="superscript"/>
          </w:rPr>
          <w:t xml:space="preserve">[17]</w:t>
        </w:r>
      </w:hyperlink>
      <w:r>
        <w:rPr>
          <w:rFonts w:eastAsia="inter" w:cs="inter" w:ascii="inter" w:hAnsi="inter"/>
          <w:color w:val="000000"/>
        </w:rPr>
        <w:t xml:space="preserve">  | </w:t>
      </w:r>
      <w:bookmarkStart w:id="128" w:name="fnref18_1"/>
      <w:bookmarkEnd w:id="128"/>
      <w:hyperlink w:anchor="fn18">
        <w:r>
          <w:rPr>
            <w:rFonts w:eastAsia="inter" w:cs="inter" w:ascii="inter" w:hAnsi="inter"/>
            <w:color w:val="#000"/>
            <w:u w:val="single"/>
            <w:vertAlign w:val="superscript"/>
          </w:rPr>
          <w:t xml:space="preserve">[18]</w:t>
        </w:r>
      </w:hyperlink>
      <w:r>
        <w:rPr>
          <w:rFonts w:eastAsia="inter" w:cs="inter" w:ascii="inter" w:hAnsi="inter"/>
          <w:color w:val="000000"/>
        </w:rPr>
        <w:t xml:space="preserve">  | </w:t>
      </w:r>
      <w:bookmarkStart w:id="129" w:name="fnref4_1"/>
      <w:bookmarkEnd w:id="129"/>
      <w:hyperlink w:anchor="fn4">
        <w:r>
          <w:rPr>
            <w:rFonts w:eastAsia="inter" w:cs="inter" w:ascii="inter" w:hAnsi="inter"/>
            <w:color w:val="#000"/>
            <w:u w:val="single"/>
            <w:vertAlign w:val="superscript"/>
          </w:rPr>
          <w:t xml:space="preserve">[4]</w:t>
        </w:r>
      </w:hyperlink>
      <w:r>
        <w:rPr>
          <w:rFonts w:eastAsia="inter" w:cs="inter" w:ascii="inter" w:hAnsi="inter"/>
          <w:color w:val="000000"/>
        </w:rPr>
        <w:t xml:space="preserve">  | </w:t>
      </w:r>
      <w:bookmarkStart w:id="130" w:name="fnref12_1"/>
      <w:bookmarkEnd w:id="130"/>
      <w:hyperlink w:anchor="fn12">
        <w:r>
          <w:rPr>
            <w:rFonts w:eastAsia="inter" w:cs="inter" w:ascii="inter" w:hAnsi="inter"/>
            <w:color w:val="#000"/>
            <w:u w:val="single"/>
            <w:vertAlign w:val="superscript"/>
          </w:rPr>
          <w:t xml:space="preserve">[12]</w:t>
        </w:r>
      </w:hyperlink>
      <w:r>
        <w:rPr>
          <w:rFonts w:eastAsia="inter" w:cs="inter" w:ascii="inter" w:hAnsi="inter"/>
          <w:color w:val="000000"/>
        </w:rPr>
        <w:t xml:space="preserve">  | </w:t>
      </w:r>
      <w:bookmarkStart w:id="131" w:name="fnref6_1"/>
      <w:bookmarkEnd w:id="131"/>
      <w:hyperlink w:anchor="fn6">
        <w:r>
          <w:rPr>
            <w:rFonts w:eastAsia="inter" w:cs="inter" w:ascii="inter" w:hAnsi="inter"/>
            <w:color w:val="#000"/>
            <w:u w:val="single"/>
            <w:vertAlign w:val="superscript"/>
          </w:rPr>
          <w:t xml:space="preserve">[6]</w:t>
        </w:r>
      </w:hyperlink>
      <w:r>
        <w:rPr>
          <w:rFonts w:eastAsia="inter" w:cs="inter" w:ascii="inter" w:hAnsi="inter"/>
          <w:color w:val="000000"/>
        </w:rPr>
        <w:t xml:space="preserve">  | </w:t>
      </w:r>
      <w:bookmarkStart w:id="132" w:name="fnref5_1"/>
      <w:bookmarkEnd w:id="132"/>
      <w:hyperlink w:anchor="fn5">
        <w:r>
          <w:rPr>
            <w:rFonts w:eastAsia="inter" w:cs="inter" w:ascii="inter" w:hAnsi="inter"/>
            <w:color w:val="#000"/>
            <w:u w:val="single"/>
            <w:vertAlign w:val="superscript"/>
          </w:rPr>
          <w:t xml:space="preserve">[5]</w:t>
        </w:r>
      </w:hyperlink>
      <w:r>
        <w:rPr>
          <w:rFonts w:eastAsia="inter" w:cs="inter" w:ascii="inter" w:hAnsi="inter"/>
          <w:color w:val="000000"/>
        </w:rPr>
        <w:t xml:space="preserve">  | </w:t>
      </w:r>
      <w:bookmarkStart w:id="133" w:name="fnref39_2"/>
      <w:bookmarkEnd w:id="133"/>
      <w:hyperlink w:anchor="fn39">
        <w:r>
          <w:rPr>
            <w:rFonts w:eastAsia="inter" w:cs="inter" w:ascii="inter" w:hAnsi="inter"/>
            <w:color w:val="#000"/>
            <w:u w:val="single"/>
            <w:vertAlign w:val="superscript"/>
          </w:rPr>
          <w:t xml:space="preserve">[39]</w:t>
        </w:r>
      </w:hyperlink>
      <w:r>
        <w:rPr>
          <w:rFonts w:eastAsia="inter" w:cs="inter" w:ascii="inter" w:hAnsi="inter"/>
          <w:color w:val="000000"/>
        </w:rPr>
        <w:t xml:space="preserve">  | </w:t>
      </w:r>
      <w:bookmarkStart w:id="134" w:name="fnref40_2"/>
      <w:bookmarkEnd w:id="134"/>
      <w:hyperlink w:anchor="fn40">
        <w:r>
          <w:rPr>
            <w:rFonts w:eastAsia="inter" w:cs="inter" w:ascii="inter" w:hAnsi="inter"/>
            <w:color w:val="#000"/>
            <w:u w:val="single"/>
            <w:vertAlign w:val="superscript"/>
          </w:rPr>
          <w:t xml:space="preserve">[40]</w:t>
        </w:r>
      </w:hyperlink>
      <w:r>
        <w:rPr>
          <w:rFonts w:eastAsia="inter" w:cs="inter" w:ascii="inter" w:hAnsi="inter"/>
          <w:color w:val="000000"/>
        </w:rPr>
        <w:t xml:space="preserve">  | </w:t>
      </w:r>
      <w:bookmarkStart w:id="135" w:name="fnref41_1"/>
      <w:bookmarkEnd w:id="135"/>
      <w:hyperlink w:anchor="fn41">
        <w:r>
          <w:rPr>
            <w:rFonts w:eastAsia="inter" w:cs="inter" w:ascii="inter" w:hAnsi="inter"/>
            <w:color w:val="#000"/>
            <w:u w:val="single"/>
            <w:vertAlign w:val="superscript"/>
          </w:rPr>
          <w:t xml:space="preserve">[41]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36" w:name="fn1"/>
    <w:bookmarkEnd w:id="136"/>
    <w:p>
      <w:pPr>
        <w:numPr>
          <w:ilvl w:val="0"/>
          <w:numId w:val="14"/>
        </w:numPr>
        <w:spacing w:line="360" w:after="210" w:lineRule="auto"/>
      </w:pPr>
      <w:hyperlink r:id="rId6">
        <w:r>
          <w:rPr>
            <w:rFonts w:eastAsia="inter" w:cs="inter" w:ascii="inter" w:hAnsi="inter"/>
            <w:color w:val="#000"/>
            <w:sz w:val="18"/>
            <w:u w:val="single"/>
          </w:rPr>
          <w:t xml:space="preserve">https://www.scribd.com/document/965519665/Yu-Gi-Oh-5D-s-Vol-7-Destiny-s-Last-Draw</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7" w:name="fn2"/>
    <w:bookmarkEnd w:id="137"/>
    <w:p>
      <w:pPr>
        <w:numPr>
          <w:ilvl w:val="0"/>
          <w:numId w:val="14"/>
        </w:numPr>
        <w:spacing w:line="360" w:after="210" w:lineRule="auto"/>
      </w:pPr>
      <w:hyperlink r:id="rId7">
        <w:r>
          <w:rPr>
            <w:rFonts w:eastAsia="inter" w:cs="inter" w:ascii="inter" w:hAnsi="inter"/>
            <w:color w:val="#000"/>
            <w:sz w:val="18"/>
            <w:u w:val="single"/>
          </w:rPr>
          <w:t xml:space="preserve">https://en.wikipedia.org/wiki/Gallop_(studio)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8" w:name="fn3"/>
    <w:bookmarkEnd w:id="138"/>
    <w:p>
      <w:pPr>
        <w:numPr>
          <w:ilvl w:val="0"/>
          <w:numId w:val="14"/>
        </w:numPr>
        <w:spacing w:line="360" w:after="210" w:lineRule="auto"/>
      </w:pPr>
      <w:hyperlink r:id="rId8">
        <w:r>
          <w:rPr>
            <w:rFonts w:eastAsia="inter" w:cs="inter" w:ascii="inter" w:hAnsi="inter"/>
            <w:color w:val="#000"/>
            <w:sz w:val="18"/>
            <w:u w:val="single"/>
          </w:rPr>
          <w:t xml:space="preserve">https://www.youtube.com/watch?v=3B63NMB0BjM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39" w:name="fn4"/>
    <w:bookmarkEnd w:id="139"/>
    <w:p>
      <w:pPr>
        <w:numPr>
          <w:ilvl w:val="0"/>
          <w:numId w:val="14"/>
        </w:numPr>
        <w:spacing w:line="360" w:after="210" w:lineRule="auto"/>
      </w:pPr>
      <w:hyperlink r:id="rId9">
        <w:r>
          <w:rPr>
            <w:rFonts w:eastAsia="inter" w:cs="inter" w:ascii="inter" w:hAnsi="inter"/>
            <w:color w:val="#000"/>
            <w:sz w:val="18"/>
            <w:u w:val="single"/>
          </w:rPr>
          <w:t xml:space="preserve">https://www.imdb.com/name/nm0948928/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0" w:name="fn5"/>
    <w:bookmarkEnd w:id="140"/>
    <w:p>
      <w:pPr>
        <w:numPr>
          <w:ilvl w:val="0"/>
          <w:numId w:val="14"/>
        </w:numPr>
        <w:spacing w:line="360" w:after="210" w:lineRule="auto"/>
      </w:pPr>
      <w:hyperlink r:id="rId10">
        <w:r>
          <w:rPr>
            <w:rFonts w:eastAsia="inter" w:cs="inter" w:ascii="inter" w:hAnsi="inter"/>
            <w:color w:val="#000"/>
            <w:sz w:val="18"/>
            <w:u w:val="single"/>
          </w:rPr>
          <w:t xml:space="preserve">https://en.wikipedia.org/wiki/Shin_Yoshida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1" w:name="fn6"/>
    <w:bookmarkEnd w:id="141"/>
    <w:p>
      <w:pPr>
        <w:numPr>
          <w:ilvl w:val="0"/>
          <w:numId w:val="14"/>
        </w:numPr>
        <w:spacing w:line="360" w:after="210" w:lineRule="auto"/>
      </w:pPr>
      <w:hyperlink r:id="rId11">
        <w:r>
          <w:rPr>
            <w:rFonts w:eastAsia="inter" w:cs="inter" w:ascii="inter" w:hAnsi="inter"/>
            <w:color w:val="#000"/>
            <w:sz w:val="18"/>
            <w:u w:val="single"/>
          </w:rPr>
          <w:t xml:space="preserve">https://www.imdb.com/title/tt0249327/fullcredits/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2" w:name="fn7"/>
    <w:bookmarkEnd w:id="142"/>
    <w:p>
      <w:pPr>
        <w:numPr>
          <w:ilvl w:val="0"/>
          <w:numId w:val="14"/>
        </w:numPr>
        <w:spacing w:line="360" w:after="210" w:lineRule="auto"/>
      </w:pPr>
      <w:hyperlink r:id="rId12">
        <w:r>
          <w:rPr>
            <w:rFonts w:eastAsia="inter" w:cs="inter" w:ascii="inter" w:hAnsi="inter"/>
            <w:color w:val="#000"/>
            <w:sz w:val="18"/>
            <w:u w:val="single"/>
          </w:rPr>
          <w:t xml:space="preserve">https://en.wikipedia.org/wiki/Kazuki_Takahashi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3" w:name="fn8"/>
    <w:bookmarkEnd w:id="143"/>
    <w:p>
      <w:pPr>
        <w:numPr>
          <w:ilvl w:val="0"/>
          <w:numId w:val="14"/>
        </w:numPr>
        <w:spacing w:line="360" w:after="210" w:lineRule="auto"/>
      </w:pPr>
      <w:hyperlink r:id="rId13">
        <w:r>
          <w:rPr>
            <w:rFonts w:eastAsia="inter" w:cs="inter" w:ascii="inter" w:hAnsi="inter"/>
            <w:color w:val="#000"/>
            <w:sz w:val="18"/>
            <w:u w:val="single"/>
          </w:rPr>
          <w:t xml:space="preserve">https://tvtropes.org/pmwiki/pmwiki.php/Creator/KazukiTakahashi</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4" w:name="fn9"/>
    <w:bookmarkEnd w:id="144"/>
    <w:p>
      <w:pPr>
        <w:numPr>
          <w:ilvl w:val="0"/>
          <w:numId w:val="14"/>
        </w:numPr>
        <w:spacing w:line="360" w:after="210" w:lineRule="auto"/>
      </w:pPr>
      <w:hyperlink r:id="rId14">
        <w:r>
          <w:rPr>
            <w:rFonts w:eastAsia="inter" w:cs="inter" w:ascii="inter" w:hAnsi="inter"/>
            <w:color w:val="#000"/>
            <w:sz w:val="18"/>
            <w:u w:val="single"/>
          </w:rPr>
          <w:t xml:space="preserve">https://www.nippon.com/en/japan-topics/g02295/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5" w:name="fn10"/>
    <w:bookmarkEnd w:id="145"/>
    <w:p>
      <w:pPr>
        <w:numPr>
          <w:ilvl w:val="0"/>
          <w:numId w:val="14"/>
        </w:numPr>
        <w:spacing w:line="360" w:after="210" w:lineRule="auto"/>
      </w:pPr>
      <w:hyperlink r:id="rId15">
        <w:r>
          <w:rPr>
            <w:rFonts w:eastAsia="inter" w:cs="inter" w:ascii="inter" w:hAnsi="inter"/>
            <w:color w:val="#000"/>
            <w:sz w:val="18"/>
            <w:u w:val="single"/>
          </w:rPr>
          <w:t xml:space="preserve">https://www.youtube.com/watch?v=-dJ-Vzgu9Jc</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6" w:name="fn11"/>
    <w:bookmarkEnd w:id="146"/>
    <w:p>
      <w:pPr>
        <w:numPr>
          <w:ilvl w:val="0"/>
          <w:numId w:val="14"/>
        </w:numPr>
        <w:spacing w:line="360" w:after="210" w:lineRule="auto"/>
      </w:pPr>
      <w:hyperlink r:id="rId16">
        <w:r>
          <w:rPr>
            <w:rFonts w:eastAsia="inter" w:cs="inter" w:ascii="inter" w:hAnsi="inter"/>
            <w:color w:val="#000"/>
            <w:sz w:val="18"/>
            <w:u w:val="single"/>
          </w:rPr>
          <w:t xml:space="preserve">https://letsdiscoverthingsthataregood.wordpress.com/2022/12/31/yu-gi-oh-duel-monsters/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47" w:name="fn12"/>
    <w:bookmarkEnd w:id="147"/>
    <w:p>
      <w:pPr>
        <w:numPr>
          <w:ilvl w:val="0"/>
          <w:numId w:val="14"/>
        </w:numPr>
        <w:spacing w:line="360" w:after="210" w:lineRule="auto"/>
      </w:pPr>
      <w:hyperlink r:id="rId17">
        <w:r>
          <w:rPr>
            <w:rFonts w:eastAsia="inter" w:cs="inter" w:ascii="inter" w:hAnsi="inter"/>
            <w:color w:val="#000"/>
            <w:sz w:val="18"/>
            <w:u w:val="single"/>
          </w:rPr>
          <w:t xml:space="preserve">https://www.youtube.com/watch?v=vMeaAiutYNk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8" w:name="fn13"/>
    <w:bookmarkEnd w:id="148"/>
    <w:p>
      <w:pPr>
        <w:numPr>
          <w:ilvl w:val="0"/>
          <w:numId w:val="14"/>
        </w:numPr>
        <w:spacing w:line="360" w:after="210" w:lineRule="auto"/>
      </w:pPr>
      <w:hyperlink r:id="rId18">
        <w:r>
          <w:rPr>
            <w:rFonts w:eastAsia="inter" w:cs="inter" w:ascii="inter" w:hAnsi="inter"/>
            <w:color w:val="#000"/>
            <w:sz w:val="18"/>
            <w:u w:val="single"/>
          </w:rPr>
          <w:t xml:space="preserve">https://tvtropes.org/pmwiki/pmwiki.php/Anime/YuGiOh</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49" w:name="fn14"/>
    <w:bookmarkEnd w:id="149"/>
    <w:p>
      <w:pPr>
        <w:numPr>
          <w:ilvl w:val="0"/>
          <w:numId w:val="14"/>
        </w:numPr>
        <w:spacing w:line="360" w:after="210" w:lineRule="auto"/>
      </w:pPr>
      <w:hyperlink r:id="rId19">
        <w:r>
          <w:rPr>
            <w:rFonts w:eastAsia="inter" w:cs="inter" w:ascii="inter" w:hAnsi="inter"/>
            <w:color w:val="#000"/>
            <w:sz w:val="18"/>
            <w:u w:val="single"/>
          </w:rPr>
          <w:t xml:space="preserve">https://screenrant.com/yu-gi-oh-anime-biggest-differences-changes-anime-manga/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0" w:name="fn15"/>
    <w:bookmarkEnd w:id="150"/>
    <w:p>
      <w:pPr>
        <w:numPr>
          <w:ilvl w:val="0"/>
          <w:numId w:val="14"/>
        </w:numPr>
        <w:spacing w:line="360" w:after="210" w:lineRule="auto"/>
      </w:pPr>
      <w:hyperlink r:id="rId20">
        <w:r>
          <w:rPr>
            <w:rFonts w:eastAsia="inter" w:cs="inter" w:ascii="inter" w:hAnsi="inter"/>
            <w:color w:val="#000"/>
            <w:sz w:val="18"/>
            <w:u w:val="single"/>
          </w:rPr>
          <w:t xml:space="preserve">https://www.youtube.com/watch?v=O31QL7V4Urs</w:t>
        </w:r>
      </w:hyperlink>
      <w:r>
        <w:rPr>
          <w:rFonts w:eastAsia="inter" w:cs="inter" w:ascii="inter" w:hAnsi="inter"/>
          <w:color w:val="000000"/>
          <w:sz w:val="18"/>
        </w:rPr>
        <w:t xml:space="preserve"> </w:t>
      </w:r>
    </w:p>
    <w:bookmarkStart w:id="151" w:name="fn16"/>
    <w:bookmarkEnd w:id="151"/>
    <w:p>
      <w:pPr>
        <w:numPr>
          <w:ilvl w:val="0"/>
          <w:numId w:val="14"/>
        </w:numPr>
        <w:spacing w:line="360" w:after="210" w:lineRule="auto"/>
      </w:pPr>
      <w:hyperlink r:id="rId21">
        <w:r>
          <w:rPr>
            <w:rFonts w:eastAsia="inter" w:cs="inter" w:ascii="inter" w:hAnsi="inter"/>
            <w:color w:val="#000"/>
            <w:sz w:val="18"/>
            <w:u w:val="single"/>
          </w:rPr>
          <w:t xml:space="preserve">https://www.cbr.com/yugioh-season-4-controversial-set-bar-sequel-series/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2" w:name="fn17"/>
    <w:bookmarkEnd w:id="152"/>
    <w:p>
      <w:pPr>
        <w:numPr>
          <w:ilvl w:val="0"/>
          <w:numId w:val="14"/>
        </w:numPr>
        <w:spacing w:line="360" w:after="210" w:lineRule="auto"/>
      </w:pPr>
      <w:hyperlink r:id="rId22">
        <w:r>
          <w:rPr>
            <w:rFonts w:eastAsia="inter" w:cs="inter" w:ascii="inter" w:hAnsi="inter"/>
            <w:color w:val="#000"/>
            <w:sz w:val="18"/>
            <w:u w:val="single"/>
          </w:rPr>
          <w:t xml:space="preserve">https://www.youtube.com/watch?v=WeHn11JxlL0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3" w:name="fn18"/>
    <w:bookmarkEnd w:id="153"/>
    <w:p>
      <w:pPr>
        <w:numPr>
          <w:ilvl w:val="0"/>
          <w:numId w:val="14"/>
        </w:numPr>
        <w:spacing w:line="360" w:after="210" w:lineRule="auto"/>
      </w:pPr>
      <w:hyperlink r:id="rId23">
        <w:r>
          <w:rPr>
            <w:rFonts w:eastAsia="inter" w:cs="inter" w:ascii="inter" w:hAnsi="inter"/>
            <w:color w:val="#000"/>
            <w:sz w:val="18"/>
            <w:u w:val="single"/>
          </w:rPr>
          <w:t xml:space="preserve">https://en.wikipedia.org/wiki/Yu-Gi-Oh!_Duel_Monsters_season_4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4" w:name="fn19"/>
    <w:bookmarkEnd w:id="154"/>
    <w:p>
      <w:pPr>
        <w:numPr>
          <w:ilvl w:val="0"/>
          <w:numId w:val="14"/>
        </w:numPr>
        <w:spacing w:line="360" w:after="210" w:lineRule="auto"/>
      </w:pPr>
      <w:hyperlink r:id="rId24">
        <w:r>
          <w:rPr>
            <w:rFonts w:eastAsia="inter" w:cs="inter" w:ascii="inter" w:hAnsi="inter"/>
            <w:color w:val="#000"/>
            <w:sz w:val="18"/>
            <w:u w:val="single"/>
          </w:rPr>
          <w:t xml:space="preserve">https://www.cbr.com/yu-gi-oh-kc-grand-championship-best-worst-filler-aspects/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5" w:name="fn20"/>
    <w:bookmarkEnd w:id="155"/>
    <w:p>
      <w:pPr>
        <w:numPr>
          <w:ilvl w:val="0"/>
          <w:numId w:val="14"/>
        </w:numPr>
        <w:spacing w:line="360" w:after="210" w:lineRule="auto"/>
      </w:pPr>
      <w:hyperlink r:id="rId25">
        <w:r>
          <w:rPr>
            <w:rFonts w:eastAsia="inter" w:cs="inter" w:ascii="inter" w:hAnsi="inter"/>
            <w:color w:val="#000"/>
            <w:sz w:val="18"/>
            <w:u w:val="single"/>
          </w:rPr>
          <w:t xml:space="preserve">https://www.reddit.com/r/yugioh/comments/17zh8r2/what_are_your_opinion_on_the_anime_version_of/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6" w:name="fn21"/>
    <w:bookmarkEnd w:id="156"/>
    <w:p>
      <w:pPr>
        <w:numPr>
          <w:ilvl w:val="0"/>
          <w:numId w:val="14"/>
        </w:numPr>
        <w:spacing w:line="360" w:after="210" w:lineRule="auto"/>
      </w:pPr>
      <w:hyperlink r:id="rId26">
        <w:r>
          <w:rPr>
            <w:rFonts w:eastAsia="inter" w:cs="inter" w:ascii="inter" w:hAnsi="inter"/>
            <w:color w:val="#000"/>
            <w:sz w:val="18"/>
            <w:u w:val="single"/>
          </w:rPr>
          <w:t xml:space="preserve">https://www.youtube.com/watch?v=cfaF-5gBCKk</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7" w:name="fn22"/>
    <w:bookmarkEnd w:id="157"/>
    <w:p>
      <w:pPr>
        <w:numPr>
          <w:ilvl w:val="0"/>
          <w:numId w:val="14"/>
        </w:numPr>
        <w:spacing w:line="360" w:after="210" w:lineRule="auto"/>
      </w:pPr>
      <w:hyperlink r:id="rId27">
        <w:r>
          <w:rPr>
            <w:rFonts w:eastAsia="inter" w:cs="inter" w:ascii="inter" w:hAnsi="inter"/>
            <w:color w:val="#000"/>
            <w:sz w:val="18"/>
            <w:u w:val="single"/>
          </w:rPr>
          <w:t xml:space="preserve">https://yugioh.fandom.com/wiki/Card_storylines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58" w:name="fn23"/>
    <w:bookmarkEnd w:id="158"/>
    <w:p>
      <w:pPr>
        <w:numPr>
          <w:ilvl w:val="0"/>
          <w:numId w:val="14"/>
        </w:numPr>
        <w:spacing w:line="360" w:after="210" w:lineRule="auto"/>
      </w:pPr>
      <w:hyperlink r:id="rId28">
        <w:r>
          <w:rPr>
            <w:rFonts w:eastAsia="inter" w:cs="inter" w:ascii="inter" w:hAnsi="inter"/>
            <w:color w:val="#000"/>
            <w:sz w:val="18"/>
            <w:u w:val="single"/>
          </w:rPr>
          <w:t xml:space="preserve">https://ygoprodeck.com/article/duel-terminal-world-lore-part-1-60180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59" w:name="fn24"/>
    <w:bookmarkEnd w:id="159"/>
    <w:p>
      <w:pPr>
        <w:numPr>
          <w:ilvl w:val="0"/>
          <w:numId w:val="14"/>
        </w:numPr>
        <w:spacing w:line="360" w:after="210" w:lineRule="auto"/>
      </w:pPr>
      <w:hyperlink r:id="rId29">
        <w:r>
          <w:rPr>
            <w:rFonts w:eastAsia="inter" w:cs="inter" w:ascii="inter" w:hAnsi="inter"/>
            <w:color w:val="#000"/>
            <w:sz w:val="18"/>
            <w:u w:val="single"/>
          </w:rPr>
          <w:t xml:space="preserve">https://www.youtube.com/watch?v=9K1dCAzYMvA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0" w:name="fn25"/>
    <w:bookmarkEnd w:id="160"/>
    <w:p>
      <w:pPr>
        <w:numPr>
          <w:ilvl w:val="0"/>
          <w:numId w:val="14"/>
        </w:numPr>
        <w:spacing w:line="360" w:after="210" w:lineRule="auto"/>
      </w:pPr>
      <w:hyperlink r:id="rId30">
        <w:r>
          <w:rPr>
            <w:rFonts w:eastAsia="inter" w:cs="inter" w:ascii="inter" w:hAnsi="inter"/>
            <w:color w:val="#000"/>
            <w:sz w:val="18"/>
            <w:u w:val="single"/>
          </w:rPr>
          <w:t xml:space="preserve">https://tvtropes.org/pmwiki/pmwiki.php/Metaplot/YuGiOhWorldLegacy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1" w:name="fn26"/>
    <w:bookmarkEnd w:id="161"/>
    <w:p>
      <w:pPr>
        <w:numPr>
          <w:ilvl w:val="0"/>
          <w:numId w:val="14"/>
        </w:numPr>
        <w:spacing w:line="360" w:after="210" w:lineRule="auto"/>
      </w:pPr>
      <w:hyperlink r:id="rId31">
        <w:r>
          <w:rPr>
            <w:rFonts w:eastAsia="inter" w:cs="inter" w:ascii="inter" w:hAnsi="inter"/>
            <w:color w:val="#000"/>
            <w:sz w:val="18"/>
            <w:u w:val="single"/>
          </w:rPr>
          <w:t xml:space="preserve">https://www.cbr.com/ygo-yugi-dark-magician-connection-backstory/</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2" w:name="fn27"/>
    <w:bookmarkEnd w:id="162"/>
    <w:p>
      <w:pPr>
        <w:numPr>
          <w:ilvl w:val="0"/>
          <w:numId w:val="14"/>
        </w:numPr>
        <w:spacing w:line="360" w:after="210" w:lineRule="auto"/>
      </w:pPr>
      <w:hyperlink r:id="rId32">
        <w:r>
          <w:rPr>
            <w:rFonts w:eastAsia="inter" w:cs="inter" w:ascii="inter" w:hAnsi="inter"/>
            <w:color w:val="#000"/>
            <w:sz w:val="18"/>
            <w:u w:val="single"/>
          </w:rPr>
          <w:t xml:space="preserve">https://yugioh.fandom.com/wiki/Mahad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3" w:name="fn28"/>
    <w:bookmarkEnd w:id="163"/>
    <w:p>
      <w:pPr>
        <w:numPr>
          <w:ilvl w:val="0"/>
          <w:numId w:val="14"/>
        </w:numPr>
        <w:spacing w:line="360" w:after="210" w:lineRule="auto"/>
      </w:pPr>
      <w:hyperlink r:id="rId33">
        <w:r>
          <w:rPr>
            <w:rFonts w:eastAsia="inter" w:cs="inter" w:ascii="inter" w:hAnsi="inter"/>
            <w:color w:val="#000"/>
            <w:sz w:val="18"/>
            <w:u w:val="single"/>
          </w:rPr>
          <w:t xml:space="preserve">https://www.reddit.com/r/yugioh/comments/1im88f5/so_im_confused_now_what_is_the_correct_lore_for/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4" w:name="fn29"/>
    <w:bookmarkEnd w:id="164"/>
    <w:p>
      <w:pPr>
        <w:numPr>
          <w:ilvl w:val="0"/>
          <w:numId w:val="14"/>
        </w:numPr>
        <w:spacing w:line="360" w:after="210" w:lineRule="auto"/>
      </w:pPr>
      <w:hyperlink r:id="rId34">
        <w:r>
          <w:rPr>
            <w:rFonts w:eastAsia="inter" w:cs="inter" w:ascii="inter" w:hAnsi="inter"/>
            <w:color w:val="#000"/>
            <w:sz w:val="18"/>
            <w:u w:val="single"/>
          </w:rPr>
          <w:t xml:space="preserve">https://www.cbr.com/yu-gi-oh-real-cards-from-duel-monsters-anime/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5" w:name="fn30"/>
    <w:bookmarkEnd w:id="165"/>
    <w:p>
      <w:pPr>
        <w:numPr>
          <w:ilvl w:val="0"/>
          <w:numId w:val="14"/>
        </w:numPr>
        <w:spacing w:line="360" w:after="210" w:lineRule="auto"/>
      </w:pPr>
      <w:hyperlink r:id="rId35">
        <w:r>
          <w:rPr>
            <w:rFonts w:eastAsia="inter" w:cs="inter" w:ascii="inter" w:hAnsi="inter"/>
            <w:color w:val="#000"/>
            <w:sz w:val="18"/>
            <w:u w:val="single"/>
          </w:rPr>
          <w:t xml:space="preserve">https://yugioh.fandom.com/wiki/Seto_Kaiba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6" w:name="fn31"/>
    <w:bookmarkEnd w:id="166"/>
    <w:p>
      <w:pPr>
        <w:numPr>
          <w:ilvl w:val="0"/>
          <w:numId w:val="14"/>
        </w:numPr>
        <w:spacing w:line="360" w:after="210" w:lineRule="auto"/>
      </w:pPr>
      <w:hyperlink r:id="rId36">
        <w:r>
          <w:rPr>
            <w:rFonts w:eastAsia="inter" w:cs="inter" w:ascii="inter" w:hAnsi="inter"/>
            <w:color w:val="#000"/>
            <w:sz w:val="18"/>
            <w:u w:val="single"/>
          </w:rPr>
          <w:t xml:space="preserve">https://tvtropes.org/pmwiki/pmwiki.php/Characters/YuGiOhGhoulsAndRareHunters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7" w:name="fn32"/>
    <w:bookmarkEnd w:id="167"/>
    <w:p>
      <w:pPr>
        <w:numPr>
          <w:ilvl w:val="0"/>
          <w:numId w:val="14"/>
        </w:numPr>
        <w:spacing w:line="360" w:after="210" w:lineRule="auto"/>
      </w:pPr>
      <w:hyperlink r:id="rId37">
        <w:r>
          <w:rPr>
            <w:rFonts w:eastAsia="inter" w:cs="inter" w:ascii="inter" w:hAnsi="inter"/>
            <w:color w:val="#000"/>
            <w:sz w:val="18"/>
            <w:u w:val="single"/>
          </w:rPr>
          <w:t xml:space="preserve">https://yugioh.fandom.com/wiki/Marik_Ishtar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8" w:name="fn33"/>
    <w:bookmarkEnd w:id="168"/>
    <w:p>
      <w:pPr>
        <w:numPr>
          <w:ilvl w:val="0"/>
          <w:numId w:val="14"/>
        </w:numPr>
        <w:spacing w:line="360" w:after="210" w:lineRule="auto"/>
      </w:pPr>
      <w:hyperlink r:id="rId38">
        <w:r>
          <w:rPr>
            <w:rFonts w:eastAsia="inter" w:cs="inter" w:ascii="inter" w:hAnsi="inter"/>
            <w:color w:val="#000"/>
            <w:sz w:val="18"/>
            <w:u w:val="single"/>
          </w:rPr>
          <w:t xml:space="preserve">https://www.db.yugioh-card.com/yugiohdb/member_deck.action?cgid=8f06eba90ffaf38a3f7194ba670f72f6&amp;dno=999&amp;request_locale=en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69" w:name="fn34"/>
    <w:bookmarkEnd w:id="169"/>
    <w:p>
      <w:pPr>
        <w:numPr>
          <w:ilvl w:val="0"/>
          <w:numId w:val="14"/>
        </w:numPr>
        <w:spacing w:line="360" w:after="210" w:lineRule="auto"/>
      </w:pPr>
      <w:hyperlink r:id="rId39">
        <w:r>
          <w:rPr>
            <w:rFonts w:eastAsia="inter" w:cs="inter" w:ascii="inter" w:hAnsi="inter"/>
            <w:color w:val="#000"/>
            <w:sz w:val="18"/>
            <w:u w:val="single"/>
          </w:rPr>
          <w:t xml:space="preserve">https://www.youtube.com/watch?v=SUWtM0hhYuk</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0" w:name="fn35"/>
    <w:bookmarkEnd w:id="170"/>
    <w:p>
      <w:pPr>
        <w:numPr>
          <w:ilvl w:val="0"/>
          <w:numId w:val="14"/>
        </w:numPr>
        <w:spacing w:line="360" w:after="210" w:lineRule="auto"/>
      </w:pPr>
      <w:hyperlink r:id="rId40">
        <w:r>
          <w:rPr>
            <w:rFonts w:eastAsia="inter" w:cs="inter" w:ascii="inter" w:hAnsi="inter"/>
            <w:color w:val="#000"/>
            <w:sz w:val="18"/>
            <w:u w:val="single"/>
          </w:rPr>
          <w:t xml:space="preserve">https://www.youtube.com/watch?v=1gY46V7xgpo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1" w:name="fn36"/>
    <w:bookmarkEnd w:id="171"/>
    <w:p>
      <w:pPr>
        <w:numPr>
          <w:ilvl w:val="0"/>
          <w:numId w:val="14"/>
        </w:numPr>
        <w:spacing w:line="360" w:after="210" w:lineRule="auto"/>
      </w:pPr>
      <w:hyperlink r:id="rId41">
        <w:r>
          <w:rPr>
            <w:rFonts w:eastAsia="inter" w:cs="inter" w:ascii="inter" w:hAnsi="inter"/>
            <w:color w:val="#000"/>
            <w:sz w:val="18"/>
            <w:u w:val="single"/>
          </w:rPr>
          <w:t xml:space="preserve">https://www.reddit.com/r/yugioh/comments/aluc5m/symbolism_and_mythology_behind_the_three_egyptian/</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2" w:name="fn37"/>
    <w:bookmarkEnd w:id="172"/>
    <w:p>
      <w:pPr>
        <w:numPr>
          <w:ilvl w:val="0"/>
          <w:numId w:val="14"/>
        </w:numPr>
        <w:spacing w:line="360" w:after="210" w:lineRule="auto"/>
      </w:pPr>
      <w:hyperlink r:id="rId42">
        <w:r>
          <w:rPr>
            <w:rFonts w:eastAsia="inter" w:cs="inter" w:ascii="inter" w:hAnsi="inter"/>
            <w:color w:val="#000"/>
            <w:sz w:val="18"/>
            <w:u w:val="single"/>
          </w:rPr>
          <w:t xml:space="preserve">https://www.youtube.com/watch?v=l4LfmWCjAaY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3" w:name="fn38"/>
    <w:bookmarkEnd w:id="173"/>
    <w:p>
      <w:pPr>
        <w:numPr>
          <w:ilvl w:val="0"/>
          <w:numId w:val="14"/>
        </w:numPr>
        <w:spacing w:line="360" w:after="210" w:lineRule="auto"/>
      </w:pPr>
      <w:hyperlink r:id="rId43">
        <w:r>
          <w:rPr>
            <w:rFonts w:eastAsia="inter" w:cs="inter" w:ascii="inter" w:hAnsi="inter"/>
            <w:color w:val="#000"/>
            <w:sz w:val="18"/>
            <w:u w:val="single"/>
          </w:rPr>
          <w:t xml:space="preserve">https://www.youtube.com/watch?v=daCxb0PRqu8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4" w:name="fn39"/>
    <w:bookmarkEnd w:id="174"/>
    <w:p>
      <w:pPr>
        <w:numPr>
          <w:ilvl w:val="0"/>
          <w:numId w:val="14"/>
        </w:numPr>
        <w:spacing w:line="360" w:after="210" w:lineRule="auto"/>
      </w:pPr>
      <w:hyperlink r:id="rId44">
        <w:r>
          <w:rPr>
            <w:rFonts w:eastAsia="inter" w:cs="inter" w:ascii="inter" w:hAnsi="inter"/>
            <w:color w:val="#000"/>
            <w:sz w:val="18"/>
            <w:u w:val="single"/>
          </w:rPr>
          <w:t xml:space="preserve">https://archetypesnexus.com/pages/Burning Abyss Deck Analysis.html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5" w:name="fn40"/>
    <w:bookmarkEnd w:id="175"/>
    <w:p>
      <w:pPr>
        <w:numPr>
          <w:ilvl w:val="0"/>
          <w:numId w:val="14"/>
        </w:numPr>
        <w:spacing w:line="360" w:after="210" w:lineRule="auto"/>
      </w:pPr>
      <w:hyperlink r:id="rId45">
        <w:r>
          <w:rPr>
            <w:rFonts w:eastAsia="inter" w:cs="inter" w:ascii="inter" w:hAnsi="inter"/>
            <w:color w:val="#000"/>
            <w:sz w:val="18"/>
            <w:u w:val="single"/>
          </w:rPr>
          <w:t xml:space="preserve">https://www.youtube.com/watch?v=CrvBJvDqoCg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76" w:name="fn41"/>
    <w:bookmarkEnd w:id="176"/>
    <w:p>
      <w:pPr>
        <w:numPr>
          <w:ilvl w:val="0"/>
          <w:numId w:val="14"/>
        </w:numPr>
        <w:spacing w:line="360" w:after="210" w:lineRule="auto"/>
      </w:pPr>
      <w:hyperlink r:id="rId46">
        <w:r>
          <w:rPr>
            <w:rFonts w:eastAsia="inter" w:cs="inter" w:ascii="inter" w:hAnsi="inter"/>
            <w:color w:val="#000"/>
            <w:sz w:val="18"/>
            <w:u w:val="single"/>
          </w:rPr>
          <w:t xml:space="preserve">https://www.youtube.com/watch?v=oACdrNSJvRA</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77" w:name="fn42"/>
    <w:bookmarkEnd w:id="177"/>
    <w:p>
      <w:pPr>
        <w:numPr>
          <w:ilvl w:val="0"/>
          <w:numId w:val="14"/>
        </w:numPr>
        <w:spacing w:line="360" w:after="210" w:lineRule="auto"/>
      </w:pPr>
      <w:hyperlink r:id="rId47">
        <w:r>
          <w:rPr>
            <w:rFonts w:eastAsia="inter" w:cs="inter" w:ascii="inter" w:hAnsi="inter"/>
            <w:color w:val="#000"/>
            <w:sz w:val="18"/>
            <w:u w:val="single"/>
          </w:rPr>
          <w:t xml:space="preserve">https://www.youtube.com/watch?v=KhP1cPk7z_E</w:t>
        </w:r>
      </w:hyperlink>
      <w:r>
        <w:rPr>
          <w:rFonts w:eastAsia="inter" w:cs="inter" w:ascii="inter" w:hAnsi="inter"/>
          <w:color w:val="000000"/>
          <w:sz w:val="18"/>
        </w:rPr>
        <w:t xml:space="preserve"> </w:t>
      </w:r>
    </w:p>
    <w:bookmarkStart w:id="178" w:name="fn43"/>
    <w:bookmarkEnd w:id="178"/>
    <w:p>
      <w:pPr>
        <w:numPr>
          <w:ilvl w:val="0"/>
          <w:numId w:val="14"/>
        </w:numPr>
        <w:spacing w:line="360" w:after="210" w:lineRule="auto"/>
      </w:pPr>
      <w:hyperlink r:id="rId48">
        <w:r>
          <w:rPr>
            <w:rFonts w:eastAsia="inter" w:cs="inter" w:ascii="inter" w:hAnsi="inter"/>
            <w:color w:val="#000"/>
            <w:sz w:val="18"/>
            <w:u w:val="single"/>
          </w:rPr>
          <w:t xml:space="preserve">https://www.reddit.com/r/yugioh/comments/oo1amy/whats_the_lore_between_el_shaddoll_winda_and/</w:t>
        </w:r>
      </w:hyperlink>
      <w:r>
        <w:rPr>
          <w:rFonts w:eastAsia="inter" w:cs="inter" w:ascii="inter" w:hAnsi="inter"/>
          <w:color w:val="000000"/>
          <w:sz w:val="18"/>
        </w:rPr>
        <w:t xml:space="preserve"> </w:t>
      </w:r>
    </w:p>
    <w:bookmarkStart w:id="179" w:name="fn44"/>
    <w:bookmarkEnd w:id="179"/>
    <w:p>
      <w:pPr>
        <w:numPr>
          <w:ilvl w:val="0"/>
          <w:numId w:val="14"/>
        </w:numPr>
        <w:spacing w:line="360" w:after="210" w:lineRule="auto"/>
      </w:pPr>
      <w:hyperlink r:id="rId49">
        <w:r>
          <w:rPr>
            <w:rFonts w:eastAsia="inter" w:cs="inter" w:ascii="inter" w:hAnsi="inter"/>
            <w:color w:val="#000"/>
            <w:sz w:val="18"/>
            <w:u w:val="single"/>
          </w:rPr>
          <w:t xml:space="preserve">https://www.youtube.com/watch?v=hmz-KZ5xf3Q</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0" w:name="fn45"/>
    <w:bookmarkEnd w:id="180"/>
    <w:p>
      <w:pPr>
        <w:numPr>
          <w:ilvl w:val="0"/>
          <w:numId w:val="14"/>
        </w:numPr>
        <w:spacing w:line="360" w:after="210" w:lineRule="auto"/>
      </w:pPr>
      <w:hyperlink r:id="rId50">
        <w:r>
          <w:rPr>
            <w:rFonts w:eastAsia="inter" w:cs="inter" w:ascii="inter" w:hAnsi="inter"/>
            <w:color w:val="#000"/>
            <w:sz w:val="18"/>
            <w:u w:val="single"/>
          </w:rPr>
          <w:t xml:space="preserve">https://www.reddit.com/r/yugioh/comments/1eaaa9m/cards_unofficially_connected_to_the_duel_terminal/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1" w:name="fn46"/>
    <w:bookmarkEnd w:id="181"/>
    <w:p>
      <w:pPr>
        <w:numPr>
          <w:ilvl w:val="0"/>
          <w:numId w:val="14"/>
        </w:numPr>
        <w:spacing w:line="360" w:after="210" w:lineRule="auto"/>
      </w:pPr>
      <w:hyperlink r:id="rId51">
        <w:r>
          <w:rPr>
            <w:rFonts w:eastAsia="inter" w:cs="inter" w:ascii="inter" w:hAnsi="inter"/>
            <w:color w:val="#000"/>
            <w:sz w:val="18"/>
            <w:u w:val="single"/>
          </w:rPr>
          <w:t xml:space="preserve">https://yugioh.fandom.com/wiki/Millennium_Items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2" w:name="fn47"/>
    <w:bookmarkEnd w:id="182"/>
    <w:p>
      <w:pPr>
        <w:numPr>
          <w:ilvl w:val="0"/>
          <w:numId w:val="14"/>
        </w:numPr>
        <w:spacing w:line="360" w:after="210" w:lineRule="auto"/>
      </w:pPr>
      <w:hyperlink r:id="rId52">
        <w:r>
          <w:rPr>
            <w:rFonts w:eastAsia="inter" w:cs="inter" w:ascii="inter" w:hAnsi="inter"/>
            <w:color w:val="#000"/>
            <w:sz w:val="18"/>
            <w:u w:val="single"/>
          </w:rPr>
          <w:t xml:space="preserve">https://yugioh.fandom.com/wiki/Duel_Monster_Spirits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3" w:name="fn48"/>
    <w:bookmarkEnd w:id="183"/>
    <w:p>
      <w:pPr>
        <w:numPr>
          <w:ilvl w:val="0"/>
          <w:numId w:val="14"/>
        </w:numPr>
        <w:spacing w:line="360" w:after="210" w:lineRule="auto"/>
      </w:pPr>
      <w:hyperlink r:id="rId53">
        <w:r>
          <w:rPr>
            <w:rFonts w:eastAsia="inter" w:cs="inter" w:ascii="inter" w:hAnsi="inter"/>
            <w:color w:val="#000"/>
            <w:sz w:val="18"/>
            <w:u w:val="single"/>
          </w:rPr>
          <w:t xml:space="preserve">https://www.reddit.com/r/AskScienceFiction/comments/1aon4zi/yu_gi_oh_all_millennium_items_allow_their_user_to/</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4" w:name="fn49"/>
    <w:bookmarkEnd w:id="184"/>
    <w:p>
      <w:pPr>
        <w:numPr>
          <w:ilvl w:val="0"/>
          <w:numId w:val="14"/>
        </w:numPr>
        <w:spacing w:line="360" w:after="210" w:lineRule="auto"/>
      </w:pPr>
      <w:hyperlink r:id="rId54">
        <w:r>
          <w:rPr>
            <w:rFonts w:eastAsia="inter" w:cs="inter" w:ascii="inter" w:hAnsi="inter"/>
            <w:color w:val="#000"/>
            <w:sz w:val="18"/>
            <w:u w:val="single"/>
          </w:rPr>
          <w:t xml:space="preserve">https://en.wikipedia.org/wiki/List_of_Yu-Gi-Oh!_characters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5" w:name="fn50"/>
    <w:bookmarkEnd w:id="185"/>
    <w:p>
      <w:pPr>
        <w:numPr>
          <w:ilvl w:val="0"/>
          <w:numId w:val="14"/>
        </w:numPr>
        <w:spacing w:line="360" w:after="210" w:lineRule="auto"/>
      </w:pPr>
      <w:hyperlink r:id="rId55">
        <w:r>
          <w:rPr>
            <w:rFonts w:eastAsia="inter" w:cs="inter" w:ascii="inter" w:hAnsi="inter"/>
            <w:color w:val="#000"/>
            <w:sz w:val="18"/>
            <w:u w:val="single"/>
          </w:rPr>
          <w:t xml:space="preserve">https://tvtropes.org/pmwiki/pmwiki.php/Characters/YuGiOhAncientEgypt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86" w:name="fn51"/>
    <w:bookmarkEnd w:id="186"/>
    <w:p>
      <w:pPr>
        <w:numPr>
          <w:ilvl w:val="0"/>
          <w:numId w:val="14"/>
        </w:numPr>
        <w:spacing w:line="360" w:after="210" w:lineRule="auto"/>
      </w:pPr>
      <w:hyperlink r:id="rId56">
        <w:r>
          <w:rPr>
            <w:rFonts w:eastAsia="inter" w:cs="inter" w:ascii="inter" w:hAnsi="inter"/>
            <w:color w:val="#000"/>
            <w:sz w:val="18"/>
            <w:u w:val="single"/>
          </w:rPr>
          <w:t xml:space="preserve">https://yugioh.fandom.com/wiki/Priest_Seto</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7" w:name="fn52"/>
    <w:bookmarkEnd w:id="187"/>
    <w:p>
      <w:pPr>
        <w:numPr>
          <w:ilvl w:val="0"/>
          <w:numId w:val="14"/>
        </w:numPr>
        <w:spacing w:line="360" w:after="210" w:lineRule="auto"/>
      </w:pPr>
      <w:hyperlink r:id="rId57">
        <w:r>
          <w:rPr>
            <w:rFonts w:eastAsia="inter" w:cs="inter" w:ascii="inter" w:hAnsi="inter"/>
            <w:color w:val="#000"/>
            <w:sz w:val="18"/>
            <w:u w:val="single"/>
          </w:rPr>
          <w:t xml:space="preserve">https://yugioh.fandom.com/wiki/Sacred_Guardians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88" w:name="fn53"/>
    <w:bookmarkEnd w:id="188"/>
    <w:p>
      <w:pPr>
        <w:numPr>
          <w:ilvl w:val="0"/>
          <w:numId w:val="14"/>
        </w:numPr>
        <w:spacing w:line="360" w:after="210" w:lineRule="auto"/>
      </w:pPr>
      <w:hyperlink r:id="rId58">
        <w:r>
          <w:rPr>
            <w:rFonts w:eastAsia="inter" w:cs="inter" w:ascii="inter" w:hAnsi="inter"/>
            <w:color w:val="#000"/>
            <w:sz w:val="18"/>
            <w:u w:val="single"/>
          </w:rPr>
          <w:t xml:space="preserve">https://en.wikipedia.org/wiki/Yu-Gi-Oh</w:t>
        </w:r>
      </w:hyperlink>
      <w:r>
        <w:rPr>
          <w:rFonts w:eastAsia="inter" w:cs="inter" w:ascii="inter" w:hAnsi="inter"/>
          <w:color w:val="000000"/>
          <w:sz w:val="18"/>
        </w:rPr>
        <w:t xml:space="preserve">! </w:t>
      </w:r>
    </w:p>
    <w:bookmarkStart w:id="189" w:name="fn54"/>
    <w:bookmarkEnd w:id="189"/>
    <w:p>
      <w:pPr>
        <w:numPr>
          <w:ilvl w:val="0"/>
          <w:numId w:val="14"/>
        </w:numPr>
        <w:spacing w:line="360" w:after="210" w:lineRule="auto"/>
      </w:pPr>
      <w:hyperlink r:id="rId59">
        <w:r>
          <w:rPr>
            <w:rFonts w:eastAsia="inter" w:cs="inter" w:ascii="inter" w:hAnsi="inter"/>
            <w:color w:val="#000"/>
            <w:sz w:val="18"/>
            <w:u w:val="single"/>
          </w:rPr>
          <w:t xml:space="preserve">https://www.reddit.com/r/yugioh/comments/gjkfiw/i_wish_konami_had_expanded_on_arkanas_dark/</w:t>
        </w:r>
      </w:hyperlink>
      <w:r>
        <w:rPr>
          <w:rFonts w:eastAsia="inter" w:cs="inter" w:ascii="inter" w:hAnsi="inter"/>
          <w:color w:val="000000"/>
          <w:sz w:val="18"/>
        </w:rPr>
        <w:t xml:space="preserve"> </w:t>
      </w:r>
    </w:p>
    <w:bookmarkStart w:id="190" w:name="fn55"/>
    <w:bookmarkEnd w:id="190"/>
    <w:p>
      <w:pPr>
        <w:numPr>
          <w:ilvl w:val="0"/>
          <w:numId w:val="14"/>
        </w:numPr>
        <w:spacing w:line="360" w:after="210" w:lineRule="auto"/>
      </w:pPr>
      <w:hyperlink r:id="rId60">
        <w:r>
          <w:rPr>
            <w:rFonts w:eastAsia="inter" w:cs="inter" w:ascii="inter" w:hAnsi="inter"/>
            <w:color w:val="#000"/>
            <w:sz w:val="18"/>
            <w:u w:val="single"/>
          </w:rPr>
          <w:t xml:space="preserve">https://www.reddit.com/r/yugioh/comments/r3hml2/remember_marik_is_a_bad_duelist_who_doesnt_know/</w:t>
        </w:r>
      </w:hyperlink>
      <w:r>
        <w:rPr>
          <w:rFonts w:eastAsia="inter" w:cs="inter" w:ascii="inter" w:hAnsi="inter"/>
          <w:color w:val="000000"/>
          <w:sz w:val="18"/>
        </w:rPr>
        <w:t xml:space="preserve"> </w:t>
      </w:r>
    </w:p>
    <w:bookmarkStart w:id="191" w:name="fn56"/>
    <w:bookmarkEnd w:id="191"/>
    <w:p>
      <w:pPr>
        <w:numPr>
          <w:ilvl w:val="0"/>
          <w:numId w:val="14"/>
        </w:numPr>
        <w:spacing w:line="360" w:after="210" w:lineRule="auto"/>
      </w:pPr>
      <w:hyperlink r:id="rId61">
        <w:r>
          <w:rPr>
            <w:rFonts w:eastAsia="inter" w:cs="inter" w:ascii="inter" w:hAnsi="inter"/>
            <w:color w:val="#000"/>
            <w:sz w:val="18"/>
            <w:u w:val="single"/>
          </w:rPr>
          <w:t xml:space="preserve">https://yugioh.fandom.com/wiki/Dark_Magician</w:t>
        </w:r>
      </w:hyperlink>
      <w:r>
        <w:rPr>
          <w:rFonts w:eastAsia="inter" w:cs="inter" w:ascii="inter" w:hAnsi="inter"/>
          <w:color w:val="000000"/>
          <w:sz w:val="18"/>
        </w:rPr>
        <w:t xml:space="preserve"> </w:t>
      </w:r>
    </w:p>
    <w:bookmarkStart w:id="192" w:name="fn57"/>
    <w:bookmarkEnd w:id="192"/>
    <w:p>
      <w:pPr>
        <w:numPr>
          <w:ilvl w:val="0"/>
          <w:numId w:val="14"/>
        </w:numPr>
        <w:spacing w:line="360" w:after="210" w:lineRule="auto"/>
      </w:pPr>
      <w:hyperlink r:id="rId62">
        <w:r>
          <w:rPr>
            <w:rFonts w:eastAsia="inter" w:cs="inter" w:ascii="inter" w:hAnsi="inter"/>
            <w:color w:val="#000"/>
            <w:sz w:val="18"/>
            <w:u w:val="single"/>
          </w:rPr>
          <w:t xml:space="preserve">https://yugioh.fandom.com/wiki/Rare_Hunter_(character)</w:t>
        </w:r>
      </w:hyperlink>
      <w:r>
        <w:rPr>
          <w:rFonts w:eastAsia="inter" w:cs="inter" w:ascii="inter" w:hAnsi="inter"/>
          <w:color w:val="000000"/>
          <w:sz w:val="18"/>
        </w:rPr>
        <w:t xml:space="preserve"> </w:t>
      </w:r>
    </w:p>
    <w:bookmarkStart w:id="193" w:name="fn58"/>
    <w:bookmarkEnd w:id="193"/>
    <w:p>
      <w:pPr>
        <w:numPr>
          <w:ilvl w:val="0"/>
          <w:numId w:val="14"/>
        </w:numPr>
        <w:spacing w:line="360" w:after="210" w:lineRule="auto"/>
      </w:pPr>
      <w:hyperlink r:id="rId63">
        <w:r>
          <w:rPr>
            <w:rFonts w:eastAsia="inter" w:cs="inter" w:ascii="inter" w:hAnsi="inter"/>
            <w:color w:val="#000"/>
            <w:sz w:val="18"/>
            <w:u w:val="single"/>
          </w:rPr>
          <w:t xml:space="preserve">https://www.youtube.com/watch?v=0HQV_xcUh6E</w:t>
        </w:r>
      </w:hyperlink>
      <w:r>
        <w:rPr>
          <w:rFonts w:eastAsia="inter" w:cs="inter" w:ascii="inter" w:hAnsi="inter"/>
          <w:color w:val="000000"/>
          <w:sz w:val="18"/>
        </w:rPr>
        <w:t xml:space="preserve"> </w:t>
      </w:r>
    </w:p>
    <w:bookmarkStart w:id="194" w:name="fn59"/>
    <w:bookmarkEnd w:id="194"/>
    <w:p>
      <w:pPr>
        <w:numPr>
          <w:ilvl w:val="0"/>
          <w:numId w:val="14"/>
        </w:numPr>
        <w:spacing w:line="360" w:after="210" w:lineRule="auto"/>
      </w:pPr>
      <w:hyperlink r:id="rId64">
        <w:r>
          <w:rPr>
            <w:rFonts w:eastAsia="inter" w:cs="inter" w:ascii="inter" w:hAnsi="inter"/>
            <w:color w:val="#000"/>
            <w:sz w:val="18"/>
            <w:u w:val="single"/>
          </w:rPr>
          <w:t xml:space="preserve">https://www.lov2030.be/files/Bidbook-2/BidboekLeuvenBeyond_LOV2030_ENG_LR_FINAL.pdf</w:t>
        </w:r>
      </w:hyperlink>
      <w:r>
        <w:rPr>
          <w:rFonts w:eastAsia="inter" w:cs="inter" w:ascii="inter" w:hAnsi="inter"/>
          <w:color w:val="000000"/>
          <w:sz w:val="18"/>
        </w:rPr>
        <w:t xml:space="preserve"> </w:t>
      </w:r>
    </w:p>
    <w:bookmarkStart w:id="195" w:name="fn60"/>
    <w:bookmarkEnd w:id="195"/>
    <w:p>
      <w:pPr>
        <w:numPr>
          <w:ilvl w:val="0"/>
          <w:numId w:val="14"/>
        </w:numPr>
        <w:spacing w:line="360" w:after="210" w:lineRule="auto"/>
      </w:pPr>
      <w:hyperlink r:id="rId65">
        <w:r>
          <w:rPr>
            <w:rFonts w:eastAsia="inter" w:cs="inter" w:ascii="inter" w:hAnsi="inter"/>
            <w:color w:val="#000"/>
            <w:sz w:val="18"/>
            <w:u w:val="single"/>
          </w:rPr>
          <w:t xml:space="preserve">https://www.reddit.com/r/whowouldwin/comments/4ar5fr/character_scramble_season_vi_scramblemania_sign/</w:t>
        </w:r>
      </w:hyperlink>
      <w:r>
        <w:rPr>
          <w:rFonts w:eastAsia="inter" w:cs="inter" w:ascii="inter" w:hAnsi="inter"/>
          <w:color w:val="000000"/>
          <w:sz w:val="18"/>
        </w:rPr>
        <w:t xml:space="preserve"> </w:t>
      </w:r>
    </w:p>
    <w:bookmarkStart w:id="196" w:name="fn61"/>
    <w:bookmarkEnd w:id="196"/>
    <w:p>
      <w:pPr>
        <w:numPr>
          <w:ilvl w:val="0"/>
          <w:numId w:val="14"/>
        </w:numPr>
        <w:spacing w:line="360" w:after="210" w:lineRule="auto"/>
      </w:pPr>
      <w:hyperlink r:id="rId66">
        <w:r>
          <w:rPr>
            <w:rFonts w:eastAsia="inter" w:cs="inter" w:ascii="inter" w:hAnsi="inter"/>
            <w:color w:val="#000"/>
            <w:sz w:val="18"/>
            <w:u w:val="single"/>
          </w:rPr>
          <w:t xml:space="preserve">https://research-repository.st-andrews.ac.uk/bitstream/handle/10023/15319/MarianneMcLeodGilchristPhDThesis.pdf.txt;jsessionid=97DD6A258256B03DC1AE9071D2CC5882?sequence=5</w:t>
        </w:r>
      </w:hyperlink>
      <w:r>
        <w:rPr>
          <w:rFonts w:eastAsia="inter" w:cs="inter" w:ascii="inter" w:hAnsi="inter"/>
          <w:color w:val="000000"/>
          <w:sz w:val="18"/>
        </w:rPr>
        <w:t xml:space="preserve"> </w:t>
      </w:r>
    </w:p>
    <w:bookmarkStart w:id="197" w:name="fn62"/>
    <w:bookmarkEnd w:id="197"/>
    <w:p>
      <w:pPr>
        <w:numPr>
          <w:ilvl w:val="0"/>
          <w:numId w:val="14"/>
        </w:numPr>
        <w:spacing w:line="360" w:after="210" w:lineRule="auto"/>
      </w:pPr>
      <w:hyperlink r:id="rId67">
        <w:r>
          <w:rPr>
            <w:rFonts w:eastAsia="inter" w:cs="inter" w:ascii="inter" w:hAnsi="inter"/>
            <w:color w:val="#000"/>
            <w:sz w:val="18"/>
            <w:u w:val="single"/>
          </w:rPr>
          <w:t xml:space="preserve">https://summit.sfu.ca/_flysystem/fedora/sfu_migrate/12376/etd7337_BWoo.pdf</w:t>
        </w:r>
      </w:hyperlink>
      <w:r>
        <w:rPr>
          <w:rFonts w:eastAsia="inter" w:cs="inter" w:ascii="inter" w:hAnsi="inter"/>
          <w:color w:val="000000"/>
          <w:sz w:val="18"/>
        </w:rPr>
        <w:t xml:space="preserve"> </w:t>
      </w:r>
    </w:p>
    <w:bookmarkStart w:id="198" w:name="fn63"/>
    <w:bookmarkEnd w:id="198"/>
    <w:p>
      <w:pPr>
        <w:numPr>
          <w:ilvl w:val="0"/>
          <w:numId w:val="14"/>
        </w:numPr>
        <w:spacing w:line="360" w:after="210" w:lineRule="auto"/>
      </w:pPr>
      <w:hyperlink r:id="rId68">
        <w:r>
          <w:rPr>
            <w:rFonts w:eastAsia="inter" w:cs="inter" w:ascii="inter" w:hAnsi="inter"/>
            <w:color w:val="#000"/>
            <w:sz w:val="18"/>
            <w:u w:val="single"/>
          </w:rPr>
          <w:t xml:space="preserve">https://library.oapen.org/bitstream/handle/20.500.12657/103196/9780429763168.pdf?sequence=1&amp;isAllowed=y</w:t>
        </w:r>
      </w:hyperlink>
      <w:r>
        <w:rPr>
          <w:rFonts w:eastAsia="inter" w:cs="inter" w:ascii="inter" w:hAnsi="inter"/>
          <w:color w:val="000000"/>
          <w:sz w:val="18"/>
        </w:rPr>
        <w:t xml:space="preserve"> </w:t>
      </w:r>
    </w:p>
    <w:bookmarkStart w:id="199" w:name="fn64"/>
    <w:bookmarkEnd w:id="199"/>
    <w:p>
      <w:pPr>
        <w:numPr>
          <w:ilvl w:val="0"/>
          <w:numId w:val="14"/>
        </w:numPr>
        <w:spacing w:line="360" w:after="210" w:lineRule="auto"/>
      </w:pPr>
      <w:hyperlink r:id="rId69">
        <w:r>
          <w:rPr>
            <w:rFonts w:eastAsia="inter" w:cs="inter" w:ascii="inter" w:hAnsi="inter"/>
            <w:color w:val="#000"/>
            <w:sz w:val="18"/>
            <w:u w:val="single"/>
          </w:rPr>
          <w:t xml:space="preserve">https://www.cbr.com/yugioh-gx-anime-manga-differences/</w:t>
        </w:r>
      </w:hyperlink>
      <w:r>
        <w:rPr>
          <w:rFonts w:eastAsia="inter" w:cs="inter" w:ascii="inter" w:hAnsi="inter"/>
          <w:color w:val="000000"/>
          <w:sz w:val="18"/>
        </w:rPr>
        <w:t xml:space="preserve"> </w:t>
      </w:r>
    </w:p>
    <w:bookmarkStart w:id="200" w:name="fn65"/>
    <w:bookmarkEnd w:id="200"/>
    <w:p>
      <w:pPr>
        <w:numPr>
          <w:ilvl w:val="0"/>
          <w:numId w:val="14"/>
        </w:numPr>
        <w:spacing w:line="360" w:after="210" w:lineRule="auto"/>
      </w:pPr>
      <w:hyperlink r:id="rId70">
        <w:r>
          <w:rPr>
            <w:rFonts w:eastAsia="inter" w:cs="inter" w:ascii="inter" w:hAnsi="inter"/>
            <w:color w:val="#000"/>
            <w:sz w:val="18"/>
            <w:u w:val="single"/>
          </w:rPr>
          <w:t xml:space="preserve">https://www.reddit.com/r/yugioh/comments/u76s4c/is_there_a_place_to_learn_about_the_lore_behind/</w:t>
        </w:r>
      </w:hyperlink>
      <w:r>
        <w:rPr>
          <w:rFonts w:eastAsia="inter" w:cs="inter" w:ascii="inter" w:hAnsi="inter"/>
          <w:color w:val="000000"/>
          <w:sz w:val="18"/>
        </w:rPr>
        <w:t xml:space="preserve"> </w:t>
      </w:r>
    </w:p>
    <w:bookmarkStart w:id="201" w:name="fn66"/>
    <w:bookmarkEnd w:id="201"/>
    <w:p>
      <w:pPr>
        <w:numPr>
          <w:ilvl w:val="0"/>
          <w:numId w:val="14"/>
        </w:numPr>
        <w:spacing w:line="360" w:after="210" w:lineRule="auto"/>
      </w:pPr>
      <w:hyperlink r:id="rId71">
        <w:r>
          <w:rPr>
            <w:rFonts w:eastAsia="inter" w:cs="inter" w:ascii="inter" w:hAnsi="inter"/>
            <w:color w:val="#000"/>
            <w:sz w:val="18"/>
            <w:u w:val="single"/>
          </w:rPr>
          <w:t xml:space="preserve">https://www.jstor.org/stable/pdf/462749.pdf</w:t>
        </w:r>
      </w:hyperlink>
      <w:r>
        <w:rPr>
          <w:rFonts w:eastAsia="inter" w:cs="inter" w:ascii="inter" w:hAnsi="inter"/>
          <w:color w:val="000000"/>
          <w:sz w:val="18"/>
        </w:rPr>
        <w:t xml:space="preserve"> </w:t>
      </w:r>
    </w:p>
    <w:bookmarkStart w:id="202" w:name="fn67"/>
    <w:bookmarkEnd w:id="202"/>
    <w:p>
      <w:pPr>
        <w:numPr>
          <w:ilvl w:val="0"/>
          <w:numId w:val="14"/>
        </w:numPr>
        <w:spacing w:line="360" w:after="210" w:lineRule="auto"/>
      </w:pPr>
      <w:hyperlink r:id="rId72">
        <w:r>
          <w:rPr>
            <w:rFonts w:eastAsia="inter" w:cs="inter" w:ascii="inter" w:hAnsi="inter"/>
            <w:color w:val="#000"/>
            <w:sz w:val="18"/>
            <w:u w:val="single"/>
          </w:rPr>
          <w:t xml:space="preserve">https://www.youtube.com/watch?v=PNBwyXzIPFs</w:t>
        </w:r>
      </w:hyperlink>
      <w:r>
        <w:rPr>
          <w:rFonts w:eastAsia="inter" w:cs="inter" w:ascii="inter" w:hAnsi="inter"/>
          <w:color w:val="000000"/>
          <w:sz w:val="18"/>
        </w:rPr>
        <w:t xml:space="preserve"> </w:t>
      </w:r>
    </w:p>
    <w:bookmarkStart w:id="203" w:name="fn68"/>
    <w:bookmarkEnd w:id="203"/>
    <w:p>
      <w:pPr>
        <w:numPr>
          <w:ilvl w:val="0"/>
          <w:numId w:val="14"/>
        </w:numPr>
        <w:spacing w:line="360" w:after="210" w:lineRule="auto"/>
      </w:pPr>
      <w:hyperlink r:id="rId73">
        <w:r>
          <w:rPr>
            <w:rFonts w:eastAsia="inter" w:cs="inter" w:ascii="inter" w:hAnsi="inter"/>
            <w:color w:val="#000"/>
            <w:sz w:val="18"/>
            <w:u w:val="single"/>
          </w:rPr>
          <w:t xml:space="preserve">https://yugioh.fandom.com/wiki/Yu-Gi-Oh!-related_books</w:t>
        </w:r>
      </w:hyperlink>
      <w:r>
        <w:rPr>
          <w:rFonts w:eastAsia="inter" w:cs="inter" w:ascii="inter" w:hAnsi="inter"/>
          <w:color w:val="000000"/>
          <w:sz w:val="18"/>
        </w:rPr>
        <w:t xml:space="preserve"> </w:t>
      </w:r>
    </w:p>
    <w:bookmarkStart w:id="204" w:name="fn69"/>
    <w:bookmarkEnd w:id="204"/>
    <w:p>
      <w:pPr>
        <w:numPr>
          <w:ilvl w:val="0"/>
          <w:numId w:val="14"/>
        </w:numPr>
        <w:spacing w:line="360" w:after="210" w:lineRule="auto"/>
      </w:pPr>
      <w:hyperlink r:id="rId74">
        <w:r>
          <w:rPr>
            <w:rFonts w:eastAsia="inter" w:cs="inter" w:ascii="inter" w:hAnsi="inter"/>
            <w:color w:val="#000"/>
            <w:sz w:val="18"/>
            <w:u w:val="single"/>
          </w:rPr>
          <w:t xml:space="preserve">https://paolocirio.net/work/amazon-noir/amazon-noir-books/AMAZON-NOIR--Max_Ernst__A_Retrospective_Metropolitan_Museum_of_Art_Publications_--By--Werner_Spies_Sabine_Rewald--0300107188.pdf</w:t>
        </w:r>
      </w:hyperlink>
      <w:r>
        <w:rPr>
          <w:rFonts w:eastAsia="inter" w:cs="inter" w:ascii="inter" w:hAnsi="inter"/>
          <w:color w:val="000000"/>
          <w:sz w:val="18"/>
        </w:rPr>
        <w:t xml:space="preserve"> </w:t>
      </w:r>
    </w:p>
    <w:bookmarkStart w:id="205" w:name="fn70"/>
    <w:bookmarkEnd w:id="205"/>
    <w:p>
      <w:pPr>
        <w:numPr>
          <w:ilvl w:val="0"/>
          <w:numId w:val="14"/>
        </w:numPr>
        <w:spacing w:line="360" w:after="210" w:lineRule="auto"/>
      </w:pPr>
      <w:hyperlink r:id="rId75">
        <w:r>
          <w:rPr>
            <w:rFonts w:eastAsia="inter" w:cs="inter" w:ascii="inter" w:hAnsi="inter"/>
            <w:color w:val="#000"/>
            <w:sz w:val="18"/>
            <w:u w:val="single"/>
          </w:rPr>
          <w:t xml:space="preserve">https://www.reddit.com/r/yugioh/comments/d0ixqn/could_someone_please_summarize_yugiohs_anime/</w:t>
        </w:r>
      </w:hyperlink>
      <w:r>
        <w:rPr>
          <w:rFonts w:eastAsia="inter" w:cs="inter" w:ascii="inter" w:hAnsi="inter"/>
          <w:color w:val="000000"/>
          <w:sz w:val="18"/>
        </w:rPr>
        <w:t xml:space="preserve"> </w:t>
      </w:r>
    </w:p>
    <w:bookmarkStart w:id="206" w:name="fn71"/>
    <w:bookmarkEnd w:id="206"/>
    <w:p>
      <w:pPr>
        <w:numPr>
          <w:ilvl w:val="0"/>
          <w:numId w:val="14"/>
        </w:numPr>
        <w:spacing w:line="360" w:after="210" w:lineRule="auto"/>
      </w:pPr>
      <w:hyperlink r:id="rId76">
        <w:r>
          <w:rPr>
            <w:rFonts w:eastAsia="inter" w:cs="inter" w:ascii="inter" w:hAnsi="inter"/>
            <w:color w:val="#000"/>
            <w:sz w:val="18"/>
            <w:u w:val="single"/>
          </w:rPr>
          <w:t xml:space="preserve">https://www.reddit.com/r/yugioh/comments/qsgfmh/difference_yugioh_manga_from_the_anime_original/</w:t>
        </w:r>
      </w:hyperlink>
      <w:r>
        <w:rPr>
          <w:rFonts w:eastAsia="inter" w:cs="inter" w:ascii="inter" w:hAnsi="inter"/>
          <w:color w:val="000000"/>
          <w:sz w:val="18"/>
        </w:rPr>
        <w:t xml:space="preserve"> </w:t>
      </w:r>
    </w:p>
    <w:bookmarkStart w:id="207" w:name="fn72"/>
    <w:bookmarkEnd w:id="207"/>
    <w:p>
      <w:pPr>
        <w:numPr>
          <w:ilvl w:val="0"/>
          <w:numId w:val="14"/>
        </w:numPr>
        <w:spacing w:line="360" w:after="210" w:lineRule="auto"/>
      </w:pPr>
      <w:hyperlink r:id="rId77">
        <w:r>
          <w:rPr>
            <w:rFonts w:eastAsia="inter" w:cs="inter" w:ascii="inter" w:hAnsi="inter"/>
            <w:color w:val="#000"/>
            <w:sz w:val="18"/>
            <w:u w:val="single"/>
          </w:rPr>
          <w:t xml:space="preserve">https://www.imdb.com/title/tt0247902/</w:t>
        </w:r>
      </w:hyperlink>
      <w:r>
        <w:rPr>
          <w:rFonts w:eastAsia="inter" w:cs="inter" w:ascii="inter" w:hAnsi="inter"/>
          <w:color w:val="000000"/>
          <w:sz w:val="18"/>
        </w:rPr>
        <w:t xml:space="preserve"> </w:t>
      </w:r>
    </w:p>
    <w:bookmarkStart w:id="208" w:name="fn73"/>
    <w:bookmarkEnd w:id="208"/>
    <w:p>
      <w:pPr>
        <w:numPr>
          <w:ilvl w:val="0"/>
          <w:numId w:val="14"/>
        </w:numPr>
        <w:spacing w:line="360" w:after="210" w:lineRule="auto"/>
      </w:pPr>
      <w:hyperlink r:id="rId78">
        <w:r>
          <w:rPr>
            <w:rFonts w:eastAsia="inter" w:cs="inter" w:ascii="inter" w:hAnsi="inter"/>
            <w:color w:val="#000"/>
            <w:sz w:val="18"/>
            <w:u w:val="single"/>
          </w:rPr>
          <w:t xml:space="preserve">https://duelistlibrary.com</w:t>
        </w:r>
      </w:hyperlink>
      <w:r>
        <w:rPr>
          <w:rFonts w:eastAsia="inter" w:cs="inter" w:ascii="inter" w:hAnsi="inter"/>
          <w:color w:val="000000"/>
          <w:sz w:val="18"/>
        </w:rPr>
        <w:t xml:space="preserve"> </w:t>
      </w:r>
    </w:p>
    <w:bookmarkStart w:id="209" w:name="fn74"/>
    <w:bookmarkEnd w:id="209"/>
    <w:p>
      <w:pPr>
        <w:numPr>
          <w:ilvl w:val="0"/>
          <w:numId w:val="14"/>
        </w:numPr>
        <w:spacing w:line="360" w:after="210" w:lineRule="auto"/>
      </w:pPr>
      <w:hyperlink r:id="rId79">
        <w:r>
          <w:rPr>
            <w:rFonts w:eastAsia="inter" w:cs="inter" w:ascii="inter" w:hAnsi="inter"/>
            <w:color w:val="#000"/>
            <w:sz w:val="18"/>
            <w:u w:val="single"/>
          </w:rPr>
          <w:t xml:space="preserve">https://www.yugiohcardguide.com</w:t>
        </w:r>
      </w:hyperlink>
      <w:r>
        <w:rPr>
          <w:rFonts w:eastAsia="inter" w:cs="inter" w:ascii="inter" w:hAnsi="inter"/>
          <w:color w:val="000000"/>
          <w:sz w:val="18"/>
        </w:rPr>
        <w:t xml:space="preserve"> </w:t>
      </w:r>
    </w:p>
    <w:bookmarkStart w:id="210" w:name="fn75"/>
    <w:bookmarkEnd w:id="210"/>
    <w:p>
      <w:pPr>
        <w:numPr>
          <w:ilvl w:val="0"/>
          <w:numId w:val="14"/>
        </w:numPr>
        <w:spacing w:line="360" w:after="210" w:lineRule="auto"/>
      </w:pPr>
      <w:hyperlink r:id="rId80">
        <w:r>
          <w:rPr>
            <w:rFonts w:eastAsia="inter" w:cs="inter" w:ascii="inter" w:hAnsi="inter"/>
            <w:color w:val="#000"/>
            <w:sz w:val="18"/>
            <w:u w:val="single"/>
          </w:rPr>
          <w:t xml:space="preserve">https://www.craiyon.com/en/image/SDIwKd6qSMOZcH_0RV0kgA</w:t>
        </w:r>
      </w:hyperlink>
      <w:r>
        <w:rPr>
          <w:rFonts w:eastAsia="inter" w:cs="inter" w:ascii="inter" w:hAnsi="inter"/>
          <w:color w:val="000000"/>
          <w:sz w:val="18"/>
        </w:rPr>
        <w:t xml:space="preserve"> </w:t>
      </w:r>
    </w:p>
    <w:bookmarkStart w:id="211" w:name="fn76"/>
    <w:bookmarkEnd w:id="211"/>
    <w:p>
      <w:pPr>
        <w:numPr>
          <w:ilvl w:val="0"/>
          <w:numId w:val="14"/>
        </w:numPr>
        <w:spacing w:line="360" w:after="210" w:lineRule="auto"/>
      </w:pPr>
      <w:hyperlink r:id="rId81">
        <w:r>
          <w:rPr>
            <w:rFonts w:eastAsia="inter" w:cs="inter" w:ascii="inter" w:hAnsi="inter"/>
            <w:color w:val="#000"/>
            <w:sz w:val="18"/>
            <w:u w:val="single"/>
          </w:rPr>
          <w:t xml:space="preserve">https://www.ygoutpost.com/cards/search</w:t>
        </w:r>
      </w:hyperlink>
      <w:r>
        <w:rPr>
          <w:rFonts w:eastAsia="inter" w:cs="inter" w:ascii="inter" w:hAnsi="inter"/>
          <w:color w:val="000000"/>
          <w:sz w:val="18"/>
        </w:rPr>
        <w:t xml:space="preserve"> </w:t>
      </w:r>
    </w:p>
    <w:bookmarkStart w:id="212" w:name="fn77"/>
    <w:bookmarkEnd w:id="212"/>
    <w:p>
      <w:pPr>
        <w:numPr>
          <w:ilvl w:val="0"/>
          <w:numId w:val="14"/>
        </w:numPr>
        <w:spacing w:line="360" w:after="210" w:lineRule="auto"/>
      </w:pPr>
      <w:hyperlink r:id="rId82">
        <w:r>
          <w:rPr>
            <w:rFonts w:eastAsia="inter" w:cs="inter" w:ascii="inter" w:hAnsi="inter"/>
            <w:color w:val="#000"/>
            <w:sz w:val="18"/>
            <w:u w:val="single"/>
          </w:rPr>
          <w:t xml:space="preserve">https://www.db.yugioh-card.com/yugiohdb/</w:t>
        </w:r>
      </w:hyperlink>
      <w:r>
        <w:rPr>
          <w:rFonts w:eastAsia="inter" w:cs="inter" w:ascii="inter" w:hAnsi="inter"/>
          <w:color w:val="000000"/>
          <w:sz w:val="18"/>
        </w:rPr>
        <w:t xml:space="preserve"> </w:t>
      </w:r>
    </w:p>
    <w:bookmarkStart w:id="213" w:name="fn78"/>
    <w:bookmarkEnd w:id="213"/>
    <w:p>
      <w:pPr>
        <w:numPr>
          <w:ilvl w:val="0"/>
          <w:numId w:val="14"/>
        </w:numPr>
        <w:spacing w:line="360" w:after="210" w:lineRule="auto"/>
      </w:pPr>
      <w:hyperlink r:id="rId83">
        <w:r>
          <w:rPr>
            <w:rFonts w:eastAsia="inter" w:cs="inter" w:ascii="inter" w:hAnsi="inter"/>
            <w:color w:val="#000"/>
            <w:sz w:val="18"/>
            <w:u w:val="single"/>
          </w:rPr>
          <w:t xml:space="preserve">https://www.reddit.com/r/yugioh/comments/cvrdwi/world_legacy_duel_terminal_and_dd_lore_connections/</w:t>
        </w:r>
      </w:hyperlink>
      <w:r>
        <w:rPr>
          <w:rFonts w:eastAsia="inter" w:cs="inter" w:ascii="inter" w:hAnsi="inter"/>
          <w:color w:val="000000"/>
          <w:sz w:val="18"/>
        </w:rPr>
        <w:t xml:space="preserve"> </w:t>
      </w:r>
    </w:p>
    <w:bookmarkStart w:id="214" w:name="fn79"/>
    <w:bookmarkEnd w:id="214"/>
    <w:p>
      <w:pPr>
        <w:numPr>
          <w:ilvl w:val="0"/>
          <w:numId w:val="14"/>
        </w:numPr>
        <w:spacing w:line="360" w:after="210" w:lineRule="auto"/>
      </w:pPr>
      <w:hyperlink r:id="rId84">
        <w:r>
          <w:rPr>
            <w:rFonts w:eastAsia="inter" w:cs="inter" w:ascii="inter" w:hAnsi="inter"/>
            <w:color w:val="#000"/>
            <w:sz w:val="18"/>
            <w:u w:val="single"/>
          </w:rPr>
          <w:t xml:space="preserve">https://www.facebook.com/groups/YuGiOhAnimeNews/posts/3580945322049124/</w:t>
        </w:r>
      </w:hyperlink>
      <w:r>
        <w:rPr>
          <w:rFonts w:eastAsia="inter" w:cs="inter" w:ascii="inter" w:hAnsi="inter"/>
          <w:color w:val="000000"/>
          <w:sz w:val="18"/>
        </w:rPr>
        <w:t xml:space="preserve"> </w:t>
      </w:r>
    </w:p>
    <w:bookmarkStart w:id="215" w:name="fn80"/>
    <w:bookmarkEnd w:id="215"/>
    <w:p>
      <w:pPr>
        <w:numPr>
          <w:ilvl w:val="0"/>
          <w:numId w:val="14"/>
        </w:numPr>
        <w:spacing w:line="360" w:after="210" w:lineRule="auto"/>
      </w:pPr>
      <w:hyperlink r:id="rId85">
        <w:r>
          <w:rPr>
            <w:rFonts w:eastAsia="inter" w:cs="inter" w:ascii="inter" w:hAnsi="inter"/>
            <w:color w:val="#000"/>
            <w:sz w:val="18"/>
            <w:u w:val="single"/>
          </w:rPr>
          <w:t xml:space="preserve">https://www.facebook.com/YuGiOhPH/posts/yugioh-vrains-synopsis-and-its-op-theme-dartz-/986171004816837/</w:t>
        </w:r>
      </w:hyperlink>
      <w:r>
        <w:rPr>
          <w:rFonts w:eastAsia="inter" w:cs="inter" w:ascii="inter" w:hAnsi="inter"/>
          <w:color w:val="000000"/>
          <w:sz w:val="18"/>
        </w:rPr>
        <w:t xml:space="preserve"> </w:t>
      </w:r>
    </w:p>
    <w:bookmarkStart w:id="216" w:name="fn81"/>
    <w:bookmarkEnd w:id="216"/>
    <w:p>
      <w:pPr>
        <w:numPr>
          <w:ilvl w:val="0"/>
          <w:numId w:val="14"/>
        </w:numPr>
        <w:spacing w:line="360" w:after="210" w:lineRule="auto"/>
      </w:pPr>
      <w:hyperlink r:id="rId86">
        <w:r>
          <w:rPr>
            <w:rFonts w:eastAsia="inter" w:cs="inter" w:ascii="inter" w:hAnsi="inter"/>
            <w:color w:val="#000"/>
            <w:sz w:val="18"/>
            <w:u w:val="single"/>
          </w:rPr>
          <w:t xml:space="preserve">https://comicbook.com/anime/news/yu-gi-oh-anime-new-visual-image/</w:t>
        </w:r>
      </w:hyperlink>
      <w:r>
        <w:rPr>
          <w:rFonts w:eastAsia="inter" w:cs="inter" w:ascii="inter" w:hAnsi="inter"/>
          <w:color w:val="000000"/>
          <w:sz w:val="18"/>
        </w:rPr>
        <w:t xml:space="preserve"> </w:t>
      </w:r>
    </w:p>
    <w:bookmarkStart w:id="217" w:name="fn82"/>
    <w:bookmarkEnd w:id="217"/>
    <w:p>
      <w:pPr>
        <w:numPr>
          <w:ilvl w:val="0"/>
          <w:numId w:val="14"/>
        </w:numPr>
        <w:spacing w:line="360" w:after="210" w:lineRule="auto"/>
      </w:pPr>
      <w:hyperlink r:id="rId87">
        <w:r>
          <w:rPr>
            <w:rFonts w:eastAsia="inter" w:cs="inter" w:ascii="inter" w:hAnsi="inter"/>
            <w:color w:val="#000"/>
            <w:sz w:val="18"/>
            <w:u w:val="single"/>
          </w:rPr>
          <w:t xml:space="preserve">https://www.reddit.com/r/yugioh/comments/a2n8zk/oddities_with_the_colour_scheme_of_the_original/</w:t>
        </w:r>
      </w:hyperlink>
      <w:r>
        <w:rPr>
          <w:rFonts w:eastAsia="inter" w:cs="inter" w:ascii="inter" w:hAnsi="inter"/>
          <w:color w:val="000000"/>
          <w:sz w:val="18"/>
        </w:rPr>
        <w:t xml:space="preserve"> </w:t>
      </w:r>
    </w:p>
    <w:bookmarkStart w:id="218" w:name="fn83"/>
    <w:bookmarkEnd w:id="218"/>
    <w:p>
      <w:pPr>
        <w:numPr>
          <w:ilvl w:val="0"/>
          <w:numId w:val="14"/>
        </w:numPr>
        <w:spacing w:line="360" w:after="210" w:lineRule="auto"/>
      </w:pPr>
      <w:hyperlink r:id="rId88">
        <w:r>
          <w:rPr>
            <w:rFonts w:eastAsia="inter" w:cs="inter" w:ascii="inter" w:hAnsi="inter"/>
            <w:color w:val="#000"/>
            <w:sz w:val="18"/>
            <w:u w:val="single"/>
          </w:rPr>
          <w:t xml:space="preserve">https://yugioh.fandom.com/wiki/Card_colors</w:t>
        </w:r>
      </w:hyperlink>
      <w:r>
        <w:rPr>
          <w:rFonts w:eastAsia="inter" w:cs="inter" w:ascii="inter" w:hAnsi="inter"/>
          <w:color w:val="000000"/>
          <w:sz w:val="18"/>
        </w:rPr>
        <w:t xml:space="preserve"> </w:t>
      </w:r>
    </w:p>
    <w:bookmarkStart w:id="219" w:name="fn84"/>
    <w:bookmarkEnd w:id="219"/>
    <w:p>
      <w:pPr>
        <w:numPr>
          <w:ilvl w:val="0"/>
          <w:numId w:val="14"/>
        </w:numPr>
        <w:spacing w:line="360" w:after="210" w:lineRule="auto"/>
      </w:pPr>
      <w:hyperlink r:id="rId89">
        <w:r>
          <w:rPr>
            <w:rFonts w:eastAsia="inter" w:cs="inter" w:ascii="inter" w:hAnsi="inter"/>
            <w:color w:val="#000"/>
            <w:sz w:val="18"/>
            <w:u w:val="single"/>
          </w:rPr>
          <w:t xml:space="preserve">https://myanimelist.net/people/1913/Kazuki_Takahashi</w:t>
        </w:r>
      </w:hyperlink>
      <w:r>
        <w:rPr>
          <w:rFonts w:eastAsia="inter" w:cs="inter" w:ascii="inter" w:hAnsi="inter"/>
          <w:color w:val="000000"/>
          <w:sz w:val="18"/>
        </w:rPr>
        <w:t xml:space="preserve"> </w:t>
      </w:r>
    </w:p>
    <w:bookmarkStart w:id="220" w:name="fn85"/>
    <w:bookmarkEnd w:id="220"/>
    <w:p>
      <w:pPr>
        <w:numPr>
          <w:ilvl w:val="0"/>
          <w:numId w:val="14"/>
        </w:numPr>
        <w:spacing w:line="360" w:after="210" w:lineRule="auto"/>
      </w:pPr>
      <w:hyperlink r:id="rId90">
        <w:r>
          <w:rPr>
            <w:rFonts w:eastAsia="inter" w:cs="inter" w:ascii="inter" w:hAnsi="inter"/>
            <w:color w:val="#000"/>
            <w:sz w:val="18"/>
            <w:u w:val="single"/>
          </w:rPr>
          <w:t xml:space="preserve">https://www.tcgplayer.com/content/article/The-Most-Iconic-Blue-Eyes-White-Dragon-Cards-In-Yu-Gi-Oh-Ever/5ef83bc2-4238-4155-bd66-23b70d8f842f/</w:t>
        </w:r>
      </w:hyperlink>
      <w:r>
        <w:rPr>
          <w:rFonts w:eastAsia="inter" w:cs="inter" w:ascii="inter" w:hAnsi="inter"/>
          <w:color w:val="000000"/>
          <w:sz w:val="18"/>
        </w:rPr>
        <w:t xml:space="preserve"> </w:t>
      </w:r>
    </w:p>
    <w:bookmarkStart w:id="221" w:name="fn86"/>
    <w:bookmarkEnd w:id="221"/>
    <w:p>
      <w:pPr>
        <w:numPr>
          <w:ilvl w:val="0"/>
          <w:numId w:val="14"/>
        </w:numPr>
        <w:spacing w:line="360" w:after="210" w:lineRule="auto"/>
      </w:pPr>
      <w:hyperlink r:id="rId91">
        <w:r>
          <w:rPr>
            <w:rFonts w:eastAsia="inter" w:cs="inter" w:ascii="inter" w:hAnsi="inter"/>
            <w:color w:val="#000"/>
            <w:sz w:val="18"/>
            <w:u w:val="single"/>
          </w:rPr>
          <w:t xml:space="preserve">https://www.youtube.com/watch?v=8_9N8gnhgFk</w:t>
        </w:r>
      </w:hyperlink>
      <w:r>
        <w:rPr>
          <w:rFonts w:eastAsia="inter" w:cs="inter" w:ascii="inter" w:hAnsi="inter"/>
          <w:color w:val="000000"/>
          <w:sz w:val="18"/>
        </w:rPr>
        <w:t xml:space="preserve"> </w:t>
      </w:r>
    </w:p>
    <w:bookmarkStart w:id="222" w:name="fn87"/>
    <w:bookmarkEnd w:id="222"/>
    <w:p>
      <w:pPr>
        <w:numPr>
          <w:ilvl w:val="0"/>
          <w:numId w:val="14"/>
        </w:numPr>
        <w:spacing w:line="360" w:after="210" w:lineRule="auto"/>
      </w:pPr>
      <w:hyperlink r:id="rId92">
        <w:r>
          <w:rPr>
            <w:rFonts w:eastAsia="inter" w:cs="inter" w:ascii="inter" w:hAnsi="inter"/>
            <w:color w:val="#000"/>
            <w:sz w:val="18"/>
            <w:u w:val="single"/>
          </w:rPr>
          <w:t xml:space="preserve">https://www.youtube.com/watch?v=FNuY5qe7JvM</w:t>
        </w:r>
      </w:hyperlink>
      <w:r>
        <w:rPr>
          <w:rFonts w:eastAsia="inter" w:cs="inter" w:ascii="inter" w:hAnsi="inter"/>
          <w:color w:val="000000"/>
          <w:sz w:val="18"/>
        </w:rPr>
        <w:t xml:space="preserve"> </w:t>
      </w:r>
    </w:p>
    <w:bookmarkStart w:id="223" w:name="fn88"/>
    <w:bookmarkEnd w:id="223"/>
    <w:p>
      <w:pPr>
        <w:numPr>
          <w:ilvl w:val="0"/>
          <w:numId w:val="14"/>
        </w:numPr>
        <w:spacing w:line="360" w:after="210" w:lineRule="auto"/>
      </w:pPr>
      <w:hyperlink r:id="rId93">
        <w:r>
          <w:rPr>
            <w:rFonts w:eastAsia="inter" w:cs="inter" w:ascii="inter" w:hAnsi="inter"/>
            <w:color w:val="#000"/>
            <w:sz w:val="18"/>
            <w:u w:val="single"/>
          </w:rPr>
          <w:t xml:space="preserve">https://www.facebook.com/groups/YuGiOhAnimeNews/posts/3882229588587361/</w:t>
        </w:r>
      </w:hyperlink>
      <w:r>
        <w:rPr>
          <w:rFonts w:eastAsia="inter" w:cs="inter" w:ascii="inter" w:hAnsi="inter"/>
          <w:color w:val="000000"/>
          <w:sz w:val="18"/>
        </w:rPr>
        <w:t xml:space="preserve"> </w:t>
      </w:r>
    </w:p>
    <w:bookmarkStart w:id="224" w:name="fn89"/>
    <w:bookmarkEnd w:id="224"/>
    <w:p>
      <w:pPr>
        <w:numPr>
          <w:ilvl w:val="0"/>
          <w:numId w:val="14"/>
        </w:numPr>
        <w:spacing w:line="360" w:after="210" w:lineRule="auto"/>
      </w:pPr>
      <w:hyperlink r:id="rId94">
        <w:r>
          <w:rPr>
            <w:rFonts w:eastAsia="inter" w:cs="inter" w:ascii="inter" w:hAnsi="inter"/>
            <w:color w:val="#000"/>
            <w:sz w:val="18"/>
            <w:u w:val="single"/>
          </w:rPr>
          <w:t xml:space="preserve">https://www.facebook.com/groups/corazondelascartas/posts/10044463045643988/</w:t>
        </w:r>
      </w:hyperlink>
      <w:r>
        <w:rPr>
          <w:rFonts w:eastAsia="inter" w:cs="inter" w:ascii="inter" w:hAnsi="inter"/>
          <w:color w:val="000000"/>
          <w:sz w:val="18"/>
        </w:rPr>
        <w:t xml:space="preserve"> </w:t>
      </w:r>
    </w:p>
    <w:bookmarkStart w:id="225" w:name="fn90"/>
    <w:bookmarkEnd w:id="225"/>
    <w:p>
      <w:pPr>
        <w:numPr>
          <w:ilvl w:val="0"/>
          <w:numId w:val="14"/>
        </w:numPr>
        <w:spacing w:line="360" w:after="210" w:lineRule="auto"/>
      </w:pPr>
      <w:hyperlink r:id="rId95">
        <w:r>
          <w:rPr>
            <w:rFonts w:eastAsia="inter" w:cs="inter" w:ascii="inter" w:hAnsi="inter"/>
            <w:color w:val="#000"/>
            <w:sz w:val="18"/>
            <w:u w:val="single"/>
          </w:rPr>
          <w:t xml:space="preserve">https://www.reddit.com/r/yugioh/comments/1ma9fa3/kaiba_is_really_lucky_that_yugi_wasnt_petty_or/</w:t>
        </w:r>
      </w:hyperlink>
      <w:r>
        <w:rPr>
          <w:rFonts w:eastAsia="inter" w:cs="inter" w:ascii="inter" w:hAnsi="inter"/>
          <w:color w:val="000000"/>
          <w:sz w:val="18"/>
        </w:rPr>
        <w:t xml:space="preserve"> </w:t>
      </w:r>
    </w:p>
    <w:bookmarkStart w:id="226" w:name="fn91"/>
    <w:bookmarkEnd w:id="226"/>
    <w:p>
      <w:pPr>
        <w:numPr>
          <w:ilvl w:val="0"/>
          <w:numId w:val="14"/>
        </w:numPr>
        <w:spacing w:line="360" w:after="210" w:lineRule="auto"/>
      </w:pPr>
      <w:hyperlink r:id="rId96">
        <w:r>
          <w:rPr>
            <w:rFonts w:eastAsia="inter" w:cs="inter" w:ascii="inter" w:hAnsi="inter"/>
            <w:color w:val="#000"/>
            <w:sz w:val="18"/>
            <w:u w:val="single"/>
          </w:rPr>
          <w:t xml:space="preserve">https://www.facebook.com/groups/966755088314955/posts/1174123764244752/</w:t>
        </w:r>
      </w:hyperlink>
      <w:r>
        <w:rPr>
          <w:rFonts w:eastAsia="inter" w:cs="inter" w:ascii="inter" w:hAnsi="inter"/>
          <w:color w:val="000000"/>
          <w:sz w:val="18"/>
        </w:rPr>
        <w:t xml:space="preserve"> </w:t>
      </w:r>
    </w:p>
    <w:bookmarkStart w:id="227" w:name="fn92"/>
    <w:bookmarkEnd w:id="227"/>
    <w:p>
      <w:pPr>
        <w:numPr>
          <w:ilvl w:val="0"/>
          <w:numId w:val="14"/>
        </w:numPr>
        <w:spacing w:line="360" w:after="210" w:lineRule="auto"/>
      </w:pPr>
      <w:hyperlink r:id="rId97">
        <w:r>
          <w:rPr>
            <w:rFonts w:eastAsia="inter" w:cs="inter" w:ascii="inter" w:hAnsi="inter"/>
            <w:color w:val="#000"/>
            <w:sz w:val="18"/>
            <w:u w:val="single"/>
          </w:rPr>
          <w:t xml:space="preserve">https://www.goodreads.com/book/show/828147.Yu_Gi_Oh_</w:t>
        </w:r>
      </w:hyperlink>
      <w:r>
        <w:rPr>
          <w:rFonts w:eastAsia="inter" w:cs="inter" w:ascii="inter" w:hAnsi="inter"/>
          <w:color w:val="000000"/>
          <w:sz w:val="18"/>
        </w:rPr>
        <w:t xml:space="preserve"> </w:t>
      </w:r>
    </w:p>
    <w:bookmarkStart w:id="228" w:name="fn93"/>
    <w:bookmarkEnd w:id="228"/>
    <w:p>
      <w:pPr>
        <w:numPr>
          <w:ilvl w:val="0"/>
          <w:numId w:val="14"/>
        </w:numPr>
        <w:spacing w:line="360" w:after="210" w:lineRule="auto"/>
      </w:pPr>
      <w:hyperlink r:id="rId98">
        <w:r>
          <w:rPr>
            <w:rFonts w:eastAsia="inter" w:cs="inter" w:ascii="inter" w:hAnsi="inter"/>
            <w:color w:val="#000"/>
            <w:sz w:val="18"/>
            <w:u w:val="single"/>
          </w:rPr>
          <w:t xml:space="preserve">https://www.facebook.com/groups/YuGiOhAnimeNews/posts/3749606278516360/</w:t>
        </w:r>
      </w:hyperlink>
      <w:r>
        <w:rPr>
          <w:rFonts w:eastAsia="inter" w:cs="inter" w:ascii="inter" w:hAnsi="inter"/>
          <w:color w:val="000000"/>
          <w:sz w:val="18"/>
        </w:rPr>
        <w:t xml:space="preserve"> </w:t>
      </w:r>
    </w:p>
    <w:bookmarkStart w:id="229" w:name="fn94"/>
    <w:bookmarkEnd w:id="229"/>
    <w:p>
      <w:pPr>
        <w:numPr>
          <w:ilvl w:val="0"/>
          <w:numId w:val="14"/>
        </w:numPr>
        <w:spacing w:line="360" w:after="210" w:lineRule="auto"/>
      </w:pPr>
      <w:hyperlink r:id="rId99">
        <w:r>
          <w:rPr>
            <w:rFonts w:eastAsia="inter" w:cs="inter" w:ascii="inter" w:hAnsi="inter"/>
            <w:color w:val="#000"/>
            <w:sz w:val="18"/>
            <w:u w:val="single"/>
          </w:rPr>
          <w:t xml:space="preserve">https://yugioh.fandom.com/wiki/Signature_card</w:t>
        </w:r>
      </w:hyperlink>
      <w:r>
        <w:rPr>
          <w:rFonts w:eastAsia="inter" w:cs="inter" w:ascii="inter" w:hAnsi="inter"/>
          <w:color w:val="000000"/>
          <w:sz w:val="18"/>
        </w:rPr>
        <w:t xml:space="preserve"> </w:t>
      </w:r>
    </w:p>
    <w:bookmarkStart w:id="230" w:name="fn95"/>
    <w:bookmarkEnd w:id="230"/>
    <w:p>
      <w:pPr>
        <w:numPr>
          <w:ilvl w:val="0"/>
          <w:numId w:val="14"/>
        </w:numPr>
        <w:spacing w:line="360" w:after="210" w:lineRule="auto"/>
      </w:pPr>
      <w:hyperlink r:id="rId100">
        <w:r>
          <w:rPr>
            <w:rFonts w:eastAsia="inter" w:cs="inter" w:ascii="inter" w:hAnsi="inter"/>
            <w:color w:val="#000"/>
            <w:sz w:val="18"/>
            <w:u w:val="single"/>
          </w:rPr>
          <w:t xml:space="preserve">https://oro.open.ac.uk/60774/1/534375.pdf</w:t>
        </w:r>
      </w:hyperlink>
      <w:r>
        <w:rPr>
          <w:rFonts w:eastAsia="inter" w:cs="inter" w:ascii="inter" w:hAnsi="inter"/>
          <w:color w:val="000000"/>
          <w:sz w:val="18"/>
        </w:rPr>
        <w:t xml:space="preserve"> </w:t>
      </w:r>
    </w:p>
    <w:bookmarkStart w:id="231" w:name="fn96"/>
    <w:bookmarkEnd w:id="231"/>
    <w:p>
      <w:pPr>
        <w:numPr>
          <w:ilvl w:val="0"/>
          <w:numId w:val="14"/>
        </w:numPr>
        <w:spacing w:line="360" w:after="210" w:lineRule="auto"/>
      </w:pPr>
      <w:hyperlink r:id="rId101">
        <w:r>
          <w:rPr>
            <w:rFonts w:eastAsia="inter" w:cs="inter" w:ascii="inter" w:hAnsi="inter"/>
            <w:color w:val="#000"/>
            <w:sz w:val="18"/>
            <w:u w:val="single"/>
          </w:rPr>
          <w:t xml:space="preserve">https://gamefaqs.gamespot.com/boards/2000121-anime-and-manga-other-titles/77764970</w:t>
        </w:r>
      </w:hyperlink>
      <w:r>
        <w:rPr>
          <w:rFonts w:eastAsia="inter" w:cs="inter" w:ascii="inter" w:hAnsi="inter"/>
          <w:color w:val="000000"/>
          <w:sz w:val="18"/>
        </w:rPr>
        <w:t xml:space="preserve"> </w:t>
      </w:r>
    </w:p>
    <w:bookmarkStart w:id="232" w:name="fn97"/>
    <w:bookmarkEnd w:id="232"/>
    <w:p>
      <w:pPr>
        <w:numPr>
          <w:ilvl w:val="0"/>
          <w:numId w:val="14"/>
        </w:numPr>
        <w:spacing w:line="360" w:after="210" w:lineRule="auto"/>
      </w:pPr>
      <w:hyperlink r:id="rId102">
        <w:r>
          <w:rPr>
            <w:rFonts w:eastAsia="inter" w:cs="inter" w:ascii="inter" w:hAnsi="inter"/>
            <w:color w:val="#000"/>
            <w:sz w:val="18"/>
            <w:u w:val="single"/>
          </w:rPr>
          <w:t xml:space="preserve">https://www.youtube.com/watch?v=aYPdm0HycWE</w:t>
        </w:r>
      </w:hyperlink>
      <w:r>
        <w:rPr>
          <w:rFonts w:eastAsia="inter" w:cs="inter" w:ascii="inter" w:hAnsi="inter"/>
          <w:color w:val="000000"/>
          <w:sz w:val="18"/>
        </w:rPr>
        <w:t xml:space="preserve"> </w:t>
      </w:r>
    </w:p>
    <w:bookmarkStart w:id="233" w:name="fn98"/>
    <w:bookmarkEnd w:id="233"/>
    <w:p>
      <w:pPr>
        <w:numPr>
          <w:ilvl w:val="0"/>
          <w:numId w:val="14"/>
        </w:numPr>
        <w:spacing w:line="360" w:after="210" w:lineRule="auto"/>
      </w:pPr>
      <w:hyperlink r:id="rId103">
        <w:r>
          <w:rPr>
            <w:rFonts w:eastAsia="inter" w:cs="inter" w:ascii="inter" w:hAnsi="inter"/>
            <w:color w:val="#000"/>
            <w:sz w:val="18"/>
            <w:u w:val="single"/>
          </w:rPr>
          <w:t xml:space="preserve">https://www.youtube.com/watch?v=O4B3F-4zluo</w:t>
        </w:r>
      </w:hyperlink>
      <w:r>
        <w:rPr>
          <w:rFonts w:eastAsia="inter" w:cs="inter" w:ascii="inter" w:hAnsi="inter"/>
          <w:color w:val="000000"/>
          <w:sz w:val="18"/>
        </w:rPr>
        <w:t xml:space="preserve"> </w:t>
      </w:r>
    </w:p>
    <w:bookmarkStart w:id="234" w:name="fn99"/>
    <w:bookmarkEnd w:id="234"/>
    <w:p>
      <w:pPr>
        <w:numPr>
          <w:ilvl w:val="0"/>
          <w:numId w:val="14"/>
        </w:numPr>
        <w:spacing w:line="360" w:after="210" w:lineRule="auto"/>
      </w:pPr>
      <w:hyperlink r:id="rId104">
        <w:r>
          <w:rPr>
            <w:rFonts w:eastAsia="inter" w:cs="inter" w:ascii="inter" w:hAnsi="inter"/>
            <w:color w:val="#000"/>
            <w:sz w:val="18"/>
            <w:u w:val="single"/>
          </w:rPr>
          <w:t xml:space="preserve">https://www.reddit.com/r/yugioh/comments/1kcyheu/i_need_someone_to_confirm_this_in_the_lore/</w:t>
        </w:r>
      </w:hyperlink>
      <w:r>
        <w:rPr>
          <w:rFonts w:eastAsia="inter" w:cs="inter" w:ascii="inter" w:hAnsi="inter"/>
          <w:color w:val="000000"/>
          <w:sz w:val="18"/>
        </w:rPr>
        <w:t xml:space="preserve"> </w:t>
      </w:r>
    </w:p>
    <w:bookmarkStart w:id="235" w:name="fn100"/>
    <w:bookmarkEnd w:id="235"/>
    <w:p>
      <w:pPr>
        <w:numPr>
          <w:ilvl w:val="0"/>
          <w:numId w:val="14"/>
        </w:numPr>
        <w:spacing w:line="360" w:after="210" w:lineRule="auto"/>
      </w:pPr>
      <w:hyperlink r:id="rId105">
        <w:r>
          <w:rPr>
            <w:rFonts w:eastAsia="inter" w:cs="inter" w:ascii="inter" w:hAnsi="inter"/>
            <w:color w:val="#000"/>
            <w:sz w:val="18"/>
            <w:u w:val="single"/>
          </w:rPr>
          <w:t xml:space="preserve">https://www.yugiohcardguide.com/archetype/black-luster.html</w:t>
        </w:r>
      </w:hyperlink>
      <w:r>
        <w:rPr>
          <w:rFonts w:eastAsia="inter" w:cs="inter" w:ascii="inter" w:hAnsi="inter"/>
          <w:color w:val="000000"/>
          <w:sz w:val="18"/>
        </w:rPr>
        <w:t xml:space="preserve"> </w:t>
      </w:r>
    </w:p>
    <w:bookmarkStart w:id="236" w:name="fn101"/>
    <w:bookmarkEnd w:id="236"/>
    <w:p>
      <w:pPr>
        <w:numPr>
          <w:ilvl w:val="0"/>
          <w:numId w:val="14"/>
        </w:numPr>
        <w:spacing w:line="360" w:after="210" w:lineRule="auto"/>
      </w:pPr>
      <w:hyperlink r:id="rId106">
        <w:r>
          <w:rPr>
            <w:rFonts w:eastAsia="inter" w:cs="inter" w:ascii="inter" w:hAnsi="inter"/>
            <w:color w:val="#000"/>
            <w:sz w:val="18"/>
            <w:u w:val="single"/>
          </w:rPr>
          <w:t xml:space="preserve">https://www.facebook.com/groups/Quartzposting/posts/1205502830209297/</w:t>
        </w:r>
      </w:hyperlink>
      <w:r>
        <w:rPr>
          <w:rFonts w:eastAsia="inter" w:cs="inter" w:ascii="inter" w:hAnsi="inter"/>
          <w:color w:val="000000"/>
          <w:sz w:val="18"/>
        </w:rPr>
        <w:t xml:space="preserve"> </w:t>
      </w:r>
    </w:p>
    <w:bookmarkStart w:id="237" w:name="fn102"/>
    <w:bookmarkEnd w:id="237"/>
    <w:p>
      <w:pPr>
        <w:numPr>
          <w:ilvl w:val="0"/>
          <w:numId w:val="14"/>
        </w:numPr>
        <w:spacing w:line="360" w:after="210" w:lineRule="auto"/>
      </w:pPr>
      <w:hyperlink r:id="rId107">
        <w:r>
          <w:rPr>
            <w:rFonts w:eastAsia="inter" w:cs="inter" w:ascii="inter" w:hAnsi="inter"/>
            <w:color w:val="#000"/>
            <w:sz w:val="18"/>
            <w:u w:val="single"/>
          </w:rPr>
          <w:t xml:space="preserve">https://spinnachgaming.wordpress.com/2017/03/19/yugioh-archetype-review-black-luster-soldier/</w:t>
        </w:r>
      </w:hyperlink>
      <w:r>
        <w:rPr>
          <w:rFonts w:eastAsia="inter" w:cs="inter" w:ascii="inter" w:hAnsi="inter"/>
          <w:color w:val="000000"/>
          <w:sz w:val="18"/>
        </w:rPr>
        <w:t xml:space="preserve"> </w:t>
      </w:r>
    </w:p>
    <w:bookmarkStart w:id="238" w:name="fn103"/>
    <w:bookmarkEnd w:id="238"/>
    <w:p>
      <w:pPr>
        <w:numPr>
          <w:ilvl w:val="0"/>
          <w:numId w:val="14"/>
        </w:numPr>
        <w:spacing w:line="360" w:after="210" w:lineRule="auto"/>
      </w:pPr>
      <w:hyperlink r:id="rId108">
        <w:r>
          <w:rPr>
            <w:rFonts w:eastAsia="inter" w:cs="inter" w:ascii="inter" w:hAnsi="inter"/>
            <w:color w:val="#000"/>
            <w:sz w:val="18"/>
            <w:u w:val="single"/>
          </w:rPr>
          <w:t xml:space="preserve">https://www.reddit.com/r/yugioh/comments/18uimfz/noble_knight_relationship_chart_caption_in/</w:t>
        </w:r>
      </w:hyperlink>
      <w:r>
        <w:rPr>
          <w:rFonts w:eastAsia="inter" w:cs="inter" w:ascii="inter" w:hAnsi="inter"/>
          <w:color w:val="000000"/>
          <w:sz w:val="18"/>
        </w:rPr>
        <w:t xml:space="preserve"> </w:t>
      </w:r>
    </w:p>
    <w:bookmarkStart w:id="239" w:name="fn104"/>
    <w:bookmarkEnd w:id="239"/>
    <w:p>
      <w:pPr>
        <w:numPr>
          <w:ilvl w:val="0"/>
          <w:numId w:val="14"/>
        </w:numPr>
        <w:spacing w:line="360" w:after="210" w:lineRule="auto"/>
      </w:pPr>
      <w:hyperlink r:id="rId109">
        <w:r>
          <w:rPr>
            <w:rFonts w:eastAsia="inter" w:cs="inter" w:ascii="inter" w:hAnsi="inter"/>
            <w:color w:val="#000"/>
            <w:sz w:val="18"/>
            <w:u w:val="single"/>
          </w:rPr>
          <w:t xml:space="preserve">https://yugioh.fandom.com/wiki/Black_Luster_Soldier_(archetype)</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abstractNum>
  <w:abstractNum w:abstractNumId="1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d03b54a10572301c4bb8b96b0d9f918bb8b5674.png" TargetMode="Internal"/><Relationship Id="rId6" Type="http://schemas.openxmlformats.org/officeDocument/2006/relationships/hyperlink" Target="https://www.scribd.com/document/965519665/Yu-Gi-Oh-5D-s-Vol-7-Destiny-s-Last-Draw" TargetMode="External"/><Relationship Id="rId7" Type="http://schemas.openxmlformats.org/officeDocument/2006/relationships/hyperlink" Target="https://en.wikipedia.org/wiki/Gallop_(studio)" TargetMode="External"/><Relationship Id="rId8" Type="http://schemas.openxmlformats.org/officeDocument/2006/relationships/hyperlink" Target="https://www.youtube.com/watch?v=3B63NMB0BjM" TargetMode="External"/><Relationship Id="rId9" Type="http://schemas.openxmlformats.org/officeDocument/2006/relationships/hyperlink" Target="https://www.imdb.com/name/nm0948928/" TargetMode="External"/><Relationship Id="rId10" Type="http://schemas.openxmlformats.org/officeDocument/2006/relationships/hyperlink" Target="https://en.wikipedia.org/wiki/Shin_Yoshida" TargetMode="External"/><Relationship Id="rId11" Type="http://schemas.openxmlformats.org/officeDocument/2006/relationships/hyperlink" Target="https://www.imdb.com/title/tt0249327/fullcredits/" TargetMode="External"/><Relationship Id="rId12" Type="http://schemas.openxmlformats.org/officeDocument/2006/relationships/hyperlink" Target="https://en.wikipedia.org/wiki/Kazuki_Takahashi" TargetMode="External"/><Relationship Id="rId13" Type="http://schemas.openxmlformats.org/officeDocument/2006/relationships/hyperlink" Target="https://tvtropes.org/pmwiki/pmwiki.php/Creator/KazukiTakahashi" TargetMode="External"/><Relationship Id="rId14" Type="http://schemas.openxmlformats.org/officeDocument/2006/relationships/hyperlink" Target="https://www.nippon.com/en/japan-topics/g02295/" TargetMode="External"/><Relationship Id="rId15" Type="http://schemas.openxmlformats.org/officeDocument/2006/relationships/hyperlink" Target="https://www.youtube.com/watch?v=-dJ-Vzgu9Jc" TargetMode="External"/><Relationship Id="rId16" Type="http://schemas.openxmlformats.org/officeDocument/2006/relationships/hyperlink" Target="https://letsdiscoverthingsthataregood.wordpress.com/2022/12/31/yu-gi-oh-duel-monsters/" TargetMode="External"/><Relationship Id="rId17" Type="http://schemas.openxmlformats.org/officeDocument/2006/relationships/hyperlink" Target="https://www.youtube.com/watch?v=vMeaAiutYNk" TargetMode="External"/><Relationship Id="rId18" Type="http://schemas.openxmlformats.org/officeDocument/2006/relationships/hyperlink" Target="https://tvtropes.org/pmwiki/pmwiki.php/Anime/YuGiOh" TargetMode="External"/><Relationship Id="rId19" Type="http://schemas.openxmlformats.org/officeDocument/2006/relationships/hyperlink" Target="https://screenrant.com/yu-gi-oh-anime-biggest-differences-changes-anime-manga/" TargetMode="External"/><Relationship Id="rId20" Type="http://schemas.openxmlformats.org/officeDocument/2006/relationships/hyperlink" Target="https://www.youtube.com/watch?v=O31QL7V4Urs" TargetMode="External"/><Relationship Id="rId21" Type="http://schemas.openxmlformats.org/officeDocument/2006/relationships/hyperlink" Target="https://www.cbr.com/yugioh-season-4-controversial-set-bar-sequel-series/" TargetMode="External"/><Relationship Id="rId22" Type="http://schemas.openxmlformats.org/officeDocument/2006/relationships/hyperlink" Target="https://www.youtube.com/watch?v=WeHn11JxlL0" TargetMode="External"/><Relationship Id="rId23" Type="http://schemas.openxmlformats.org/officeDocument/2006/relationships/hyperlink" Target="https://en.wikipedia.org/wiki/Yu-Gi-Oh!_Duel_Monsters_season_4" TargetMode="External"/><Relationship Id="rId24" Type="http://schemas.openxmlformats.org/officeDocument/2006/relationships/hyperlink" Target="https://www.cbr.com/yu-gi-oh-kc-grand-championship-best-worst-filler-aspects/" TargetMode="External"/><Relationship Id="rId25" Type="http://schemas.openxmlformats.org/officeDocument/2006/relationships/hyperlink" Target="https://www.reddit.com/r/yugioh/comments/17zh8r2/what_are_your_opinion_on_the_anime_version_of/" TargetMode="External"/><Relationship Id="rId26" Type="http://schemas.openxmlformats.org/officeDocument/2006/relationships/hyperlink" Target="https://www.youtube.com/watch?v=cfaF-5gBCKk" TargetMode="External"/><Relationship Id="rId27" Type="http://schemas.openxmlformats.org/officeDocument/2006/relationships/hyperlink" Target="https://yugioh.fandom.com/wiki/Card_storylines" TargetMode="External"/><Relationship Id="rId28" Type="http://schemas.openxmlformats.org/officeDocument/2006/relationships/hyperlink" Target="https://ygoprodeck.com/article/duel-terminal-world-lore-part-1-60180" TargetMode="External"/><Relationship Id="rId29" Type="http://schemas.openxmlformats.org/officeDocument/2006/relationships/hyperlink" Target="https://www.youtube.com/watch?v=9K1dCAzYMvA" TargetMode="External"/><Relationship Id="rId30" Type="http://schemas.openxmlformats.org/officeDocument/2006/relationships/hyperlink" Target="https://tvtropes.org/pmwiki/pmwiki.php/Metaplot/YuGiOhWorldLegacy" TargetMode="External"/><Relationship Id="rId31" Type="http://schemas.openxmlformats.org/officeDocument/2006/relationships/hyperlink" Target="https://www.cbr.com/ygo-yugi-dark-magician-connection-backstory/" TargetMode="External"/><Relationship Id="rId32" Type="http://schemas.openxmlformats.org/officeDocument/2006/relationships/hyperlink" Target="https://yugioh.fandom.com/wiki/Mahad" TargetMode="External"/><Relationship Id="rId33" Type="http://schemas.openxmlformats.org/officeDocument/2006/relationships/hyperlink" Target="https://www.reddit.com/r/yugioh/comments/1im88f5/so_im_confused_now_what_is_the_correct_lore_for/" TargetMode="External"/><Relationship Id="rId34" Type="http://schemas.openxmlformats.org/officeDocument/2006/relationships/hyperlink" Target="https://www.cbr.com/yu-gi-oh-real-cards-from-duel-monsters-anime/" TargetMode="External"/><Relationship Id="rId35" Type="http://schemas.openxmlformats.org/officeDocument/2006/relationships/hyperlink" Target="https://yugioh.fandom.com/wiki/Seto_Kaiba" TargetMode="External"/><Relationship Id="rId36" Type="http://schemas.openxmlformats.org/officeDocument/2006/relationships/hyperlink" Target="https://tvtropes.org/pmwiki/pmwiki.php/Characters/YuGiOhGhoulsAndRareHunters" TargetMode="External"/><Relationship Id="rId37" Type="http://schemas.openxmlformats.org/officeDocument/2006/relationships/hyperlink" Target="https://yugioh.fandom.com/wiki/Marik_Ishtar" TargetMode="External"/><Relationship Id="rId38" Type="http://schemas.openxmlformats.org/officeDocument/2006/relationships/hyperlink" Target="https://www.db.yugioh-card.com/yugiohdb/member_deck.action?cgid=8f06eba90ffaf38a3f7194ba670f72f6&amp;dno=999&amp;request_locale=en" TargetMode="External"/><Relationship Id="rId39" Type="http://schemas.openxmlformats.org/officeDocument/2006/relationships/hyperlink" Target="https://www.youtube.com/watch?v=SUWtM0hhYuk" TargetMode="External"/><Relationship Id="rId40" Type="http://schemas.openxmlformats.org/officeDocument/2006/relationships/hyperlink" Target="https://www.youtube.com/watch?v=1gY46V7xgpo" TargetMode="External"/><Relationship Id="rId41" Type="http://schemas.openxmlformats.org/officeDocument/2006/relationships/hyperlink" Target="https://www.reddit.com/r/yugioh/comments/aluc5m/symbolism_and_mythology_behind_the_three_egyptian/" TargetMode="External"/><Relationship Id="rId42" Type="http://schemas.openxmlformats.org/officeDocument/2006/relationships/hyperlink" Target="https://www.youtube.com/watch?v=l4LfmWCjAaY" TargetMode="External"/><Relationship Id="rId43" Type="http://schemas.openxmlformats.org/officeDocument/2006/relationships/hyperlink" Target="https://www.youtube.com/watch?v=daCxb0PRqu8" TargetMode="External"/><Relationship Id="rId44" Type="http://schemas.openxmlformats.org/officeDocument/2006/relationships/hyperlink" Target="https://archetypesnexus.com/pages/Burning%20Abyss%20Deck%20Analysis.html" TargetMode="External"/><Relationship Id="rId45" Type="http://schemas.openxmlformats.org/officeDocument/2006/relationships/hyperlink" Target="https://www.youtube.com/watch?v=CrvBJvDqoCg" TargetMode="External"/><Relationship Id="rId46" Type="http://schemas.openxmlformats.org/officeDocument/2006/relationships/hyperlink" Target="https://www.youtube.com/watch?v=oACdrNSJvRA" TargetMode="External"/><Relationship Id="rId47" Type="http://schemas.openxmlformats.org/officeDocument/2006/relationships/hyperlink" Target="https://www.youtube.com/watch?v=KhP1cPk7z_E" TargetMode="External"/><Relationship Id="rId48" Type="http://schemas.openxmlformats.org/officeDocument/2006/relationships/hyperlink" Target="https://www.reddit.com/r/yugioh/comments/oo1amy/whats_the_lore_between_el_shaddoll_winda_and/" TargetMode="External"/><Relationship Id="rId49" Type="http://schemas.openxmlformats.org/officeDocument/2006/relationships/hyperlink" Target="https://www.youtube.com/watch?v=hmz-KZ5xf3Q" TargetMode="External"/><Relationship Id="rId50" Type="http://schemas.openxmlformats.org/officeDocument/2006/relationships/hyperlink" Target="https://www.reddit.com/r/yugioh/comments/1eaaa9m/cards_unofficially_connected_to_the_duel_terminal/" TargetMode="External"/><Relationship Id="rId51" Type="http://schemas.openxmlformats.org/officeDocument/2006/relationships/hyperlink" Target="https://yugioh.fandom.com/wiki/Millennium_Items" TargetMode="External"/><Relationship Id="rId52" Type="http://schemas.openxmlformats.org/officeDocument/2006/relationships/hyperlink" Target="https://yugioh.fandom.com/wiki/Duel_Monster_Spirits" TargetMode="External"/><Relationship Id="rId53" Type="http://schemas.openxmlformats.org/officeDocument/2006/relationships/hyperlink" Target="https://www.reddit.com/r/AskScienceFiction/comments/1aon4zi/yu_gi_oh_all_millennium_items_allow_their_user_to/" TargetMode="External"/><Relationship Id="rId54" Type="http://schemas.openxmlformats.org/officeDocument/2006/relationships/hyperlink" Target="https://en.wikipedia.org/wiki/List_of_Yu-Gi-Oh!_characters" TargetMode="External"/><Relationship Id="rId55" Type="http://schemas.openxmlformats.org/officeDocument/2006/relationships/hyperlink" Target="https://tvtropes.org/pmwiki/pmwiki.php/Characters/YuGiOhAncientEgypt" TargetMode="External"/><Relationship Id="rId56" Type="http://schemas.openxmlformats.org/officeDocument/2006/relationships/hyperlink" Target="https://yugioh.fandom.com/wiki/Priest_Seto" TargetMode="External"/><Relationship Id="rId57" Type="http://schemas.openxmlformats.org/officeDocument/2006/relationships/hyperlink" Target="https://yugioh.fandom.com/wiki/Sacred_Guardians" TargetMode="External"/><Relationship Id="rId58" Type="http://schemas.openxmlformats.org/officeDocument/2006/relationships/hyperlink" Target="https://en.wikipedia.org/wiki/Yu-Gi-Oh" TargetMode="External"/><Relationship Id="rId59" Type="http://schemas.openxmlformats.org/officeDocument/2006/relationships/hyperlink" Target="https://www.reddit.com/r/yugioh/comments/gjkfiw/i_wish_konami_had_expanded_on_arkanas_dark/" TargetMode="External"/><Relationship Id="rId60" Type="http://schemas.openxmlformats.org/officeDocument/2006/relationships/hyperlink" Target="https://www.reddit.com/r/yugioh/comments/r3hml2/remember_marik_is_a_bad_duelist_who_doesnt_know/" TargetMode="External"/><Relationship Id="rId61" Type="http://schemas.openxmlformats.org/officeDocument/2006/relationships/hyperlink" Target="https://yugioh.fandom.com/wiki/Dark_Magician" TargetMode="External"/><Relationship Id="rId62" Type="http://schemas.openxmlformats.org/officeDocument/2006/relationships/hyperlink" Target="https://yugioh.fandom.com/wiki/Rare_Hunter_(character)" TargetMode="External"/><Relationship Id="rId63" Type="http://schemas.openxmlformats.org/officeDocument/2006/relationships/hyperlink" Target="https://www.youtube.com/watch?v=0HQV_xcUh6E" TargetMode="External"/><Relationship Id="rId64" Type="http://schemas.openxmlformats.org/officeDocument/2006/relationships/hyperlink" Target="https://www.lov2030.be/files/Bidbook-2/BidboekLeuvenBeyond_LOV2030_ENG_LR_FINAL.pdf" TargetMode="External"/><Relationship Id="rId65" Type="http://schemas.openxmlformats.org/officeDocument/2006/relationships/hyperlink" Target="https://www.reddit.com/r/whowouldwin/comments/4ar5fr/character_scramble_season_vi_scramblemania_sign/" TargetMode="External"/><Relationship Id="rId66" Type="http://schemas.openxmlformats.org/officeDocument/2006/relationships/hyperlink" Target="https://research-repository.st-andrews.ac.uk/bitstream/handle/10023/15319/MarianneMcLeodGilchristPhDThesis.pdf.txt;jsessionid=97DD6A258256B03DC1AE9071D2CC5882?sequence=5" TargetMode="External"/><Relationship Id="rId67" Type="http://schemas.openxmlformats.org/officeDocument/2006/relationships/hyperlink" Target="https://summit.sfu.ca/_flysystem/fedora/sfu_migrate/12376/etd7337_BWoo.pdf" TargetMode="External"/><Relationship Id="rId68" Type="http://schemas.openxmlformats.org/officeDocument/2006/relationships/hyperlink" Target="https://library.oapen.org/bitstream/handle/20.500.12657/103196/9780429763168.pdf?sequence=1&amp;isAllowed=y" TargetMode="External"/><Relationship Id="rId69" Type="http://schemas.openxmlformats.org/officeDocument/2006/relationships/hyperlink" Target="https://www.cbr.com/yugioh-gx-anime-manga-differences/" TargetMode="External"/><Relationship Id="rId70" Type="http://schemas.openxmlformats.org/officeDocument/2006/relationships/hyperlink" Target="https://www.reddit.com/r/yugioh/comments/u76s4c/is_there_a_place_to_learn_about_the_lore_behind/" TargetMode="External"/><Relationship Id="rId71" Type="http://schemas.openxmlformats.org/officeDocument/2006/relationships/hyperlink" Target="https://www.jstor.org/stable/pdf/462749.pdf" TargetMode="External"/><Relationship Id="rId72" Type="http://schemas.openxmlformats.org/officeDocument/2006/relationships/hyperlink" Target="https://www.youtube.com/watch?v=PNBwyXzIPFs" TargetMode="External"/><Relationship Id="rId73" Type="http://schemas.openxmlformats.org/officeDocument/2006/relationships/hyperlink" Target="https://yugioh.fandom.com/wiki/Yu-Gi-Oh!-related_books" TargetMode="External"/><Relationship Id="rId74" Type="http://schemas.openxmlformats.org/officeDocument/2006/relationships/hyperlink" Target="https://paolocirio.net/work/amazon-noir/amazon-noir-books/AMAZON-NOIR--Max_Ernst__A_Retrospective_Metropolitan_Museum_of_Art_Publications_--By--Werner_Spies_Sabine_Rewald--0300107188.pdf" TargetMode="External"/><Relationship Id="rId75" Type="http://schemas.openxmlformats.org/officeDocument/2006/relationships/hyperlink" Target="https://www.reddit.com/r/yugioh/comments/d0ixqn/could_someone_please_summarize_yugiohs_anime/" TargetMode="External"/><Relationship Id="rId76" Type="http://schemas.openxmlformats.org/officeDocument/2006/relationships/hyperlink" Target="https://www.reddit.com/r/yugioh/comments/qsgfmh/difference_yugioh_manga_from_the_anime_original/" TargetMode="External"/><Relationship Id="rId77" Type="http://schemas.openxmlformats.org/officeDocument/2006/relationships/hyperlink" Target="https://www.imdb.com/title/tt0247902/" TargetMode="External"/><Relationship Id="rId78" Type="http://schemas.openxmlformats.org/officeDocument/2006/relationships/hyperlink" Target="https://duelistlibrary.com" TargetMode="External"/><Relationship Id="rId79" Type="http://schemas.openxmlformats.org/officeDocument/2006/relationships/hyperlink" Target="https://www.yugiohcardguide.com" TargetMode="External"/><Relationship Id="rId80" Type="http://schemas.openxmlformats.org/officeDocument/2006/relationships/hyperlink" Target="https://www.craiyon.com/en/image/SDIwKd6qSMOZcH_0RV0kgA" TargetMode="External"/><Relationship Id="rId81" Type="http://schemas.openxmlformats.org/officeDocument/2006/relationships/hyperlink" Target="https://www.ygoutpost.com/cards/search" TargetMode="External"/><Relationship Id="rId82" Type="http://schemas.openxmlformats.org/officeDocument/2006/relationships/hyperlink" Target="https://www.db.yugioh-card.com/yugiohdb/" TargetMode="External"/><Relationship Id="rId83" Type="http://schemas.openxmlformats.org/officeDocument/2006/relationships/hyperlink" Target="https://www.reddit.com/r/yugioh/comments/cvrdwi/world_legacy_duel_terminal_and_dd_lore_connections/" TargetMode="External"/><Relationship Id="rId84" Type="http://schemas.openxmlformats.org/officeDocument/2006/relationships/hyperlink" Target="https://www.facebook.com/groups/YuGiOhAnimeNews/posts/3580945322049124/" TargetMode="External"/><Relationship Id="rId85" Type="http://schemas.openxmlformats.org/officeDocument/2006/relationships/hyperlink" Target="https://www.facebook.com/YuGiOhPH/posts/yugioh-vrains-synopsis-and-its-op-theme-dartz-/986171004816837/" TargetMode="External"/><Relationship Id="rId86" Type="http://schemas.openxmlformats.org/officeDocument/2006/relationships/hyperlink" Target="https://comicbook.com/anime/news/yu-gi-oh-anime-new-visual-image/" TargetMode="External"/><Relationship Id="rId87" Type="http://schemas.openxmlformats.org/officeDocument/2006/relationships/hyperlink" Target="https://www.reddit.com/r/yugioh/comments/a2n8zk/oddities_with_the_colour_scheme_of_the_original/" TargetMode="External"/><Relationship Id="rId88" Type="http://schemas.openxmlformats.org/officeDocument/2006/relationships/hyperlink" Target="https://yugioh.fandom.com/wiki/Card_colors" TargetMode="External"/><Relationship Id="rId89" Type="http://schemas.openxmlformats.org/officeDocument/2006/relationships/hyperlink" Target="https://myanimelist.net/people/1913/Kazuki_Takahashi" TargetMode="External"/><Relationship Id="rId90" Type="http://schemas.openxmlformats.org/officeDocument/2006/relationships/hyperlink" Target="https://www.tcgplayer.com/content/article/The-Most-Iconic-Blue-Eyes-White-Dragon-Cards-In-Yu-Gi-Oh-Ever/5ef83bc2-4238-4155-bd66-23b70d8f842f/" TargetMode="External"/><Relationship Id="rId91" Type="http://schemas.openxmlformats.org/officeDocument/2006/relationships/hyperlink" Target="https://www.youtube.com/watch?v=8_9N8gnhgFk" TargetMode="External"/><Relationship Id="rId92" Type="http://schemas.openxmlformats.org/officeDocument/2006/relationships/hyperlink" Target="https://www.youtube.com/watch?v=FNuY5qe7JvM" TargetMode="External"/><Relationship Id="rId93" Type="http://schemas.openxmlformats.org/officeDocument/2006/relationships/hyperlink" Target="https://www.facebook.com/groups/YuGiOhAnimeNews/posts/3882229588587361/" TargetMode="External"/><Relationship Id="rId94" Type="http://schemas.openxmlformats.org/officeDocument/2006/relationships/hyperlink" Target="https://www.facebook.com/groups/corazondelascartas/posts/10044463045643988/" TargetMode="External"/><Relationship Id="rId95" Type="http://schemas.openxmlformats.org/officeDocument/2006/relationships/hyperlink" Target="https://www.reddit.com/r/yugioh/comments/1ma9fa3/kaiba_is_really_lucky_that_yugi_wasnt_petty_or/" TargetMode="External"/><Relationship Id="rId96" Type="http://schemas.openxmlformats.org/officeDocument/2006/relationships/hyperlink" Target="https://www.facebook.com/groups/966755088314955/posts/1174123764244752/" TargetMode="External"/><Relationship Id="rId97" Type="http://schemas.openxmlformats.org/officeDocument/2006/relationships/hyperlink" Target="https://www.goodreads.com/book/show/828147.Yu_Gi_Oh_" TargetMode="External"/><Relationship Id="rId98" Type="http://schemas.openxmlformats.org/officeDocument/2006/relationships/hyperlink" Target="https://www.facebook.com/groups/YuGiOhAnimeNews/posts/3749606278516360/" TargetMode="External"/><Relationship Id="rId99" Type="http://schemas.openxmlformats.org/officeDocument/2006/relationships/hyperlink" Target="https://yugioh.fandom.com/wiki/Signature_card" TargetMode="External"/><Relationship Id="rId100" Type="http://schemas.openxmlformats.org/officeDocument/2006/relationships/hyperlink" Target="https://oro.open.ac.uk/60774/1/534375.pdf" TargetMode="External"/><Relationship Id="rId101" Type="http://schemas.openxmlformats.org/officeDocument/2006/relationships/hyperlink" Target="https://gamefaqs.gamespot.com/boards/2000121-anime-and-manga-other-titles/77764970" TargetMode="External"/><Relationship Id="rId102" Type="http://schemas.openxmlformats.org/officeDocument/2006/relationships/hyperlink" Target="https://www.youtube.com/watch?v=aYPdm0HycWE" TargetMode="External"/><Relationship Id="rId103" Type="http://schemas.openxmlformats.org/officeDocument/2006/relationships/hyperlink" Target="https://www.youtube.com/watch?v=O4B3F-4zluo" TargetMode="External"/><Relationship Id="rId104" Type="http://schemas.openxmlformats.org/officeDocument/2006/relationships/hyperlink" Target="https://www.reddit.com/r/yugioh/comments/1kcyheu/i_need_someone_to_confirm_this_in_the_lore/" TargetMode="External"/><Relationship Id="rId105" Type="http://schemas.openxmlformats.org/officeDocument/2006/relationships/hyperlink" Target="https://www.yugiohcardguide.com/archetype/black-luster.html" TargetMode="External"/><Relationship Id="rId106" Type="http://schemas.openxmlformats.org/officeDocument/2006/relationships/hyperlink" Target="https://www.facebook.com/groups/Quartzposting/posts/1205502830209297/" TargetMode="External"/><Relationship Id="rId107" Type="http://schemas.openxmlformats.org/officeDocument/2006/relationships/hyperlink" Target="https://spinnachgaming.wordpress.com/2017/03/19/yugioh-archetype-review-black-luster-soldier/" TargetMode="External"/><Relationship Id="rId108" Type="http://schemas.openxmlformats.org/officeDocument/2006/relationships/hyperlink" Target="https://www.reddit.com/r/yugioh/comments/18uimfz/noble_knight_relationship_chart_caption_in/" TargetMode="External"/><Relationship Id="rId109" Type="http://schemas.openxmlformats.org/officeDocument/2006/relationships/hyperlink" Target="https://yugioh.fandom.com/wiki/Black_Luster_Soldier_(archetyp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2026-01-03T15:33:52.960Z</dcterms:created>
  <dcterms:modified xsi:type="dcterms:W3CDTF">2026-01-03T15:33:52.960Z</dcterms:modified>
</cp:coreProperties>
</file>