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2.xml.rels" ContentType="application/vnd.openxmlformats-package.relationships+xml"/>
  <Override PartName="/word/_rels/footer1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340" w:after="330"/>
        <w:jc w:val="center"/>
        <w:rPr/>
      </w:pPr>
      <w:r>
        <w:rPr/>
        <w:t>坤浪科技专利技术交底书</w:t>
      </w:r>
    </w:p>
    <w:p>
      <w:pPr>
        <w:pStyle w:val="Normal"/>
        <w:rPr/>
      </w:pPr>
      <w:r>
        <w:rPr/>
      </w:r>
    </w:p>
    <w:tbl>
      <w:tblPr>
        <w:tblStyle w:val="15"/>
        <w:tblW w:w="852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7138"/>
      </w:tblGrid>
      <w:tr>
        <w:trPr/>
        <w:tc>
          <w:tcPr>
            <w:tcW w:w="138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专利名称</w:t>
            </w:r>
          </w:p>
        </w:tc>
        <w:tc>
          <w:tcPr>
            <w:tcW w:w="7138" w:type="dxa"/>
            <w:tcBorders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  <w:bookmarkStart w:id="0" w:name="_GoBack"/>
            <w:bookmarkStart w:id="1" w:name="_GoBack"/>
            <w:bookmarkEnd w:id="1"/>
          </w:p>
        </w:tc>
      </w:tr>
      <w:tr>
        <w:trPr/>
        <w:tc>
          <w:tcPr>
            <w:tcW w:w="138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专利类型</w:t>
            </w:r>
          </w:p>
        </w:tc>
        <w:tc>
          <w:tcPr>
            <w:tcW w:w="7138" w:type="dxa"/>
            <w:tcBorders/>
          </w:tcPr>
          <w:p>
            <w:pPr>
              <w:pStyle w:val="Normal"/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发明专利</w:t>
            </w:r>
          </w:p>
        </w:tc>
      </w:tr>
      <w:tr>
        <w:trPr/>
        <w:tc>
          <w:tcPr>
            <w:tcW w:w="138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技术领域</w:t>
            </w:r>
          </w:p>
        </w:tc>
        <w:tc>
          <w:tcPr>
            <w:tcW w:w="7138" w:type="dxa"/>
            <w:tcBorders/>
          </w:tcPr>
          <w:p>
            <w:pPr>
              <w:pStyle w:val="Normal"/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港口自动驾驶</w:t>
            </w:r>
          </w:p>
        </w:tc>
      </w:tr>
      <w:tr>
        <w:trPr/>
        <w:tc>
          <w:tcPr>
            <w:tcW w:w="138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发明人</w:t>
            </w:r>
          </w:p>
        </w:tc>
        <w:tc>
          <w:tcPr>
            <w:tcW w:w="7138" w:type="dxa"/>
            <w:tcBorders/>
          </w:tcPr>
          <w:p>
            <w:pPr>
              <w:pStyle w:val="Normal"/>
              <w:rPr>
                <w:color w:val="000000"/>
              </w:rPr>
            </w:pPr>
            <w:r>
              <w:rPr>
                <w:rFonts w:ascii="Calibri" w:hAnsi="Calibri"/>
                <w:color w:val="000000"/>
                <w:lang w:eastAsia="zh-CN"/>
              </w:rPr>
              <w:t>鲍佳立</w:t>
            </w:r>
            <w:r>
              <w:rPr>
                <w:rFonts w:ascii="Calibri" w:hAnsi="Calibri"/>
                <w:color w:val="000000"/>
              </w:rPr>
              <w:t>、贺志国、</w:t>
            </w:r>
            <w:r>
              <w:rPr/>
              <w:t>聂新勇</w:t>
            </w:r>
          </w:p>
        </w:tc>
      </w:tr>
      <w:tr>
        <w:trPr/>
        <w:tc>
          <w:tcPr>
            <w:tcW w:w="138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创新点</w:t>
            </w:r>
          </w:p>
        </w:tc>
        <w:tc>
          <w:tcPr>
            <w:tcW w:w="713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38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联系人</w:t>
            </w:r>
          </w:p>
        </w:tc>
        <w:tc>
          <w:tcPr>
            <w:tcW w:w="7138" w:type="dxa"/>
            <w:tcBorders/>
          </w:tcPr>
          <w:p>
            <w:pPr>
              <w:pStyle w:val="Normal"/>
              <w:rPr>
                <w:rFonts w:eastAsia="" w:eastAsiaTheme="minor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鲍佳立</w:t>
            </w:r>
          </w:p>
        </w:tc>
      </w:tr>
      <w:tr>
        <w:trPr/>
        <w:tc>
          <w:tcPr>
            <w:tcW w:w="138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联系电话</w:t>
            </w:r>
          </w:p>
        </w:tc>
        <w:tc>
          <w:tcPr>
            <w:tcW w:w="7138" w:type="dxa"/>
            <w:tcBorders/>
          </w:tcPr>
          <w:p>
            <w:pPr>
              <w:pStyle w:val="Normal"/>
              <w:rPr>
                <w:rFonts w:eastAsia="" w:eastAsiaTheme="minorEastAsia"/>
                <w:color w:val="000000"/>
                <w:lang w:val="en-US" w:eastAsia="zh-CN"/>
              </w:rPr>
            </w:pPr>
            <w:r>
              <w:rPr>
                <w:color w:val="000000"/>
                <w:lang w:val="en-US" w:eastAsia="zh-CN"/>
              </w:rPr>
              <w:t>18117553298</w:t>
            </w:r>
          </w:p>
        </w:tc>
      </w:tr>
      <w:tr>
        <w:trPr/>
        <w:tc>
          <w:tcPr>
            <w:tcW w:w="138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电子邮箱</w:t>
            </w:r>
          </w:p>
        </w:tc>
        <w:tc>
          <w:tcPr>
            <w:tcW w:w="7138" w:type="dxa"/>
            <w:tcBorders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/>
              </w:rPr>
              <w:t>jiali.bao</w:t>
            </w:r>
            <w:r>
              <w:rPr>
                <w:rFonts w:eastAsia="SimSun"/>
                <w:color w:val="000000"/>
              </w:rPr>
              <w:t>@kunlang.cn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1800" w:right="1800" w:header="851" w:top="1440" w:footer="992" w:bottom="1440" w:gutter="0"/>
          <w:pgNumType w:fmt="decimal"/>
          <w:formProt w:val="false"/>
          <w:textDirection w:val="lrTb"/>
          <w:docGrid w:type="lines" w:linePitch="312" w:charSpace="0"/>
        </w:sectPr>
      </w:pPr>
    </w:p>
    <w:p>
      <w:pPr>
        <w:pStyle w:val="Heading2"/>
        <w:spacing w:before="160" w:after="160"/>
        <w:rPr/>
      </w:pPr>
      <w:r>
        <w:rPr/>
        <w:t>一、专利名称</w:t>
      </w:r>
    </w:p>
    <w:p>
      <w:pPr>
        <w:pStyle w:val="Normal"/>
        <w:ind w:firstLine="420"/>
        <w:rPr>
          <w:rFonts w:ascii="Calibri" w:hAnsi="Calibri" w:eastAsia="SimSun"/>
        </w:rPr>
      </w:pPr>
      <w:r>
        <w:rPr/>
      </w:r>
    </w:p>
    <w:p>
      <w:pPr>
        <w:pStyle w:val="Heading2"/>
        <w:spacing w:before="160" w:after="160"/>
        <w:rPr/>
      </w:pPr>
      <w:r>
        <w:rPr/>
        <w:t>二、背景技术</w:t>
      </w:r>
    </w:p>
    <w:p>
      <w:pPr>
        <w:pStyle w:val="Normal"/>
        <w:spacing w:lineRule="auto" w:line="415" w:before="160" w:after="160"/>
        <w:rPr>
          <w:rStyle w:val="Style13"/>
        </w:rPr>
      </w:pPr>
      <w:r>
        <w:rPr>
          <w:rStyle w:val="Style13"/>
        </w:rPr>
        <w:t xml:space="preserve">1. </w:t>
      </w:r>
      <w:r>
        <w:rPr>
          <w:rStyle w:val="Style13"/>
        </w:rPr>
        <w:t>背景：</w:t>
      </w:r>
    </w:p>
    <w:p>
      <w:pPr>
        <w:pStyle w:val="ListParagraph"/>
        <w:snapToGrid w:val="false"/>
        <w:spacing w:lineRule="auto" w:line="360" w:before="160" w:after="160"/>
        <w:ind w:hanging="0"/>
        <w:rPr/>
      </w:pPr>
      <w:r>
        <w:rPr>
          <w:rStyle w:val="Style13"/>
          <w:rFonts w:eastAsia="楷体"/>
        </w:rPr>
        <w:t xml:space="preserve">2. </w:t>
      </w:r>
      <w:r>
        <w:rPr>
          <w:rStyle w:val="Style13"/>
          <w:rFonts w:eastAsia="楷体"/>
        </w:rPr>
        <w:t>简单介绍现有技术及缺点</w:t>
      </w:r>
    </w:p>
    <w:p>
      <w:pPr>
        <w:pStyle w:val="TextBody"/>
        <w:spacing w:lineRule="auto" w:line="415" w:before="160" w:after="160"/>
        <w:rPr/>
      </w:pPr>
      <w:r>
        <w:rPr/>
        <w:t>在国家专利局网站</w:t>
      </w:r>
      <w:r>
        <w:rPr/>
        <w:t>(https://pss-system.cponline.cnipa.gov.cn/)</w:t>
      </w:r>
      <w:r>
        <w:rPr/>
        <w:t>使用检索表达式：等，检索到</w:t>
      </w:r>
      <w:r>
        <w:rPr>
          <w:lang w:eastAsia="zh-CN"/>
        </w:rPr>
        <w:t>目标跟踪</w:t>
      </w:r>
      <w:r>
        <w:rPr/>
        <w:t>相关的发明专利，其中最为相关的如下表所示：</w:t>
      </w:r>
    </w:p>
    <w:tbl>
      <w:tblPr>
        <w:tblStyle w:val="15"/>
        <w:tblW w:w="87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  <w:gridCol w:w="1183"/>
        <w:gridCol w:w="1450"/>
        <w:gridCol w:w="3090"/>
        <w:gridCol w:w="2457"/>
      </w:tblGrid>
      <w:tr>
        <w:trPr/>
        <w:tc>
          <w:tcPr>
            <w:tcW w:w="588" w:type="dxa"/>
            <w:tcBorders/>
            <w:vAlign w:val="center"/>
          </w:tcPr>
          <w:p>
            <w:pPr>
              <w:pStyle w:val="Normal"/>
              <w:jc w:val="center"/>
              <w:rPr>
                <w:rFonts w:asciiTheme="minorEastAsia" w:hAnsiTheme="minorEastAsia"/>
                <w:b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Normal"/>
              <w:jc w:val="center"/>
              <w:rPr>
                <w:rFonts w:asciiTheme="minorEastAsia" w:hAnsiTheme="minorEastAsia"/>
                <w:b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申请号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jc w:val="center"/>
              <w:rPr>
                <w:rFonts w:asciiTheme="minorEastAsia" w:hAnsiTheme="minorEastAsia"/>
                <w:b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专利名称</w:t>
            </w:r>
          </w:p>
        </w:tc>
        <w:tc>
          <w:tcPr>
            <w:tcW w:w="3090" w:type="dxa"/>
            <w:tcBorders/>
            <w:vAlign w:val="center"/>
          </w:tcPr>
          <w:p>
            <w:pPr>
              <w:pStyle w:val="Normal"/>
              <w:jc w:val="center"/>
              <w:rPr>
                <w:rFonts w:asciiTheme="minorEastAsia" w:hAnsiTheme="minorEastAsia"/>
                <w:b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主要发明内容</w:t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Normal"/>
              <w:jc w:val="center"/>
              <w:rPr>
                <w:rFonts w:asciiTheme="minorEastAsia" w:hAnsiTheme="minorEastAsia"/>
                <w:b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与本专利的主要不同点</w:t>
            </w:r>
          </w:p>
        </w:tc>
      </w:tr>
      <w:tr>
        <w:trPr/>
        <w:tc>
          <w:tcPr>
            <w:tcW w:w="588" w:type="dxa"/>
            <w:tcBorders/>
            <w:vAlign w:val="center"/>
          </w:tcPr>
          <w:p>
            <w:pPr>
              <w:pStyle w:val="Normal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spacing w:lineRule="atLeast" w:line="330"/>
              <w:ind w:left="0" w:right="420" w:hanging="360"/>
              <w:jc w:val="center"/>
              <w:rPr>
                <w:rFonts w:ascii="SimSun" w:hAnsi="SimSun" w:eastAsia="SimSun" w:cs="SimSun"/>
                <w:sz w:val="24"/>
              </w:rPr>
            </w:pPr>
            <w:r>
              <w:rPr>
                <w:rFonts w:eastAsia="SimSun" w:cs="SimSun" w:ascii="SimSun" w:hAnsi="SimSun"/>
                <w:sz w:val="24"/>
              </w:rPr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tLeast" w:line="330"/>
              <w:ind w:left="0" w:right="420" w:hanging="360"/>
              <w:jc w:val="center"/>
              <w:rPr>
                <w:rFonts w:ascii="SimSun" w:hAnsi="SimSun" w:eastAsia="SimSun" w:cs="SimSun"/>
                <w:sz w:val="24"/>
              </w:rPr>
            </w:pPr>
            <w:r>
              <w:rPr>
                <w:rFonts w:eastAsia="SimSun" w:cs="SimSun" w:ascii="SimSun" w:hAnsi="SimSun"/>
                <w:sz w:val="24"/>
              </w:rPr>
            </w:r>
          </w:p>
          <w:p>
            <w:pPr>
              <w:pStyle w:val="Normal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spacing w:lineRule="atLeast" w:line="330"/>
              <w:ind w:left="0" w:right="420" w:hanging="360"/>
              <w:jc w:val="center"/>
              <w:rPr>
                <w:rFonts w:ascii="SimSun" w:hAnsi="SimSun" w:eastAsia="SimSun" w:cs="SimSun"/>
                <w:sz w:val="24"/>
              </w:rPr>
            </w:pPr>
            <w:r>
              <w:rPr>
                <w:rFonts w:eastAsia="SimSun" w:cs="SimSun" w:ascii="SimSun" w:hAnsi="SimSun"/>
                <w:sz w:val="24"/>
              </w:rPr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atLeast" w:line="330"/>
              <w:ind w:left="0" w:right="420" w:hanging="360"/>
              <w:jc w:val="center"/>
              <w:rPr>
                <w:rFonts w:ascii="SimSun" w:hAnsi="SimSun" w:eastAsia="SimSun" w:cs="SimSun"/>
                <w:sz w:val="24"/>
              </w:rPr>
            </w:pPr>
            <w:r>
              <w:rPr>
                <w:rFonts w:eastAsia="SimSun" w:cs="SimSun" w:ascii="SimSun" w:hAnsi="SimSun"/>
                <w:sz w:val="24"/>
              </w:rPr>
            </w:r>
          </w:p>
          <w:p>
            <w:pPr>
              <w:pStyle w:val="Normal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</w:r>
          </w:p>
        </w:tc>
        <w:tc>
          <w:tcPr>
            <w:tcW w:w="3090" w:type="dxa"/>
            <w:tcBorders/>
            <w:vAlign w:val="center"/>
          </w:tcPr>
          <w:p>
            <w:pPr>
              <w:pStyle w:val="Normal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Normal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</w:r>
          </w:p>
        </w:tc>
      </w:tr>
      <w:tr>
        <w:trPr/>
        <w:tc>
          <w:tcPr>
            <w:tcW w:w="588" w:type="dxa"/>
            <w:tcBorders/>
            <w:vAlign w:val="center"/>
          </w:tcPr>
          <w:p>
            <w:pPr>
              <w:pStyle w:val="Normal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spacing w:lineRule="atLeast" w:line="330"/>
              <w:ind w:left="0" w:right="420" w:hanging="360"/>
              <w:jc w:val="center"/>
              <w:rPr>
                <w:rFonts w:ascii="SimSun" w:hAnsi="SimSun" w:eastAsia="SimSun" w:cs="SimSun"/>
                <w:sz w:val="24"/>
              </w:rPr>
            </w:pPr>
            <w:r>
              <w:rPr>
                <w:rFonts w:eastAsia="SimSun" w:cs="SimSun" w:ascii="SimSun" w:hAnsi="SimSun"/>
                <w:sz w:val="24"/>
              </w:rPr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lineRule="atLeast" w:line="330"/>
              <w:ind w:left="0" w:right="420" w:hanging="360"/>
              <w:jc w:val="center"/>
              <w:rPr>
                <w:rFonts w:ascii="SimSun" w:hAnsi="SimSun" w:eastAsia="SimSun" w:cs="SimSun"/>
                <w:sz w:val="24"/>
              </w:rPr>
            </w:pPr>
            <w:r>
              <w:rPr>
                <w:rFonts w:eastAsia="SimSun" w:cs="SimSun" w:ascii="SimSun" w:hAnsi="SimSun"/>
                <w:sz w:val="24"/>
              </w:rPr>
            </w:r>
          </w:p>
          <w:p>
            <w:pPr>
              <w:pStyle w:val="Normal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pacing w:lineRule="atLeast" w:line="330"/>
              <w:ind w:left="0" w:right="420" w:hanging="360"/>
              <w:jc w:val="center"/>
              <w:rPr>
                <w:rFonts w:ascii="SimSun" w:hAnsi="SimSun" w:eastAsia="SimSun" w:cs="SimSun"/>
                <w:sz w:val="24"/>
              </w:rPr>
            </w:pPr>
            <w:r>
              <w:rPr>
                <w:rFonts w:eastAsia="SimSun" w:cs="SimSun" w:ascii="SimSun" w:hAnsi="SimSun"/>
                <w:sz w:val="24"/>
              </w:rPr>
            </w:r>
          </w:p>
          <w:p>
            <w:pPr>
              <w:pStyle w:val="Normal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</w:r>
          </w:p>
          <w:p>
            <w:pPr>
              <w:pStyle w:val="Normal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</w:r>
          </w:p>
        </w:tc>
        <w:tc>
          <w:tcPr>
            <w:tcW w:w="3090" w:type="dxa"/>
            <w:tcBorders/>
            <w:vAlign w:val="center"/>
          </w:tcPr>
          <w:p>
            <w:pPr>
              <w:pStyle w:val="Normal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Normal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</w:r>
          </w:p>
        </w:tc>
      </w:tr>
      <w:tr>
        <w:trPr/>
        <w:tc>
          <w:tcPr>
            <w:tcW w:w="588" w:type="dxa"/>
            <w:tcBorders/>
            <w:vAlign w:val="center"/>
          </w:tcPr>
          <w:p>
            <w:pPr>
              <w:pStyle w:val="Normal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spacing w:lineRule="atLeast" w:line="330"/>
              <w:ind w:left="0" w:right="420" w:hanging="360"/>
              <w:jc w:val="center"/>
              <w:rPr>
                <w:rFonts w:ascii="SimSun" w:hAnsi="SimSun" w:eastAsia="SimSun" w:cs="SimSun"/>
                <w:sz w:val="24"/>
              </w:rPr>
            </w:pPr>
            <w:r>
              <w:rPr>
                <w:rFonts w:eastAsia="SimSun" w:cs="SimSun" w:ascii="SimSun" w:hAnsi="SimSun"/>
                <w:sz w:val="24"/>
              </w:rPr>
            </w:r>
          </w:p>
          <w:p>
            <w:pPr>
              <w:pStyle w:val="Normal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</w:r>
          </w:p>
        </w:tc>
        <w:tc>
          <w:tcPr>
            <w:tcW w:w="3090" w:type="dxa"/>
            <w:tcBorders/>
            <w:vAlign w:val="center"/>
          </w:tcPr>
          <w:p>
            <w:pPr>
              <w:pStyle w:val="Normal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Normal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</w:r>
          </w:p>
        </w:tc>
      </w:tr>
    </w:tbl>
    <w:p>
      <w:pPr>
        <w:pStyle w:val="Heading2"/>
        <w:numPr>
          <w:ilvl w:val="0"/>
          <w:numId w:val="6"/>
        </w:numPr>
        <w:spacing w:before="160" w:after="160"/>
        <w:rPr/>
      </w:pPr>
      <w:r>
        <w:rPr/>
        <w:t>发明内容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</w:r>
    </w:p>
    <w:p>
      <w:pPr>
        <w:pStyle w:val="Heading2"/>
        <w:spacing w:before="160" w:after="160"/>
        <w:rPr/>
      </w:pPr>
      <w:r>
        <w:rPr/>
        <w:t>四、具体实施方式</w:t>
      </w:r>
    </w:p>
    <w:p>
      <w:pPr>
        <w:pStyle w:val="Normal"/>
        <w:spacing w:lineRule="auto" w:line="415" w:before="160" w:after="160"/>
        <w:rPr/>
      </w:pPr>
      <w:r>
        <w:rPr/>
        <w:t>本方案分为以下几个步骤：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spacing w:before="160" w:after="160"/>
        <w:rPr/>
      </w:pPr>
      <w:r>
        <w:rPr/>
        <w:t>五、创新点</w:t>
      </w:r>
    </w:p>
    <w:p>
      <w:pPr>
        <w:pStyle w:val="Heading2"/>
        <w:spacing w:before="160" w:after="160"/>
        <w:rPr/>
      </w:pPr>
      <w:r>
        <w:rPr/>
        <w:t>六、需要保护的要点</w:t>
      </w:r>
    </w:p>
    <w:p>
      <w:pPr>
        <w:pStyle w:val="Heading2"/>
        <w:spacing w:before="160" w:after="160"/>
        <w:rPr/>
      </w:pPr>
      <w:r>
        <w:rPr/>
      </w:r>
    </w:p>
    <w:p>
      <w:pPr>
        <w:pStyle w:val="Heading2"/>
        <w:spacing w:before="160" w:after="160"/>
        <w:rPr>
          <w:color w:val="FF0000"/>
        </w:rPr>
      </w:pPr>
      <w:r>
        <w:rPr/>
        <w:t>七、附图及附图说明</w:t>
      </w:r>
    </w:p>
    <w:sectPr>
      <w:headerReference w:type="default" r:id="rId4"/>
      <w:footerReference w:type="default" r:id="rId5"/>
      <w:type w:val="nextPage"/>
      <w:pgSz w:w="11906" w:h="16838"/>
      <w:pgMar w:left="1800" w:right="1800" w:header="851" w:top="1440" w:footer="992" w:bottom="1440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Microsoft YaHei">
    <w:charset w:val="01"/>
    <w:family w:val="roman"/>
    <w:pitch w:val="variable"/>
  </w:font>
  <w:font w:name="SimSu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>-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  <w:r>
      <w:rPr/>
      <w:t>-</w:t>
    </w:r>
  </w:p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1610360</wp:posOffset>
              </wp:positionH>
              <wp:positionV relativeFrom="paragraph">
                <wp:posOffset>168910</wp:posOffset>
              </wp:positionV>
              <wp:extent cx="2050415" cy="382270"/>
              <wp:effectExtent l="0" t="635" r="0" b="0"/>
              <wp:wrapNone/>
              <wp:docPr id="4" name="文本框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840" cy="381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Style27"/>
                            <w:jc w:val="center"/>
                            <w:rPr>
                              <w:rFonts w:ascii="Microsoft YaHei" w:hAnsi="Microsoft YaHei" w:eastAsia="Microsoft YaHei" w:cs="Microsoft YaHei"/>
                              <w:color w:val="999999"/>
                              <w:sz w:val="22"/>
                              <w:szCs w:val="28"/>
                            </w:rPr>
                          </w:pPr>
                          <w:r>
                            <w:rPr>
                              <w:rFonts w:ascii="Microsoft YaHei" w:hAnsi="Microsoft YaHei" w:cs="Microsoft YaHei" w:eastAsia="Microsoft YaHei"/>
                              <w:color w:val="999999"/>
                              <w:sz w:val="22"/>
                              <w:szCs w:val="28"/>
                            </w:rPr>
                            <w:t>坤浪科技（上海）有限公司</w:t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文本框 10" fillcolor="white" stroked="f" style="position:absolute;margin-left:126.8pt;margin-top:13.3pt;width:161.35pt;height:30pt">
              <w10:wrap type="square"/>
              <v:fill o:detectmouseclick="t" type="solid" color2="black"/>
              <v:stroke color="#3465a4" weight="6480" joinstyle="round" endcap="flat"/>
              <v:textbox>
                <w:txbxContent>
                  <w:p>
                    <w:pPr>
                      <w:pStyle w:val="Style27"/>
                      <w:jc w:val="center"/>
                      <w:rPr>
                        <w:rFonts w:ascii="Microsoft YaHei" w:hAnsi="Microsoft YaHei" w:eastAsia="Microsoft YaHei" w:cs="Microsoft YaHei"/>
                        <w:color w:val="999999"/>
                        <w:sz w:val="22"/>
                        <w:szCs w:val="28"/>
                      </w:rPr>
                    </w:pPr>
                    <w:r>
                      <w:rPr>
                        <w:rFonts w:ascii="Microsoft YaHei" w:hAnsi="Microsoft YaHei" w:cs="Microsoft YaHei" w:eastAsia="Microsoft YaHei"/>
                        <w:color w:val="999999"/>
                        <w:sz w:val="22"/>
                        <w:szCs w:val="28"/>
                      </w:rPr>
                      <w:t>坤浪科技（上海）有限公司</w:t>
                    </w:r>
                  </w:p>
                </w:txbxContent>
              </v:textbox>
            </v:rect>
          </w:pict>
        </mc:Fallback>
      </mc:AlternateContent>
      <w:drawing>
        <wp:anchor behindDoc="1" distT="0" distB="0" distL="0" distR="0" simplePos="0" locked="0" layoutInCell="1" allowOverlap="1" relativeHeight="4">
          <wp:simplePos x="0" y="0"/>
          <wp:positionH relativeFrom="column">
            <wp:posOffset>-1139825</wp:posOffset>
          </wp:positionH>
          <wp:positionV relativeFrom="page">
            <wp:posOffset>10180320</wp:posOffset>
          </wp:positionV>
          <wp:extent cx="7545070" cy="208915"/>
          <wp:effectExtent l="0" t="0" r="0" b="0"/>
          <wp:wrapNone/>
          <wp:docPr id="6" name="图片 9" descr="0033cefb0c34600dcf47f67984a300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9" descr="0033cefb0c34600dcf47f67984a300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5070" cy="208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>-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3</w:t>
    </w:r>
    <w:r>
      <w:rPr/>
      <w:fldChar w:fldCharType="end"/>
    </w:r>
    <w:r>
      <w:rPr/>
      <w:t>-</w:t>
    </w:r>
  </w:p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13">
              <wp:simplePos x="0" y="0"/>
              <wp:positionH relativeFrom="column">
                <wp:posOffset>1610360</wp:posOffset>
              </wp:positionH>
              <wp:positionV relativeFrom="paragraph">
                <wp:posOffset>168910</wp:posOffset>
              </wp:positionV>
              <wp:extent cx="2050415" cy="382270"/>
              <wp:effectExtent l="0" t="635" r="0" b="0"/>
              <wp:wrapNone/>
              <wp:docPr id="10" name="文本框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840" cy="381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Style27"/>
                            <w:jc w:val="center"/>
                            <w:rPr>
                              <w:rFonts w:ascii="Microsoft YaHei" w:hAnsi="Microsoft YaHei" w:eastAsia="Microsoft YaHei" w:cs="Microsoft YaHei"/>
                              <w:color w:val="999999"/>
                              <w:sz w:val="22"/>
                              <w:szCs w:val="28"/>
                            </w:rPr>
                          </w:pPr>
                          <w:r>
                            <w:rPr>
                              <w:rFonts w:ascii="Microsoft YaHei" w:hAnsi="Microsoft YaHei" w:cs="Microsoft YaHei" w:eastAsia="Microsoft YaHei"/>
                              <w:color w:val="999999"/>
                              <w:sz w:val="22"/>
                              <w:szCs w:val="28"/>
                            </w:rPr>
                            <w:t>坤浪科技（上海）有限公司</w:t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文本框 2" fillcolor="white" stroked="f" style="position:absolute;margin-left:126.8pt;margin-top:13.3pt;width:161.35pt;height:30pt">
              <w10:wrap type="square"/>
              <v:fill o:detectmouseclick="t" type="solid" color2="black"/>
              <v:stroke color="#3465a4" weight="6480" joinstyle="round" endcap="flat"/>
              <v:textbox>
                <w:txbxContent>
                  <w:p>
                    <w:pPr>
                      <w:pStyle w:val="Style27"/>
                      <w:jc w:val="center"/>
                      <w:rPr>
                        <w:rFonts w:ascii="Microsoft YaHei" w:hAnsi="Microsoft YaHei" w:eastAsia="Microsoft YaHei" w:cs="Microsoft YaHei"/>
                        <w:color w:val="999999"/>
                        <w:sz w:val="22"/>
                        <w:szCs w:val="28"/>
                      </w:rPr>
                    </w:pPr>
                    <w:r>
                      <w:rPr>
                        <w:rFonts w:ascii="Microsoft YaHei" w:hAnsi="Microsoft YaHei" w:cs="Microsoft YaHei" w:eastAsia="Microsoft YaHei"/>
                        <w:color w:val="999999"/>
                        <w:sz w:val="22"/>
                        <w:szCs w:val="28"/>
                      </w:rPr>
                      <w:t>坤浪科技（上海）有限公司</w:t>
                    </w:r>
                  </w:p>
                </w:txbxContent>
              </v:textbox>
            </v:rect>
          </w:pict>
        </mc:Fallback>
      </mc:AlternateContent>
      <w:drawing>
        <wp:anchor behindDoc="1" distT="0" distB="0" distL="0" distR="0" simplePos="0" locked="0" layoutInCell="1" allowOverlap="1" relativeHeight="11">
          <wp:simplePos x="0" y="0"/>
          <wp:positionH relativeFrom="column">
            <wp:posOffset>-1139825</wp:posOffset>
          </wp:positionH>
          <wp:positionV relativeFrom="page">
            <wp:posOffset>10180320</wp:posOffset>
          </wp:positionV>
          <wp:extent cx="7545070" cy="208915"/>
          <wp:effectExtent l="0" t="0" r="0" b="0"/>
          <wp:wrapNone/>
          <wp:docPr id="12" name="图像2" descr="0033cefb0c34600dcf47f67984a300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像2" descr="0033cefb0c34600dcf47f67984a300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5070" cy="208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column">
                <wp:posOffset>-791210</wp:posOffset>
              </wp:positionH>
              <wp:positionV relativeFrom="paragraph">
                <wp:posOffset>-166370</wp:posOffset>
              </wp:positionV>
              <wp:extent cx="4185285" cy="382270"/>
              <wp:effectExtent l="0" t="635" r="0" b="0"/>
              <wp:wrapNone/>
              <wp:docPr id="1" name="文本框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84640" cy="381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Style27"/>
                            <w:rPr>
                              <w:rFonts w:ascii="Microsoft YaHei" w:hAnsi="Microsoft YaHei" w:eastAsia="Microsoft YaHei" w:cs="Microsoft YaHei"/>
                              <w:color w:val="333333"/>
                              <w:sz w:val="22"/>
                              <w:szCs w:val="28"/>
                            </w:rPr>
                          </w:pPr>
                          <w:r>
                            <w:rPr>
                              <w:rFonts w:eastAsia="Microsoft YaHei" w:cs="Microsoft YaHei" w:ascii="Microsoft YaHei" w:hAnsi="Microsoft YaHei"/>
                              <w:color w:val="333333"/>
                              <w:sz w:val="22"/>
                              <w:szCs w:val="28"/>
                            </w:rPr>
                            <w:t>2024</w:t>
                          </w:r>
                          <w:r>
                            <w:rPr>
                              <w:rFonts w:ascii="Microsoft YaHei" w:hAnsi="Microsoft YaHei" w:cs="Microsoft YaHei" w:eastAsia="Microsoft YaHei"/>
                              <w:color w:val="333333"/>
                              <w:sz w:val="22"/>
                              <w:szCs w:val="28"/>
                            </w:rPr>
                            <w:t>坤浪科技（上海）有限公司</w:t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文本框 8" fillcolor="white" stroked="f" style="position:absolute;margin-left:-62.3pt;margin-top:-13.1pt;width:329.45pt;height:30pt">
              <w10:wrap type="square"/>
              <v:fill o:detectmouseclick="t" type="solid" color2="black"/>
              <v:stroke color="#3465a4" weight="6480" joinstyle="round" endcap="flat"/>
              <v:textbox>
                <w:txbxContent>
                  <w:p>
                    <w:pPr>
                      <w:pStyle w:val="Style27"/>
                      <w:rPr>
                        <w:rFonts w:ascii="Microsoft YaHei" w:hAnsi="Microsoft YaHei" w:eastAsia="Microsoft YaHei" w:cs="Microsoft YaHei"/>
                        <w:color w:val="333333"/>
                        <w:sz w:val="22"/>
                        <w:szCs w:val="28"/>
                      </w:rPr>
                    </w:pPr>
                    <w:r>
                      <w:rPr>
                        <w:rFonts w:eastAsia="Microsoft YaHei" w:cs="Microsoft YaHei" w:ascii="Microsoft YaHei" w:hAnsi="Microsoft YaHei"/>
                        <w:color w:val="333333"/>
                        <w:sz w:val="22"/>
                        <w:szCs w:val="28"/>
                      </w:rPr>
                      <w:t>2024</w:t>
                    </w:r>
                    <w:r>
                      <w:rPr>
                        <w:rFonts w:ascii="Microsoft YaHei" w:hAnsi="Microsoft YaHei" w:cs="Microsoft YaHei" w:eastAsia="Microsoft YaHei"/>
                        <w:color w:val="333333"/>
                        <w:sz w:val="22"/>
                        <w:szCs w:val="28"/>
                      </w:rPr>
                      <w:t>坤浪科技（上海）有限公司</w:t>
                    </w:r>
                  </w:p>
                </w:txbxContent>
              </v:textbox>
            </v:rect>
          </w:pict>
        </mc:Fallback>
      </mc:AlternateContent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-1132205</wp:posOffset>
          </wp:positionH>
          <wp:positionV relativeFrom="paragraph">
            <wp:posOffset>-120650</wp:posOffset>
          </wp:positionV>
          <wp:extent cx="7560310" cy="353695"/>
          <wp:effectExtent l="0" t="0" r="0" b="0"/>
          <wp:wrapNone/>
          <wp:docPr id="3" name="图片 7" descr="233bd3b3438a255428e1336f7bf9b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" descr="233bd3b3438a255428e1336f7bf9b5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353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9">
              <wp:simplePos x="0" y="0"/>
              <wp:positionH relativeFrom="column">
                <wp:posOffset>-791210</wp:posOffset>
              </wp:positionH>
              <wp:positionV relativeFrom="paragraph">
                <wp:posOffset>-166370</wp:posOffset>
              </wp:positionV>
              <wp:extent cx="4185285" cy="382270"/>
              <wp:effectExtent l="0" t="635" r="0" b="0"/>
              <wp:wrapNone/>
              <wp:docPr id="7" name="文本框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84640" cy="381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Style27"/>
                            <w:rPr>
                              <w:rFonts w:ascii="Microsoft YaHei" w:hAnsi="Microsoft YaHei" w:eastAsia="Microsoft YaHei" w:cs="Microsoft YaHei"/>
                              <w:color w:val="333333"/>
                              <w:sz w:val="22"/>
                              <w:szCs w:val="28"/>
                            </w:rPr>
                          </w:pPr>
                          <w:r>
                            <w:rPr>
                              <w:rFonts w:eastAsia="Microsoft YaHei" w:cs="Microsoft YaHei" w:ascii="Microsoft YaHei" w:hAnsi="Microsoft YaHei"/>
                              <w:color w:val="333333"/>
                              <w:sz w:val="22"/>
                              <w:szCs w:val="28"/>
                            </w:rPr>
                            <w:t>2024</w:t>
                          </w:r>
                          <w:r>
                            <w:rPr>
                              <w:rFonts w:ascii="Microsoft YaHei" w:hAnsi="Microsoft YaHei" w:cs="Microsoft YaHei" w:eastAsia="Microsoft YaHei"/>
                              <w:color w:val="333333"/>
                              <w:sz w:val="22"/>
                              <w:szCs w:val="28"/>
                            </w:rPr>
                            <w:t>坤浪科技（上海）有限公司</w:t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文本框 1" fillcolor="white" stroked="f" style="position:absolute;margin-left:-62.3pt;margin-top:-13.1pt;width:329.45pt;height:30pt">
              <w10:wrap type="square"/>
              <v:fill o:detectmouseclick="t" type="solid" color2="black"/>
              <v:stroke color="#3465a4" weight="6480" joinstyle="round" endcap="flat"/>
              <v:textbox>
                <w:txbxContent>
                  <w:p>
                    <w:pPr>
                      <w:pStyle w:val="Style27"/>
                      <w:rPr>
                        <w:rFonts w:ascii="Microsoft YaHei" w:hAnsi="Microsoft YaHei" w:eastAsia="Microsoft YaHei" w:cs="Microsoft YaHei"/>
                        <w:color w:val="333333"/>
                        <w:sz w:val="22"/>
                        <w:szCs w:val="28"/>
                      </w:rPr>
                    </w:pPr>
                    <w:r>
                      <w:rPr>
                        <w:rFonts w:eastAsia="Microsoft YaHei" w:cs="Microsoft YaHei" w:ascii="Microsoft YaHei" w:hAnsi="Microsoft YaHei"/>
                        <w:color w:val="333333"/>
                        <w:sz w:val="22"/>
                        <w:szCs w:val="28"/>
                      </w:rPr>
                      <w:t>2024</w:t>
                    </w:r>
                    <w:r>
                      <w:rPr>
                        <w:rFonts w:ascii="Microsoft YaHei" w:hAnsi="Microsoft YaHei" w:cs="Microsoft YaHei" w:eastAsia="Microsoft YaHei"/>
                        <w:color w:val="333333"/>
                        <w:sz w:val="22"/>
                        <w:szCs w:val="28"/>
                      </w:rPr>
                      <w:t>坤浪科技（上海）有限公司</w:t>
                    </w:r>
                  </w:p>
                </w:txbxContent>
              </v:textbox>
            </v:rect>
          </w:pict>
        </mc:Fallback>
      </mc:AlternateContent>
      <w:drawing>
        <wp:anchor behindDoc="1" distT="0" distB="0" distL="0" distR="0" simplePos="0" locked="0" layoutInCell="1" allowOverlap="1" relativeHeight="7">
          <wp:simplePos x="0" y="0"/>
          <wp:positionH relativeFrom="column">
            <wp:posOffset>-1132205</wp:posOffset>
          </wp:positionH>
          <wp:positionV relativeFrom="paragraph">
            <wp:posOffset>-120650</wp:posOffset>
          </wp:positionV>
          <wp:extent cx="7560310" cy="353695"/>
          <wp:effectExtent l="0" t="0" r="0" b="0"/>
          <wp:wrapNone/>
          <wp:docPr id="9" name="图像1" descr="233bd3b3438a255428e1336f7bf9b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像1" descr="233bd3b3438a255428e1336f7bf9b5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353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6">
    <w:lvl w:ilvl="0">
      <w:start w:val="3"/>
      <w:numFmt w:val="taiwaneseCountingThousand"/>
      <w:suff w:val="nothing"/>
      <w:lvlText w:val="%1、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embedSystemFonts/>
  <w:defaultTabStop w:val="420"/>
  <w:compat>
    <w:doNotExpandShiftReturn/>
  </w:compat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qFormat="1"/>
    <w:lsdException w:name="heading 3" w:uiPriority="0" w:semiHidden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99" w:semiHidden="0" w:unhideWhenUsed="0" w:qFormat="1"/>
    <w:lsdException w:name="footer" w:uiPriority="99" w:semiHidden="0" w:unhideWhenUsed="0" w:qFormat="1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99" w:qFormat="1"/>
    <w:lsdException w:name="annotation subject" w:uiPriority="0" w:semiHidden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semiHidden="0" w:unhideWhenUsed="0"/>
    <w:lsdException w:name="Table Grid" w:uiPriority="0" w:semiHidden="0" w:unhideWhenUsed="0" w:qFormat="1"/>
    <w:lsdException w:name="Table Theme" w:uiPriority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99" w:semiHidden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宋体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spacing w:lineRule="auto" w:line="578" w:before="340" w:after="330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next w:val="Normal"/>
    <w:uiPriority w:val="0"/>
    <w:unhideWhenUsed/>
    <w:qFormat/>
    <w:pPr>
      <w:keepNext w:val="true"/>
      <w:keepLines/>
      <w:spacing w:lineRule="auto" w:line="415" w:before="260" w:after="260"/>
      <w:outlineLvl w:val="1"/>
    </w:pPr>
    <w:rPr>
      <w:rFonts w:ascii="Calibri Light" w:hAnsi="Calibri Light" w:eastAsia="" w:cs="宋体" w:asciiTheme="majorHAnsi" w:cstheme="majorBidi" w:eastAsiaTheme="majorEastAsia" w:hAnsiTheme="majorHAnsi"/>
      <w:b/>
      <w:bCs/>
      <w:sz w:val="32"/>
      <w:szCs w:val="32"/>
    </w:rPr>
  </w:style>
  <w:style w:type="paragraph" w:styleId="Heading3">
    <w:name w:val="Heading 3"/>
    <w:basedOn w:val="Style17"/>
    <w:next w:val="TextBody"/>
    <w:uiPriority w:val="0"/>
    <w:qFormat/>
    <w:pPr>
      <w:spacing w:before="140" w:after="120"/>
      <w:outlineLvl w:val="2"/>
    </w:pPr>
    <w:rPr>
      <w:rFonts w:ascii="Liberation Serif" w:hAnsi="Liberation Serif" w:eastAsia="Noto Serif CJK SC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0"/>
    <w:qFormat/>
    <w:rPr>
      <w:b/>
      <w:bCs/>
    </w:rPr>
  </w:style>
  <w:style w:type="character" w:styleId="1" w:customStyle="1">
    <w:name w:val="标题 1 字符"/>
    <w:basedOn w:val="DefaultParagraphFont"/>
    <w:uiPriority w:val="0"/>
    <w:qFormat/>
    <w:rPr>
      <w:b/>
      <w:bCs/>
      <w:kern w:val="2"/>
      <w:sz w:val="44"/>
      <w:szCs w:val="44"/>
    </w:rPr>
  </w:style>
  <w:style w:type="character" w:styleId="2" w:customStyle="1">
    <w:name w:val="标题 2 字符"/>
    <w:basedOn w:val="DefaultParagraphFont"/>
    <w:uiPriority w:val="0"/>
    <w:qFormat/>
    <w:rPr>
      <w:rFonts w:ascii="Calibri Light" w:hAnsi="Calibri Light" w:eastAsia="" w:cs="宋体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Style11" w:customStyle="1">
    <w:name w:val="页脚 字符"/>
    <w:basedOn w:val="DefaultParagraphFont"/>
    <w:link w:val="10"/>
    <w:uiPriority w:val="99"/>
    <w:qFormat/>
    <w:rPr>
      <w:kern w:val="2"/>
      <w:sz w:val="18"/>
      <w:szCs w:val="24"/>
    </w:rPr>
  </w:style>
  <w:style w:type="character" w:styleId="Style12" w:customStyle="1">
    <w:name w:val="页眉 字符"/>
    <w:basedOn w:val="DefaultParagraphFont"/>
    <w:link w:val="11"/>
    <w:uiPriority w:val="99"/>
    <w:qFormat/>
    <w:rPr>
      <w:kern w:val="2"/>
      <w:sz w:val="18"/>
      <w:szCs w:val="24"/>
    </w:rPr>
  </w:style>
  <w:style w:type="character" w:styleId="Style13" w:customStyle="1">
    <w:name w:val="特别强调"/>
    <w:uiPriority w:val="0"/>
    <w:qFormat/>
    <w:rPr>
      <w:b/>
      <w:bCs/>
    </w:rPr>
  </w:style>
  <w:style w:type="character" w:styleId="Style14" w:customStyle="1">
    <w:name w:val="编号符号"/>
    <w:uiPriority w:val="0"/>
    <w:qFormat/>
    <w:rPr/>
  </w:style>
  <w:style w:type="character" w:styleId="Style15" w:customStyle="1">
    <w:name w:val="项目符号"/>
    <w:uiPriority w:val="0"/>
    <w:qFormat/>
    <w:rPr>
      <w:rFonts w:ascii="OpenSymbol" w:hAnsi="OpenSymbol" w:eastAsia="OpenSymbol" w:cs="OpenSymbol"/>
    </w:rPr>
  </w:style>
  <w:style w:type="character" w:styleId="Style16" w:customStyle="1">
    <w:name w:val="源文本"/>
    <w:uiPriority w:val="0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 w:customStyle="1">
    <w:name w:val="标题样式"/>
    <w:basedOn w:val="Normal"/>
    <w:next w:val="TextBody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cs="Noto Sans CJK SC"/>
      <w:i/>
      <w:iCs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18"/>
    <w:uiPriority w:val="99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</w:rPr>
  </w:style>
  <w:style w:type="paragraph" w:styleId="Header">
    <w:name w:val="Header"/>
    <w:basedOn w:val="Normal"/>
    <w:link w:val="19"/>
    <w:uiPriority w:val="99"/>
    <w:qFormat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</w:rPr>
  </w:style>
  <w:style w:type="paragraph" w:styleId="NormalWeb">
    <w:name w:val="Normal (Web)"/>
    <w:basedOn w:val="Normal"/>
    <w:uiPriority w:val="0"/>
    <w:qFormat/>
    <w:pPr/>
    <w:rPr>
      <w:sz w:val="24"/>
    </w:rPr>
  </w:style>
  <w:style w:type="paragraph" w:styleId="Style18" w:customStyle="1">
    <w:name w:val="索引"/>
    <w:basedOn w:val="Normal"/>
    <w:uiPriority w:val="0"/>
    <w:qFormat/>
    <w:pPr>
      <w:suppressLineNumbers/>
    </w:pPr>
    <w:rPr>
      <w:rFonts w:cs="Noto Sans CJK SC"/>
    </w:rPr>
  </w:style>
  <w:style w:type="paragraph" w:styleId="Style19" w:customStyle="1">
    <w:name w:val="页眉与页脚"/>
    <w:basedOn w:val="Normal"/>
    <w:uiPriority w:val="0"/>
    <w:qFormat/>
    <w:pPr/>
    <w:rPr/>
  </w:style>
  <w:style w:type="paragraph" w:styleId="Style20" w:customStyle="1">
    <w:name w:val="一级标题"/>
    <w:basedOn w:val="Normal"/>
    <w:uiPriority w:val="0"/>
    <w:qFormat/>
    <w:pPr>
      <w:keepNext w:val="true"/>
      <w:keepLines/>
      <w:spacing w:lineRule="auto" w:line="576" w:before="340" w:after="330"/>
      <w:outlineLvl w:val="0"/>
    </w:pPr>
    <w:rPr>
      <w:rFonts w:eastAsia="雅黑"/>
      <w:b/>
      <w:sz w:val="28"/>
    </w:rPr>
  </w:style>
  <w:style w:type="paragraph" w:styleId="Style21" w:customStyle="1">
    <w:name w:val="二级标题"/>
    <w:basedOn w:val="Normal"/>
    <w:next w:val="Normal"/>
    <w:uiPriority w:val="0"/>
    <w:qFormat/>
    <w:pPr>
      <w:keepNext w:val="true"/>
      <w:keepLines/>
      <w:spacing w:lineRule="auto" w:line="576" w:before="340" w:after="330"/>
      <w:outlineLvl w:val="0"/>
    </w:pPr>
    <w:rPr>
      <w:rFonts w:eastAsia="雅黑"/>
      <w:b/>
      <w:sz w:val="24"/>
    </w:rPr>
  </w:style>
  <w:style w:type="paragraph" w:styleId="Style22" w:customStyle="1">
    <w:name w:val="三级标题"/>
    <w:basedOn w:val="Normal"/>
    <w:uiPriority w:val="0"/>
    <w:qFormat/>
    <w:pPr/>
    <w:rPr>
      <w:rFonts w:eastAsia="Microsoft YaHei"/>
      <w:sz w:val="20"/>
    </w:rPr>
  </w:style>
  <w:style w:type="paragraph" w:styleId="Style23" w:customStyle="1">
    <w:name w:val="正文文章"/>
    <w:basedOn w:val="Normal"/>
    <w:uiPriority w:val="0"/>
    <w:qFormat/>
    <w:pPr/>
    <w:rPr>
      <w:rFonts w:eastAsia="Microsoft YaHei"/>
      <w:sz w:val="16"/>
    </w:rPr>
  </w:style>
  <w:style w:type="paragraph" w:styleId="Style24" w:customStyle="1">
    <w:name w:val="文章标题"/>
    <w:basedOn w:val="Normal"/>
    <w:uiPriority w:val="0"/>
    <w:qFormat/>
    <w:pPr>
      <w:keepNext w:val="true"/>
      <w:keepLines/>
      <w:tabs>
        <w:tab w:val="clear" w:pos="420"/>
        <w:tab w:val="left" w:pos="312" w:leader="none"/>
      </w:tabs>
      <w:spacing w:lineRule="auto" w:line="576" w:before="340" w:after="330"/>
      <w:jc w:val="center"/>
      <w:outlineLvl w:val="0"/>
    </w:pPr>
    <w:rPr>
      <w:rFonts w:eastAsia="雅黑"/>
      <w:b/>
      <w:sz w:val="32"/>
    </w:rPr>
  </w:style>
  <w:style w:type="paragraph" w:styleId="Style25" w:customStyle="1">
    <w:name w:val="补充文本"/>
    <w:basedOn w:val="Normal"/>
    <w:uiPriority w:val="0"/>
    <w:qFormat/>
    <w:pPr/>
    <w:rPr>
      <w:rFonts w:eastAsia="Microsoft YaHei"/>
      <w:sz w:val="16"/>
    </w:rPr>
  </w:style>
  <w:style w:type="paragraph" w:styleId="Style26" w:customStyle="1">
    <w:name w:val="四级标题"/>
    <w:basedOn w:val="Normal"/>
    <w:uiPriority w:val="0"/>
    <w:qFormat/>
    <w:pPr>
      <w:spacing w:lineRule="auto" w:line="360"/>
    </w:pPr>
    <w:rPr>
      <w:rFonts w:eastAsia="Microsoft YaHei"/>
      <w:b/>
      <w:bCs/>
      <w:sz w:val="20"/>
    </w:rPr>
  </w:style>
  <w:style w:type="paragraph" w:styleId="ListParagraph">
    <w:name w:val="List Paragraph"/>
    <w:basedOn w:val="Normal"/>
    <w:uiPriority w:val="99"/>
    <w:unhideWhenUsed/>
    <w:qFormat/>
    <w:pPr>
      <w:ind w:firstLine="420"/>
    </w:pPr>
    <w:rPr/>
  </w:style>
  <w:style w:type="paragraph" w:styleId="Style27" w:customStyle="1">
    <w:name w:val="框架内容"/>
    <w:basedOn w:val="Normal"/>
    <w:uiPriority w:val="0"/>
    <w:qFormat/>
    <w:pPr/>
    <w:rPr/>
  </w:style>
  <w:style w:type="paragraph" w:styleId="Style28" w:customStyle="1">
    <w:name w:val="表格内容"/>
    <w:basedOn w:val="Normal"/>
    <w:uiPriority w:val="0"/>
    <w:qFormat/>
    <w:pPr>
      <w:suppressLineNumbers/>
    </w:pPr>
    <w:rPr/>
  </w:style>
  <w:style w:type="paragraph" w:styleId="Style29" w:customStyle="1">
    <w:name w:val="表格标题"/>
    <w:basedOn w:val="Style28"/>
    <w:uiPriority w:val="0"/>
    <w:qFormat/>
    <w:pPr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table" w:default="1" w:styleId="8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5">
    <w:name w:val="Table Grid"/>
    <w:basedOn w:val="8"/>
    <w:uiPriority w:val="0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LibreOffice/6.4.7.2$Linux_X86_64 LibreOffice_project/40$Build-2</Application>
  <Pages>2</Pages>
  <Words>296</Words>
  <Characters>381</Characters>
  <CharactersWithSpaces>383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2024-09-06T03:27:00Z</dcterms:created>
  <dc:creator>变色龙</dc:creator>
  <dc:description/>
  <dc:language>en-US</dc:language>
  <cp:lastModifiedBy/>
  <dcterms:modified xsi:type="dcterms:W3CDTF">2026-04-02T10:14:38Z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4DB96737B5484E99B2B86E848D7A9AA8_11</vt:lpwstr>
  </property>
  <property fmtid="{D5CDD505-2E9C-101B-9397-08002B2CF9AE}" pid="4" name="KSOProductBuildVer">
    <vt:lpwstr>1033-11.1.0.11723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