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44" w14:textId="6EBD8289" w:rsidR="00D44541" w:rsidRDefault="00BA4F33" w:rsidP="00BA4F33">
      <w:pPr>
        <w:pStyle w:val="a3"/>
      </w:pPr>
      <w:r w:rsidRPr="00BA4F33">
        <w:rPr>
          <w:rFonts w:hint="eastAsia"/>
        </w:rPr>
        <w:t>基于单片机的吸烟室多参数联动排风系统设计</w:t>
      </w:r>
    </w:p>
    <w:p w14:paraId="30D3CE13" w14:textId="04E7A447" w:rsidR="00BF51E9" w:rsidRPr="00BF51E9" w:rsidRDefault="00BF51E9" w:rsidP="00BF51E9">
      <w:pPr>
        <w:widowControl/>
        <w:spacing w:after="0" w:line="240" w:lineRule="auto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所用技术包括PC端</w:t>
      </w:r>
      <w:r w:rsidR="002816B1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Java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上位机开发、单片机</w:t>
      </w:r>
      <w:r w:rsidR="00D74B3E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（STM32）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下位机控制、WiFi无线通信、火焰/可燃气体等5类传感器检测、继电器/舵机驱动、OLED显示及语音播报</w:t>
      </w:r>
      <w:r w:rsidR="00D74B3E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模块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。系统可实时显示吸烟室气体浓度、温湿度，支持手动设置阈值与控制模块启停；异常时自动触发报警、排风、灭火等联动动作，红外检测到人时播报安全提示，实现智能监控与应急处理，兼顾实用性与安全性。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具体预期结果如下：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（一）上位机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1.采用PC端</w:t>
      </w:r>
      <w:r w:rsidR="002816B1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Java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开发上位机，界面简洁易操作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2.通过WiFi与下位机无线连接，传输数据稳定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3.实时显示下位机各传感器采集的气体浓度、温度等数据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4.支持手动设置下位机各传感器的报警与联动阈值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5.可手动控制下位机排风、降温等模块的启停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（二）下位机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1.搭载火焰丶烟雾、温湿度、红外对管4个传感器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2.火焰异常时，蜂鸣器报警并自动触发灭火继电器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3.烟雾浓度超阈值，启动通风继电器且舵机转动开窗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4.可燃气体异常，开启通风继电器、舵机开窗，同时蜂鸣器报警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5.温度超过阈值，开启降温继电器；湿度超过阈值，开启除湿继电器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6.OLED屏幕实时显示各传感器采集的浓度、温湿度数据</w:t>
      </w:r>
      <w:r w:rsidRPr="00BF51E9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7.红外对管检测到人靠近，触发语音播报：注意用火安全</w:t>
      </w:r>
    </w:p>
    <w:p w14:paraId="4E507437" w14:textId="77777777" w:rsidR="005941B7" w:rsidRPr="00BF51E9" w:rsidRDefault="005941B7" w:rsidP="005941B7">
      <w:pPr>
        <w:rPr>
          <w:rFonts w:hint="eastAsia"/>
        </w:rPr>
      </w:pPr>
    </w:p>
    <w:sectPr w:rsidR="005941B7" w:rsidRPr="00BF5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6742A"/>
    <w:rsid w:val="00075ACC"/>
    <w:rsid w:val="00094809"/>
    <w:rsid w:val="000B109C"/>
    <w:rsid w:val="001153A2"/>
    <w:rsid w:val="001C0C5C"/>
    <w:rsid w:val="00202AE1"/>
    <w:rsid w:val="0022233B"/>
    <w:rsid w:val="00250BDC"/>
    <w:rsid w:val="002816B1"/>
    <w:rsid w:val="00284122"/>
    <w:rsid w:val="002D13B1"/>
    <w:rsid w:val="0032317C"/>
    <w:rsid w:val="00352212"/>
    <w:rsid w:val="00367675"/>
    <w:rsid w:val="0038410E"/>
    <w:rsid w:val="003D6892"/>
    <w:rsid w:val="003F252C"/>
    <w:rsid w:val="00462CE3"/>
    <w:rsid w:val="00484E52"/>
    <w:rsid w:val="004920C9"/>
    <w:rsid w:val="004C2309"/>
    <w:rsid w:val="004D7E2F"/>
    <w:rsid w:val="004E3328"/>
    <w:rsid w:val="004F376C"/>
    <w:rsid w:val="00532020"/>
    <w:rsid w:val="005638B9"/>
    <w:rsid w:val="005717AD"/>
    <w:rsid w:val="005941B7"/>
    <w:rsid w:val="005A3580"/>
    <w:rsid w:val="005C7200"/>
    <w:rsid w:val="005D54B7"/>
    <w:rsid w:val="005F2D23"/>
    <w:rsid w:val="006D2835"/>
    <w:rsid w:val="007447A1"/>
    <w:rsid w:val="007A1C36"/>
    <w:rsid w:val="007E07BB"/>
    <w:rsid w:val="00872E5E"/>
    <w:rsid w:val="0089228D"/>
    <w:rsid w:val="008A5665"/>
    <w:rsid w:val="008D6BF6"/>
    <w:rsid w:val="008E27B8"/>
    <w:rsid w:val="0091090D"/>
    <w:rsid w:val="00942FC0"/>
    <w:rsid w:val="00986E17"/>
    <w:rsid w:val="00992D2A"/>
    <w:rsid w:val="009B5FD9"/>
    <w:rsid w:val="009D478A"/>
    <w:rsid w:val="00A11387"/>
    <w:rsid w:val="00A23A80"/>
    <w:rsid w:val="00A42D3D"/>
    <w:rsid w:val="00A95F26"/>
    <w:rsid w:val="00AA2F85"/>
    <w:rsid w:val="00AC3562"/>
    <w:rsid w:val="00AE0803"/>
    <w:rsid w:val="00BA4F33"/>
    <w:rsid w:val="00BF51E9"/>
    <w:rsid w:val="00BF6873"/>
    <w:rsid w:val="00C155FC"/>
    <w:rsid w:val="00D109AF"/>
    <w:rsid w:val="00D20753"/>
    <w:rsid w:val="00D44541"/>
    <w:rsid w:val="00D74B3E"/>
    <w:rsid w:val="00E46591"/>
    <w:rsid w:val="00E52132"/>
    <w:rsid w:val="00EA6C86"/>
    <w:rsid w:val="00EE3F37"/>
    <w:rsid w:val="00F72386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63E"/>
  <w15:chartTrackingRefBased/>
  <w15:docId w15:val="{A3309F84-0D65-4A33-8179-9D66C73C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71</cp:revision>
  <dcterms:created xsi:type="dcterms:W3CDTF">2025-12-01T07:53:00Z</dcterms:created>
  <dcterms:modified xsi:type="dcterms:W3CDTF">2025-12-01T15:02:00Z</dcterms:modified>
</cp:coreProperties>
</file>