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650B0" w14:textId="6BF7568A" w:rsidR="00300C39" w:rsidRPr="00925E4C" w:rsidRDefault="00246F35">
      <w:pPr>
        <w:rPr>
          <w:rFonts w:ascii="Arial" w:hAnsi="Arial" w:cs="Arial"/>
          <w:u w:val="single"/>
        </w:rPr>
      </w:pPr>
      <w:r w:rsidRPr="00925E4C">
        <w:rPr>
          <w:rFonts w:ascii="Arial" w:hAnsi="Arial" w:cs="Arial"/>
          <w:u w:val="single"/>
        </w:rPr>
        <w:t xml:space="preserve">Sarah’s </w:t>
      </w:r>
      <w:r w:rsidR="00D3031F">
        <w:rPr>
          <w:rFonts w:ascii="Arial" w:hAnsi="Arial" w:cs="Arial"/>
          <w:u w:val="single"/>
        </w:rPr>
        <w:t xml:space="preserve">additional </w:t>
      </w:r>
      <w:r w:rsidRPr="00925E4C">
        <w:rPr>
          <w:rFonts w:ascii="Arial" w:hAnsi="Arial" w:cs="Arial"/>
          <w:u w:val="single"/>
        </w:rPr>
        <w:t>comments on Martin Down 2:</w:t>
      </w:r>
    </w:p>
    <w:p w14:paraId="174958E6" w14:textId="77777777" w:rsidR="00870686" w:rsidRDefault="00246F35">
      <w:pPr>
        <w:rPr>
          <w:rFonts w:ascii="Arial" w:hAnsi="Arial" w:cs="Arial"/>
        </w:rPr>
      </w:pPr>
      <w:r w:rsidRPr="00925E4C">
        <w:rPr>
          <w:rFonts w:ascii="Arial" w:hAnsi="Arial" w:cs="Arial"/>
        </w:rPr>
        <w:t>Could we use Priority Habitats rather than BAP Priority Habitats</w:t>
      </w:r>
      <w:r w:rsidR="004C2554" w:rsidRPr="00925E4C">
        <w:rPr>
          <w:rFonts w:ascii="Arial" w:hAnsi="Arial" w:cs="Arial"/>
        </w:rPr>
        <w:t>?</w:t>
      </w:r>
      <w:r w:rsidRPr="00925E4C">
        <w:rPr>
          <w:rFonts w:ascii="Arial" w:hAnsi="Arial" w:cs="Arial"/>
        </w:rPr>
        <w:t xml:space="preserve"> The term BAP is </w:t>
      </w:r>
      <w:proofErr w:type="gramStart"/>
      <w:r w:rsidRPr="00925E4C">
        <w:rPr>
          <w:rFonts w:ascii="Arial" w:hAnsi="Arial" w:cs="Arial"/>
        </w:rPr>
        <w:t>outdated</w:t>
      </w:r>
      <w:proofErr w:type="gramEnd"/>
      <w:r w:rsidRPr="00925E4C">
        <w:rPr>
          <w:rFonts w:ascii="Arial" w:hAnsi="Arial" w:cs="Arial"/>
        </w:rPr>
        <w:t xml:space="preserve"> and we need to remove that from the project</w:t>
      </w:r>
      <w:r w:rsidR="00925E4C" w:rsidRPr="00925E4C">
        <w:rPr>
          <w:rFonts w:ascii="Arial" w:hAnsi="Arial" w:cs="Arial"/>
        </w:rPr>
        <w:t>?</w:t>
      </w:r>
    </w:p>
    <w:p w14:paraId="787BEFAC" w14:textId="708AC8E1" w:rsidR="00F4046F" w:rsidRPr="00870686" w:rsidRDefault="00F4046F">
      <w:pPr>
        <w:rPr>
          <w:rFonts w:ascii="Arial" w:hAnsi="Arial" w:cs="Arial"/>
        </w:rPr>
      </w:pPr>
      <w:r w:rsidRPr="00925E4C">
        <w:rPr>
          <w:rFonts w:ascii="Arial" w:hAnsi="Arial" w:cs="Arial"/>
          <w:shd w:val="clear" w:color="auto" w:fill="FFFFFF"/>
        </w:rPr>
        <w:t xml:space="preserve">As discussed, I’m </w:t>
      </w:r>
      <w:r w:rsidR="00D3031F">
        <w:rPr>
          <w:rFonts w:ascii="Arial" w:hAnsi="Arial" w:cs="Arial"/>
          <w:shd w:val="clear" w:color="auto" w:fill="FFFFFF"/>
        </w:rPr>
        <w:t xml:space="preserve">still </w:t>
      </w:r>
      <w:r w:rsidRPr="00925E4C">
        <w:rPr>
          <w:rFonts w:ascii="Arial" w:hAnsi="Arial" w:cs="Arial"/>
          <w:shd w:val="clear" w:color="auto" w:fill="FFFFFF"/>
        </w:rPr>
        <w:t>not sure we should be doing bar charts showing change in number of plots with each NVC category, as there’s too much vagary assigning plots to NVC type.</w:t>
      </w:r>
      <w:r w:rsidR="00B94064">
        <w:rPr>
          <w:rFonts w:ascii="Arial" w:hAnsi="Arial" w:cs="Arial"/>
          <w:shd w:val="clear" w:color="auto" w:fill="FFFFFF"/>
        </w:rPr>
        <w:t xml:space="preserve"> But we can discuss this later.</w:t>
      </w:r>
    </w:p>
    <w:p w14:paraId="246B492D" w14:textId="6345EE56" w:rsidR="004179AD" w:rsidRPr="00925E4C" w:rsidRDefault="004179AD">
      <w:pPr>
        <w:rPr>
          <w:rFonts w:ascii="Arial" w:hAnsi="Arial" w:cs="Arial"/>
          <w:shd w:val="clear" w:color="auto" w:fill="FFFFFF"/>
        </w:rPr>
      </w:pPr>
      <w:r w:rsidRPr="00925E4C">
        <w:rPr>
          <w:rFonts w:ascii="Arial" w:hAnsi="Arial" w:cs="Arial"/>
          <w:shd w:val="clear" w:color="auto" w:fill="FFFFFF"/>
        </w:rPr>
        <w:t>Species richness / diversity. Really like the maps and hovering ability</w:t>
      </w:r>
      <w:r w:rsidR="00D3031F">
        <w:rPr>
          <w:rFonts w:ascii="Arial" w:hAnsi="Arial" w:cs="Arial"/>
          <w:shd w:val="clear" w:color="auto" w:fill="FFFFFF"/>
        </w:rPr>
        <w:t>.</w:t>
      </w:r>
    </w:p>
    <w:p w14:paraId="19126398" w14:textId="77777777" w:rsidR="004179AD" w:rsidRPr="00925E4C" w:rsidRDefault="004179AD">
      <w:pPr>
        <w:rPr>
          <w:rFonts w:ascii="Arial" w:hAnsi="Arial" w:cs="Arial"/>
          <w:shd w:val="clear" w:color="auto" w:fill="FFFFFF"/>
        </w:rPr>
      </w:pPr>
      <w:r w:rsidRPr="00925E4C">
        <w:rPr>
          <w:rFonts w:ascii="Arial" w:hAnsi="Arial" w:cs="Arial"/>
          <w:shd w:val="clear" w:color="auto" w:fill="FFFFFF"/>
        </w:rPr>
        <w:t>Really like the map of change. Interesting that the yellow and purple are focussed north and south – wonder if this accords with what the site manager knows, must try and get this out of them.</w:t>
      </w:r>
    </w:p>
    <w:p w14:paraId="5B17E68D" w14:textId="15C6C530" w:rsidR="00246468" w:rsidRPr="00925E4C" w:rsidRDefault="00246468">
      <w:pPr>
        <w:rPr>
          <w:rFonts w:ascii="Arial" w:hAnsi="Arial" w:cs="Arial"/>
          <w:shd w:val="clear" w:color="auto" w:fill="FFFFFF"/>
        </w:rPr>
      </w:pPr>
      <w:r w:rsidRPr="00925E4C">
        <w:rPr>
          <w:rFonts w:ascii="Arial" w:hAnsi="Arial" w:cs="Arial"/>
          <w:shd w:val="clear" w:color="auto" w:fill="FFFFFF"/>
        </w:rPr>
        <w:t>Individual species plots. Shouldn’t the points have error bars to show the spread of values across the plots? We will eventually need more explanation here</w:t>
      </w:r>
      <w:r w:rsidR="00925E4C" w:rsidRPr="00925E4C">
        <w:rPr>
          <w:rFonts w:ascii="Arial" w:hAnsi="Arial" w:cs="Arial"/>
          <w:shd w:val="clear" w:color="auto" w:fill="FFFFFF"/>
        </w:rPr>
        <w:t xml:space="preserve"> e.g. </w:t>
      </w:r>
      <w:r w:rsidRPr="00925E4C">
        <w:rPr>
          <w:rFonts w:ascii="Arial" w:hAnsi="Arial" w:cs="Arial"/>
          <w:shd w:val="clear" w:color="auto" w:fill="FFFFFF"/>
        </w:rPr>
        <w:t>average across all plots</w:t>
      </w:r>
      <w:r w:rsidR="00925E4C" w:rsidRPr="00925E4C">
        <w:rPr>
          <w:rFonts w:ascii="Arial" w:hAnsi="Arial" w:cs="Arial"/>
          <w:shd w:val="clear" w:color="auto" w:fill="FFFFFF"/>
        </w:rPr>
        <w:t xml:space="preserve"> or</w:t>
      </w:r>
      <w:r w:rsidRPr="00925E4C">
        <w:rPr>
          <w:rFonts w:ascii="Arial" w:hAnsi="Arial" w:cs="Arial"/>
          <w:shd w:val="clear" w:color="auto" w:fill="FFFFFF"/>
        </w:rPr>
        <w:t xml:space="preserve"> just CG plots?</w:t>
      </w:r>
    </w:p>
    <w:p w14:paraId="4651FB73" w14:textId="081C4B4B" w:rsidR="00F26F7B" w:rsidRPr="00925E4C" w:rsidRDefault="00246468">
      <w:pPr>
        <w:rPr>
          <w:rFonts w:ascii="Arial" w:hAnsi="Arial" w:cs="Arial"/>
          <w:shd w:val="clear" w:color="auto" w:fill="FFFFFF"/>
        </w:rPr>
      </w:pPr>
      <w:r w:rsidRPr="00925E4C">
        <w:rPr>
          <w:rFonts w:ascii="Arial" w:hAnsi="Arial" w:cs="Arial"/>
          <w:shd w:val="clear" w:color="auto" w:fill="FFFFFF"/>
        </w:rPr>
        <w:t xml:space="preserve">Vegetation structure. </w:t>
      </w:r>
      <w:r w:rsidR="00F26F7B" w:rsidRPr="00925E4C">
        <w:rPr>
          <w:rFonts w:ascii="Arial" w:hAnsi="Arial" w:cs="Arial"/>
          <w:shd w:val="clear" w:color="auto" w:fill="FFFFFF"/>
        </w:rPr>
        <w:t xml:space="preserve">I think the site managers will like this part as it will hopefully reflect their management – although it’s more </w:t>
      </w:r>
      <w:r w:rsidR="00925E4C" w:rsidRPr="00925E4C">
        <w:rPr>
          <w:rFonts w:ascii="Arial" w:hAnsi="Arial" w:cs="Arial"/>
          <w:shd w:val="clear" w:color="auto" w:fill="FFFFFF"/>
        </w:rPr>
        <w:t xml:space="preserve">about </w:t>
      </w:r>
      <w:r w:rsidR="00F26F7B" w:rsidRPr="00925E4C">
        <w:rPr>
          <w:rFonts w:ascii="Arial" w:hAnsi="Arial" w:cs="Arial"/>
          <w:shd w:val="clear" w:color="auto" w:fill="FFFFFF"/>
        </w:rPr>
        <w:t>short</w:t>
      </w:r>
      <w:r w:rsidR="00925E4C" w:rsidRPr="00925E4C">
        <w:rPr>
          <w:rFonts w:ascii="Arial" w:hAnsi="Arial" w:cs="Arial"/>
          <w:shd w:val="clear" w:color="auto" w:fill="FFFFFF"/>
        </w:rPr>
        <w:t>-</w:t>
      </w:r>
      <w:r w:rsidR="00F26F7B" w:rsidRPr="00925E4C">
        <w:rPr>
          <w:rFonts w:ascii="Arial" w:hAnsi="Arial" w:cs="Arial"/>
          <w:shd w:val="clear" w:color="auto" w:fill="FFFFFF"/>
        </w:rPr>
        <w:t xml:space="preserve">term change and less useful for us. </w:t>
      </w:r>
    </w:p>
    <w:p w14:paraId="52284990" w14:textId="77777777" w:rsidR="00F26F7B" w:rsidRPr="00925E4C" w:rsidRDefault="00246468">
      <w:pPr>
        <w:rPr>
          <w:rFonts w:ascii="Arial" w:hAnsi="Arial" w:cs="Arial"/>
          <w:shd w:val="clear" w:color="auto" w:fill="FFFFFF"/>
        </w:rPr>
      </w:pPr>
      <w:r w:rsidRPr="00925E4C">
        <w:rPr>
          <w:rFonts w:ascii="Arial" w:hAnsi="Arial" w:cs="Arial"/>
          <w:shd w:val="clear" w:color="auto" w:fill="FFFFFF"/>
        </w:rPr>
        <w:t>Yes, really like the text and maps for these.</w:t>
      </w:r>
      <w:r w:rsidR="00F26F7B" w:rsidRPr="00925E4C">
        <w:rPr>
          <w:rFonts w:ascii="Arial" w:hAnsi="Arial" w:cs="Arial"/>
          <w:shd w:val="clear" w:color="auto" w:fill="FFFFFF"/>
        </w:rPr>
        <w:t xml:space="preserve"> 2019 is a significant change/decrease in litter.</w:t>
      </w:r>
    </w:p>
    <w:p w14:paraId="6E9AEA88" w14:textId="77777777" w:rsidR="00F26F7B" w:rsidRPr="00925E4C" w:rsidRDefault="00F26F7B">
      <w:pPr>
        <w:rPr>
          <w:rFonts w:ascii="Arial" w:hAnsi="Arial" w:cs="Arial"/>
          <w:shd w:val="clear" w:color="auto" w:fill="FFFFFF"/>
        </w:rPr>
      </w:pPr>
      <w:proofErr w:type="spellStart"/>
      <w:r w:rsidRPr="00925E4C">
        <w:rPr>
          <w:rFonts w:ascii="Arial" w:hAnsi="Arial" w:cs="Arial"/>
          <w:shd w:val="clear" w:color="auto" w:fill="FFFFFF"/>
        </w:rPr>
        <w:t>Ellenberg</w:t>
      </w:r>
      <w:proofErr w:type="spellEnd"/>
      <w:r w:rsidRPr="00925E4C">
        <w:rPr>
          <w:rFonts w:ascii="Arial" w:hAnsi="Arial" w:cs="Arial"/>
          <w:shd w:val="clear" w:color="auto" w:fill="FFFFFF"/>
        </w:rPr>
        <w:t>.</w:t>
      </w:r>
    </w:p>
    <w:p w14:paraId="32978D01" w14:textId="0AEDEB2C" w:rsidR="00D3031F" w:rsidRPr="00734BB2" w:rsidRDefault="00F26F7B">
      <w:pPr>
        <w:rPr>
          <w:rFonts w:ascii="Arial" w:hAnsi="Arial" w:cs="Arial"/>
          <w:shd w:val="clear" w:color="auto" w:fill="FFFFFF"/>
        </w:rPr>
      </w:pPr>
      <w:r w:rsidRPr="00925E4C">
        <w:rPr>
          <w:rFonts w:ascii="Arial" w:hAnsi="Arial" w:cs="Arial"/>
          <w:shd w:val="clear" w:color="auto" w:fill="FFFFFF"/>
        </w:rPr>
        <w:t>Like the use of ‘feature’ i.e. the calcareous grassland feature.</w:t>
      </w:r>
      <w:bookmarkStart w:id="0" w:name="_GoBack"/>
      <w:bookmarkEnd w:id="0"/>
    </w:p>
    <w:sectPr w:rsidR="00D3031F" w:rsidRPr="00734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F35"/>
    <w:rsid w:val="00246468"/>
    <w:rsid w:val="00246F35"/>
    <w:rsid w:val="00284C7B"/>
    <w:rsid w:val="00300C39"/>
    <w:rsid w:val="004179AD"/>
    <w:rsid w:val="004C2554"/>
    <w:rsid w:val="00734BB2"/>
    <w:rsid w:val="00870686"/>
    <w:rsid w:val="00925E4C"/>
    <w:rsid w:val="00B55C3F"/>
    <w:rsid w:val="00B94064"/>
    <w:rsid w:val="00D3031F"/>
    <w:rsid w:val="00F26F7B"/>
    <w:rsid w:val="00F4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61FF9"/>
  <w15:chartTrackingRefBased/>
  <w15:docId w15:val="{8C49B6F0-9505-4237-9F24-68C4FF89C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6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6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Grinsted, Sarah</dc:creator>
  <cp:keywords/>
  <dc:description/>
  <cp:lastModifiedBy>Fox, Kieran</cp:lastModifiedBy>
  <cp:revision>2</cp:revision>
  <dcterms:created xsi:type="dcterms:W3CDTF">2021-04-27T07:53:00Z</dcterms:created>
  <dcterms:modified xsi:type="dcterms:W3CDTF">2021-04-27T07:53:00Z</dcterms:modified>
</cp:coreProperties>
</file>