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2EBE" w14:textId="3FD4BF27" w:rsidR="00F41FE6" w:rsidRPr="00B97CB9" w:rsidRDefault="001F09D8" w:rsidP="001F09D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C4232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internet of things is becoming more and more ubiquitous in our everyday lives, from our TV</w:t>
      </w:r>
      <w:r w:rsidR="00BD28F9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C4232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D28F9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C4232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dishwashers </w:t>
      </w:r>
      <w:r w:rsidR="000B1B67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C4232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 our refrigerators.  Every device </w:t>
      </w:r>
      <w:r w:rsidR="000B1B67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connected</w:t>
      </w:r>
      <w:r w:rsidR="00C4232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internet </w:t>
      </w:r>
      <w:r w:rsidR="00BD28F9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</w:t>
      </w:r>
      <w:r w:rsidR="000B1B67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="00C4232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0B1B67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storing</w:t>
      </w:r>
      <w:r w:rsidR="00C4232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about us and our habits.</w:t>
      </w:r>
      <w:r w:rsidR="00A37DA4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This data is highly coveted by companies and even more so by potential thieves</w:t>
      </w:r>
      <w:r w:rsidR="00BD19EC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A37DA4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is why</w:t>
      </w:r>
      <w:r w:rsidR="00BD19EC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</w:t>
      </w:r>
      <w:r w:rsidR="00A37DA4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="00BD19EC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becoming increasingly </w:t>
      </w:r>
      <w:r w:rsidR="00A37DA4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 to protect it from prying eyes.</w:t>
      </w:r>
      <w:r w:rsidR="003D488D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Artemis Financial is looking to encrypt their archive files and ha</w:t>
      </w:r>
      <w:r w:rsidR="00BD19EC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3D488D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asked GLOBALRAIN </w:t>
      </w:r>
      <w:r w:rsidR="003A6732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="003D488D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 recommendations </w:t>
      </w:r>
      <w:r w:rsidR="00CA0FAF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</w:t>
      </w:r>
      <w:r w:rsidR="003D488D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best and most secure ciphers to fit </w:t>
      </w:r>
      <w:r w:rsidR="003A6732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 w:rsidR="003D488D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needs.</w:t>
      </w:r>
    </w:p>
    <w:p w14:paraId="353778CB" w14:textId="1492C988" w:rsidR="00455A37" w:rsidRPr="00B97CB9" w:rsidRDefault="003A6732" w:rsidP="001F09D8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Before recommending solution</w:t>
      </w:r>
      <w:r w:rsidR="0045224D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Artemis Financial we must first understand what a cypher algorithm is and how </w:t>
      </w:r>
      <w:r w:rsidR="0045224D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</w:t>
      </w:r>
      <w:r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work.</w:t>
      </w:r>
      <w:r w:rsidR="00C86435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Cryptography</w:t>
      </w:r>
      <w:r w:rsidR="00C86435" w:rsidRPr="00B97CB9">
        <w:rPr>
          <w:rFonts w:ascii="Times New Roman" w:hAnsi="Times New Roman" w:cs="Times New Roman"/>
          <w:sz w:val="24"/>
          <w:szCs w:val="24"/>
        </w:rPr>
        <w:t>, the art of writing or solving codes, dates back as far back as 600BC in ancient Sparta. (</w:t>
      </w:r>
      <w:r w:rsidR="00C86435" w:rsidRPr="00B97CB9">
        <w:rPr>
          <w:rFonts w:ascii="Times New Roman" w:hAnsi="Times New Roman" w:cs="Times New Roman"/>
          <w:i/>
          <w:iCs/>
          <w:sz w:val="24"/>
          <w:szCs w:val="24"/>
        </w:rPr>
        <w:t>A Brief History of Encryption (and Cryptography)</w:t>
      </w:r>
      <w:r w:rsidR="00C86435" w:rsidRPr="00B97CB9">
        <w:rPr>
          <w:rFonts w:ascii="Times New Roman" w:hAnsi="Times New Roman" w:cs="Times New Roman"/>
          <w:sz w:val="24"/>
          <w:szCs w:val="24"/>
        </w:rPr>
        <w:t>, 2023)</w:t>
      </w:r>
      <w:r w:rsidR="00C91C1B" w:rsidRPr="00B97CB9">
        <w:rPr>
          <w:rFonts w:ascii="Times New Roman" w:hAnsi="Times New Roman" w:cs="Times New Roman"/>
          <w:sz w:val="24"/>
          <w:szCs w:val="24"/>
        </w:rPr>
        <w:t xml:space="preserve"> Modern cryptography, however, is much more sophisticated</w:t>
      </w:r>
      <w:r w:rsidR="00C91C1B"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using complex mathematical formulas to hide information. </w:t>
      </w:r>
      <w:r w:rsidRPr="00B97C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cypher algorithm </w:t>
      </w:r>
      <w:r w:rsidRPr="00B97CB9">
        <w:rPr>
          <w:rFonts w:ascii="Times New Roman" w:hAnsi="Times New Roman" w:cs="Times New Roman"/>
          <w:sz w:val="24"/>
          <w:szCs w:val="24"/>
        </w:rPr>
        <w:t xml:space="preserve">is </w:t>
      </w:r>
      <w:r w:rsidR="00C91C1B" w:rsidRPr="00B97CB9">
        <w:rPr>
          <w:rFonts w:ascii="Times New Roman" w:hAnsi="Times New Roman" w:cs="Times New Roman"/>
          <w:sz w:val="24"/>
          <w:szCs w:val="24"/>
        </w:rPr>
        <w:t>one such</w:t>
      </w:r>
      <w:r w:rsidRPr="00B97CB9">
        <w:rPr>
          <w:rFonts w:ascii="Times New Roman" w:hAnsi="Times New Roman" w:cs="Times New Roman"/>
          <w:sz w:val="24"/>
          <w:szCs w:val="24"/>
        </w:rPr>
        <w:t xml:space="preserve"> formula designed to obscure the value and content of data</w:t>
      </w:r>
      <w:r w:rsidR="00C91C1B" w:rsidRPr="00B97CB9">
        <w:rPr>
          <w:rFonts w:ascii="Times New Roman" w:hAnsi="Times New Roman" w:cs="Times New Roman"/>
          <w:sz w:val="24"/>
          <w:szCs w:val="24"/>
        </w:rPr>
        <w:t xml:space="preserve"> by</w:t>
      </w:r>
      <w:r w:rsidRPr="00B97CB9">
        <w:rPr>
          <w:rFonts w:ascii="Times New Roman" w:hAnsi="Times New Roman" w:cs="Times New Roman"/>
          <w:sz w:val="24"/>
          <w:szCs w:val="24"/>
        </w:rPr>
        <w:t xml:space="preserve"> </w:t>
      </w:r>
      <w:r w:rsidR="00382484" w:rsidRPr="00B97CB9">
        <w:rPr>
          <w:rFonts w:ascii="Times New Roman" w:hAnsi="Times New Roman" w:cs="Times New Roman"/>
          <w:sz w:val="24"/>
          <w:szCs w:val="24"/>
        </w:rPr>
        <w:t>generat</w:t>
      </w:r>
      <w:r w:rsidR="00C91C1B" w:rsidRPr="00B97CB9">
        <w:rPr>
          <w:rFonts w:ascii="Times New Roman" w:hAnsi="Times New Roman" w:cs="Times New Roman"/>
          <w:sz w:val="24"/>
          <w:szCs w:val="24"/>
        </w:rPr>
        <w:t>ing</w:t>
      </w:r>
      <w:r w:rsidRPr="00B97CB9">
        <w:rPr>
          <w:rFonts w:ascii="Times New Roman" w:hAnsi="Times New Roman" w:cs="Times New Roman"/>
          <w:sz w:val="24"/>
          <w:szCs w:val="24"/>
        </w:rPr>
        <w:t xml:space="preserve"> a key </w:t>
      </w:r>
      <w:r w:rsidR="00294109" w:rsidRPr="00B97CB9">
        <w:rPr>
          <w:rFonts w:ascii="Times New Roman" w:hAnsi="Times New Roman" w:cs="Times New Roman"/>
          <w:sz w:val="24"/>
          <w:szCs w:val="24"/>
        </w:rPr>
        <w:t xml:space="preserve">that </w:t>
      </w:r>
      <w:r w:rsidRPr="00B97CB9">
        <w:rPr>
          <w:rFonts w:ascii="Times New Roman" w:hAnsi="Times New Roman" w:cs="Times New Roman"/>
          <w:sz w:val="24"/>
          <w:szCs w:val="24"/>
        </w:rPr>
        <w:t xml:space="preserve">is used to encrypt the data, </w:t>
      </w:r>
      <w:r w:rsidR="00382484" w:rsidRPr="00B97CB9">
        <w:rPr>
          <w:rFonts w:ascii="Times New Roman" w:hAnsi="Times New Roman" w:cs="Times New Roman"/>
          <w:sz w:val="24"/>
          <w:szCs w:val="24"/>
        </w:rPr>
        <w:t>the original</w:t>
      </w:r>
      <w:r w:rsidRPr="00B97CB9">
        <w:rPr>
          <w:rFonts w:ascii="Times New Roman" w:hAnsi="Times New Roman" w:cs="Times New Roman"/>
          <w:sz w:val="24"/>
          <w:szCs w:val="24"/>
        </w:rPr>
        <w:t xml:space="preserve"> key or a complementary key is</w:t>
      </w:r>
      <w:r w:rsidR="00382484" w:rsidRPr="00B97CB9">
        <w:rPr>
          <w:rFonts w:ascii="Times New Roman" w:hAnsi="Times New Roman" w:cs="Times New Roman"/>
          <w:sz w:val="24"/>
          <w:szCs w:val="24"/>
        </w:rPr>
        <w:t xml:space="preserve"> then</w:t>
      </w:r>
      <w:r w:rsidRPr="00B97CB9">
        <w:rPr>
          <w:rFonts w:ascii="Times New Roman" w:hAnsi="Times New Roman" w:cs="Times New Roman"/>
          <w:sz w:val="24"/>
          <w:szCs w:val="24"/>
        </w:rPr>
        <w:t xml:space="preserve"> needed to decrypt the data back </w:t>
      </w:r>
      <w:r w:rsidR="00294109" w:rsidRPr="00B97CB9">
        <w:rPr>
          <w:rFonts w:ascii="Times New Roman" w:hAnsi="Times New Roman" w:cs="Times New Roman"/>
          <w:sz w:val="24"/>
          <w:szCs w:val="24"/>
        </w:rPr>
        <w:t>its original form.</w:t>
      </w:r>
      <w:r w:rsidRPr="00B97CB9">
        <w:rPr>
          <w:rFonts w:ascii="Times New Roman" w:hAnsi="Times New Roman" w:cs="Times New Roman"/>
          <w:sz w:val="24"/>
          <w:szCs w:val="24"/>
        </w:rPr>
        <w:t xml:space="preserve"> (</w:t>
      </w:r>
      <w:r w:rsidRPr="00B97CB9">
        <w:rPr>
          <w:rFonts w:ascii="Times New Roman" w:hAnsi="Times New Roman" w:cs="Times New Roman"/>
          <w:i/>
          <w:iCs/>
          <w:sz w:val="24"/>
          <w:szCs w:val="24"/>
        </w:rPr>
        <w:t>IBM Documentation</w:t>
      </w:r>
      <w:r w:rsidRPr="00B97CB9">
        <w:rPr>
          <w:rFonts w:ascii="Times New Roman" w:hAnsi="Times New Roman" w:cs="Times New Roman"/>
          <w:sz w:val="24"/>
          <w:szCs w:val="24"/>
        </w:rPr>
        <w:t>, n.d.)</w:t>
      </w:r>
      <w:r w:rsidR="009A3748" w:rsidRPr="00B97CB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8D360A" w14:textId="75033897" w:rsidR="003A6732" w:rsidRPr="00B97CB9" w:rsidRDefault="009A3748" w:rsidP="00D658D9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>Cipher algorithms can be broken down into three main types-Symmetric, Asymmetric, and Hashing.</w:t>
      </w:r>
      <w:r w:rsidR="005C1E05" w:rsidRPr="00B97CB9">
        <w:rPr>
          <w:rFonts w:ascii="Times New Roman" w:hAnsi="Times New Roman" w:cs="Times New Roman"/>
          <w:sz w:val="24"/>
          <w:szCs w:val="24"/>
        </w:rPr>
        <w:t xml:space="preserve"> Symmetric Encryption, also called private-key cryptography or secret key algorithm, requires the sender and receiver to have access to the same key. (Simplilearn, 2023) This type of encryption is fast</w:t>
      </w:r>
      <w:r w:rsidR="00370326" w:rsidRPr="00B97CB9">
        <w:rPr>
          <w:rFonts w:ascii="Times New Roman" w:hAnsi="Times New Roman" w:cs="Times New Roman"/>
          <w:sz w:val="24"/>
          <w:szCs w:val="24"/>
        </w:rPr>
        <w:t xml:space="preserve"> and works best in a closed system, but it requires that both parties have the key stored securely and available only to the software that needs to use it. (Simplilearn, 2023)</w:t>
      </w:r>
      <w:r w:rsidR="00947C95" w:rsidRPr="00B97CB9">
        <w:rPr>
          <w:rFonts w:ascii="Times New Roman" w:hAnsi="Times New Roman" w:cs="Times New Roman"/>
          <w:sz w:val="24"/>
          <w:szCs w:val="24"/>
        </w:rPr>
        <w:t xml:space="preserve"> Asymmetric Encryption, also called public-key cryptography, makes use of two keys for the encryption prosses, a public and a private key, that are mathematically linked.  This type of encryption can commonly be found in blockchain </w:t>
      </w:r>
      <w:r w:rsidR="009404F9" w:rsidRPr="00B97CB9">
        <w:rPr>
          <w:rFonts w:ascii="Times New Roman" w:hAnsi="Times New Roman" w:cs="Times New Roman"/>
          <w:sz w:val="24"/>
          <w:szCs w:val="24"/>
        </w:rPr>
        <w:t>crypto currencies</w:t>
      </w:r>
      <w:r w:rsidR="00947C95" w:rsidRPr="00B97CB9">
        <w:rPr>
          <w:rFonts w:ascii="Times New Roman" w:hAnsi="Times New Roman" w:cs="Times New Roman"/>
          <w:sz w:val="24"/>
          <w:szCs w:val="24"/>
        </w:rPr>
        <w:t>.</w:t>
      </w:r>
      <w:r w:rsidR="009404F9" w:rsidRPr="00B97CB9">
        <w:rPr>
          <w:rFonts w:ascii="Times New Roman" w:hAnsi="Times New Roman" w:cs="Times New Roman"/>
          <w:sz w:val="24"/>
          <w:szCs w:val="24"/>
        </w:rPr>
        <w:t xml:space="preserve"> (Brush et al., 2021)</w:t>
      </w:r>
      <w:r w:rsidR="00D74F53" w:rsidRPr="00B97CB9">
        <w:rPr>
          <w:rFonts w:ascii="Times New Roman" w:hAnsi="Times New Roman" w:cs="Times New Roman"/>
          <w:sz w:val="24"/>
          <w:szCs w:val="24"/>
        </w:rPr>
        <w:t xml:space="preserve"> Finally, </w:t>
      </w:r>
      <w:r w:rsidR="00D74F53" w:rsidRPr="00B97CB9">
        <w:rPr>
          <w:rFonts w:ascii="Times New Roman" w:hAnsi="Times New Roman" w:cs="Times New Roman"/>
          <w:sz w:val="24"/>
          <w:szCs w:val="24"/>
        </w:rPr>
        <w:lastRenderedPageBreak/>
        <w:t xml:space="preserve">we have hashing which generates a unique </w:t>
      </w:r>
      <w:r w:rsidR="00321A4D" w:rsidRPr="00B97CB9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D74F53" w:rsidRPr="00B97CB9">
        <w:rPr>
          <w:rFonts w:ascii="Times New Roman" w:hAnsi="Times New Roman" w:cs="Times New Roman"/>
          <w:sz w:val="24"/>
          <w:szCs w:val="24"/>
        </w:rPr>
        <w:t>signature</w:t>
      </w:r>
      <w:r w:rsidR="00321A4D" w:rsidRPr="00B97CB9">
        <w:rPr>
          <w:rFonts w:ascii="Times New Roman" w:hAnsi="Times New Roman" w:cs="Times New Roman"/>
          <w:sz w:val="24"/>
          <w:szCs w:val="24"/>
        </w:rPr>
        <w:t xml:space="preserve"> called a “hash value”</w:t>
      </w:r>
      <w:r w:rsidR="00D74F53" w:rsidRPr="00B97CB9">
        <w:rPr>
          <w:rFonts w:ascii="Times New Roman" w:hAnsi="Times New Roman" w:cs="Times New Roman"/>
          <w:sz w:val="24"/>
          <w:szCs w:val="24"/>
        </w:rPr>
        <w:t xml:space="preserve"> of fixed length for a data set or message. Each message has its </w:t>
      </w:r>
      <w:r w:rsidR="00C53414" w:rsidRPr="00B97CB9">
        <w:rPr>
          <w:rFonts w:ascii="Times New Roman" w:hAnsi="Times New Roman" w:cs="Times New Roman"/>
          <w:sz w:val="24"/>
          <w:szCs w:val="24"/>
        </w:rPr>
        <w:t xml:space="preserve">own </w:t>
      </w:r>
      <w:r w:rsidR="00D74F53" w:rsidRPr="00B97CB9">
        <w:rPr>
          <w:rFonts w:ascii="Times New Roman" w:hAnsi="Times New Roman" w:cs="Times New Roman"/>
          <w:sz w:val="24"/>
          <w:szCs w:val="24"/>
        </w:rPr>
        <w:t>unique hash</w:t>
      </w:r>
      <w:r w:rsidR="00C53414" w:rsidRPr="00B97CB9">
        <w:rPr>
          <w:rFonts w:ascii="Times New Roman" w:hAnsi="Times New Roman" w:cs="Times New Roman"/>
          <w:sz w:val="24"/>
          <w:szCs w:val="24"/>
        </w:rPr>
        <w:t xml:space="preserve">, </w:t>
      </w:r>
      <w:r w:rsidR="002A2A08">
        <w:rPr>
          <w:rFonts w:ascii="Times New Roman" w:hAnsi="Times New Roman" w:cs="Times New Roman"/>
          <w:sz w:val="24"/>
          <w:szCs w:val="24"/>
        </w:rPr>
        <w:t xml:space="preserve">and </w:t>
      </w:r>
      <w:r w:rsidR="00C53414" w:rsidRPr="00B97CB9">
        <w:rPr>
          <w:rFonts w:ascii="Times New Roman" w:hAnsi="Times New Roman" w:cs="Times New Roman"/>
          <w:sz w:val="24"/>
          <w:szCs w:val="24"/>
        </w:rPr>
        <w:t>changes to the message can be easily traced by looking at the differences in hash values</w:t>
      </w:r>
      <w:r w:rsidR="00D74F53" w:rsidRPr="00B97CB9">
        <w:rPr>
          <w:rFonts w:ascii="Times New Roman" w:hAnsi="Times New Roman" w:cs="Times New Roman"/>
          <w:sz w:val="24"/>
          <w:szCs w:val="24"/>
        </w:rPr>
        <w:t>. (Simplilearn, 2023)</w:t>
      </w:r>
      <w:r w:rsidR="00D658D9" w:rsidRPr="00B97CB9">
        <w:rPr>
          <w:rFonts w:ascii="Times New Roman" w:hAnsi="Times New Roman" w:cs="Times New Roman"/>
          <w:sz w:val="24"/>
          <w:szCs w:val="24"/>
        </w:rPr>
        <w:t>.</w:t>
      </w:r>
    </w:p>
    <w:p w14:paraId="1F4FFDDF" w14:textId="3933C00B" w:rsidR="00D658D9" w:rsidRPr="00B97CB9" w:rsidRDefault="00D658D9" w:rsidP="00D658D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>These are the five most common types of encryption algorithms available today.</w:t>
      </w:r>
    </w:p>
    <w:p w14:paraId="74876818" w14:textId="31A02EE4" w:rsidR="00D658D9" w:rsidRPr="00B97CB9" w:rsidRDefault="00D658D9" w:rsidP="00D658D9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>AES- Considered invulnerable to all but brute force attacks. Uses 192- and 256-bit keys.</w:t>
      </w:r>
    </w:p>
    <w:p w14:paraId="2CE07FE5" w14:textId="160B2F7C" w:rsidR="00D658D9" w:rsidRPr="00B97CB9" w:rsidRDefault="00D658D9" w:rsidP="00D658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>Triple DES- Symmetric encryption. Applies DES algorithm three times. Commonly used for UNIX passwords and ATM PINs</w:t>
      </w:r>
    </w:p>
    <w:p w14:paraId="3F1A7098" w14:textId="283EA8AA" w:rsidR="00D658D9" w:rsidRPr="00B97CB9" w:rsidRDefault="00D658D9" w:rsidP="00D658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 xml:space="preserve">RSA- Standard asymmetric algorithm for encrypting internet transmitted information. Creates massive </w:t>
      </w:r>
      <w:r w:rsidR="003B76CD" w:rsidRPr="00B97CB9">
        <w:rPr>
          <w:rFonts w:ascii="Times New Roman" w:hAnsi="Times New Roman" w:cs="Times New Roman"/>
          <w:sz w:val="24"/>
          <w:szCs w:val="24"/>
        </w:rPr>
        <w:t>amounts of</w:t>
      </w:r>
      <w:r w:rsidRPr="00B97CB9">
        <w:rPr>
          <w:rFonts w:ascii="Times New Roman" w:hAnsi="Times New Roman" w:cs="Times New Roman"/>
          <w:sz w:val="24"/>
          <w:szCs w:val="24"/>
        </w:rPr>
        <w:t xml:space="preserve"> useless information </w:t>
      </w:r>
      <w:r w:rsidR="003B76CD" w:rsidRPr="00B97CB9">
        <w:rPr>
          <w:rFonts w:ascii="Times New Roman" w:hAnsi="Times New Roman" w:cs="Times New Roman"/>
          <w:sz w:val="24"/>
          <w:szCs w:val="24"/>
        </w:rPr>
        <w:t>to</w:t>
      </w:r>
      <w:r w:rsidRPr="00B97CB9">
        <w:rPr>
          <w:rFonts w:ascii="Times New Roman" w:hAnsi="Times New Roman" w:cs="Times New Roman"/>
          <w:sz w:val="24"/>
          <w:szCs w:val="24"/>
        </w:rPr>
        <w:t xml:space="preserve"> frustrate hackers.</w:t>
      </w:r>
    </w:p>
    <w:p w14:paraId="0B40CC23" w14:textId="226BF3BB" w:rsidR="00D658D9" w:rsidRPr="00B97CB9" w:rsidRDefault="00D658D9" w:rsidP="00806D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>Blowfish</w:t>
      </w:r>
      <w:r w:rsidR="003B76CD" w:rsidRPr="00B97CB9">
        <w:rPr>
          <w:rFonts w:ascii="Times New Roman" w:hAnsi="Times New Roman" w:cs="Times New Roman"/>
          <w:sz w:val="24"/>
          <w:szCs w:val="24"/>
        </w:rPr>
        <w:t>-</w:t>
      </w:r>
      <w:r w:rsidR="00806D24" w:rsidRPr="00B97CB9">
        <w:rPr>
          <w:rFonts w:ascii="Times New Roman" w:hAnsi="Times New Roman" w:cs="Times New Roman"/>
          <w:sz w:val="24"/>
          <w:szCs w:val="24"/>
        </w:rPr>
        <w:t xml:space="preserve"> Symmetric tool that breaks messages into 64-bit blocks and encrypts them individually. Common use cases are e-commerce platforms, securing payments, and password management tools</w:t>
      </w:r>
      <w:r w:rsidR="00201B5B" w:rsidRPr="00B97CB9">
        <w:rPr>
          <w:rFonts w:ascii="Times New Roman" w:hAnsi="Times New Roman" w:cs="Times New Roman"/>
          <w:sz w:val="24"/>
          <w:szCs w:val="24"/>
        </w:rPr>
        <w:t>.</w:t>
      </w:r>
    </w:p>
    <w:p w14:paraId="410EA086" w14:textId="255A1676" w:rsidR="00D658D9" w:rsidRPr="00B97CB9" w:rsidRDefault="00D658D9" w:rsidP="00201B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>Twofish-</w:t>
      </w:r>
      <w:r w:rsidR="00201B5B" w:rsidRPr="00B97CB9">
        <w:rPr>
          <w:rFonts w:ascii="Times New Roman" w:hAnsi="Times New Roman" w:cs="Times New Roman"/>
          <w:sz w:val="24"/>
          <w:szCs w:val="24"/>
        </w:rPr>
        <w:t xml:space="preserve"> Symmetric encryption that deciphers 128-bit data blocks. Always encrypts data into 16 rounds. Many of today’s files and folder encryption software solutions use this method.</w:t>
      </w:r>
    </w:p>
    <w:p w14:paraId="2F62321B" w14:textId="5765F9A1" w:rsidR="00D658D9" w:rsidRPr="00B97CB9" w:rsidRDefault="00D658D9" w:rsidP="00201B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>Rivest-Shamire-Adleman-</w:t>
      </w:r>
      <w:r w:rsidR="00201B5B" w:rsidRPr="00B97CB9">
        <w:rPr>
          <w:rFonts w:ascii="Times New Roman" w:hAnsi="Times New Roman" w:cs="Times New Roman"/>
          <w:sz w:val="24"/>
          <w:szCs w:val="24"/>
        </w:rPr>
        <w:t xml:space="preserve"> Asymmetric encryption that works off the factorization of the product of two large prime numbers. Digital </w:t>
      </w:r>
      <w:r w:rsidR="006323CF">
        <w:rPr>
          <w:rFonts w:ascii="Times New Roman" w:hAnsi="Times New Roman" w:cs="Times New Roman"/>
          <w:sz w:val="24"/>
          <w:szCs w:val="24"/>
        </w:rPr>
        <w:t xml:space="preserve">signatures </w:t>
      </w:r>
      <w:r w:rsidR="00201B5B" w:rsidRPr="00B97CB9">
        <w:rPr>
          <w:rFonts w:ascii="Times New Roman" w:hAnsi="Times New Roman" w:cs="Times New Roman"/>
          <w:sz w:val="24"/>
          <w:szCs w:val="24"/>
        </w:rPr>
        <w:t>commonly use RSA, but it slows down when given large data sets.</w:t>
      </w:r>
    </w:p>
    <w:p w14:paraId="7FE1CD57" w14:textId="2F731794" w:rsidR="003C6191" w:rsidRDefault="00596EFF" w:rsidP="00A927DA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B97CB9">
        <w:rPr>
          <w:rFonts w:ascii="Times New Roman" w:hAnsi="Times New Roman" w:cs="Times New Roman"/>
          <w:sz w:val="24"/>
          <w:szCs w:val="24"/>
        </w:rPr>
        <w:tab/>
        <w:t>Now that we know about cypher algorithms it is time to discuss the proper course of action for Artemis Financial</w:t>
      </w:r>
      <w:r w:rsidR="00AE296C">
        <w:rPr>
          <w:rFonts w:ascii="Times New Roman" w:hAnsi="Times New Roman" w:cs="Times New Roman"/>
          <w:sz w:val="24"/>
          <w:szCs w:val="24"/>
        </w:rPr>
        <w:t xml:space="preserve">. One of the simplest things the company can do to protect their archived files is to lock access to them behind a </w:t>
      </w:r>
      <w:r w:rsidR="00AF5721">
        <w:rPr>
          <w:rFonts w:ascii="Times New Roman" w:hAnsi="Times New Roman" w:cs="Times New Roman"/>
          <w:sz w:val="24"/>
          <w:szCs w:val="24"/>
        </w:rPr>
        <w:t>username</w:t>
      </w:r>
      <w:r w:rsidR="00AE296C">
        <w:rPr>
          <w:rFonts w:ascii="Times New Roman" w:hAnsi="Times New Roman" w:cs="Times New Roman"/>
          <w:sz w:val="24"/>
          <w:szCs w:val="24"/>
        </w:rPr>
        <w:t xml:space="preserve"> and password, the user can then be granted </w:t>
      </w:r>
      <w:r w:rsidR="00AF5721">
        <w:rPr>
          <w:rFonts w:ascii="Times New Roman" w:hAnsi="Times New Roman" w:cs="Times New Roman"/>
          <w:sz w:val="24"/>
          <w:szCs w:val="24"/>
        </w:rPr>
        <w:t xml:space="preserve">access to the all the files or even a subset based on their privilege levels.  Password based encryption should be used- PBEWith&lt;digest&gt;And&lt;encryption&gt;-where each angle bracket is replaced with a different algorithm that will </w:t>
      </w:r>
      <w:r w:rsidR="0089650E">
        <w:rPr>
          <w:rFonts w:ascii="Times New Roman" w:hAnsi="Times New Roman" w:cs="Times New Roman"/>
          <w:sz w:val="24"/>
          <w:szCs w:val="24"/>
        </w:rPr>
        <w:t>generate keys for the password, one example of this would be PBEWithSHA256withAES. (</w:t>
      </w:r>
      <w:r w:rsidR="00A927DA">
        <w:rPr>
          <w:rFonts w:ascii="Times New Roman" w:hAnsi="Times New Roman" w:cs="Times New Roman"/>
          <w:sz w:val="24"/>
          <w:szCs w:val="24"/>
        </w:rPr>
        <w:t>Stackoverflow) Additionally, Artemis should encrypt the files themselves using AES-256, which is a symmetric encryption algorithm that uses 256-bit keys to convert plain</w:t>
      </w:r>
      <w:r w:rsidR="002A2A08">
        <w:rPr>
          <w:rFonts w:ascii="Times New Roman" w:hAnsi="Times New Roman" w:cs="Times New Roman"/>
          <w:sz w:val="24"/>
          <w:szCs w:val="24"/>
        </w:rPr>
        <w:t xml:space="preserve"> text</w:t>
      </w:r>
      <w:r w:rsidR="00A927DA">
        <w:rPr>
          <w:rFonts w:ascii="Times New Roman" w:hAnsi="Times New Roman" w:cs="Times New Roman"/>
          <w:sz w:val="24"/>
          <w:szCs w:val="24"/>
        </w:rPr>
        <w:t xml:space="preserve"> into a cipher.  </w:t>
      </w:r>
      <w:r w:rsidR="00FB7964">
        <w:rPr>
          <w:rFonts w:ascii="Times New Roman" w:hAnsi="Times New Roman" w:cs="Times New Roman"/>
          <w:sz w:val="24"/>
          <w:szCs w:val="24"/>
        </w:rPr>
        <w:t xml:space="preserve">AES-256 uses quite a few steps when encrypting data, </w:t>
      </w:r>
      <w:r w:rsidR="00FB7964">
        <w:rPr>
          <w:rFonts w:ascii="Times New Roman" w:hAnsi="Times New Roman" w:cs="Times New Roman"/>
          <w:sz w:val="24"/>
          <w:szCs w:val="24"/>
        </w:rPr>
        <w:lastRenderedPageBreak/>
        <w:t>these include dividing the data into 4x4 columns of 16 bytes, multiple rounds of key generation, byte substitution, shifting rows of the 4x4 array, then a pre-established mixing of the 4x4 array, and finally more rounds of key generation.</w:t>
      </w:r>
      <w:r w:rsidR="003C6191">
        <w:rPr>
          <w:rFonts w:ascii="Times New Roman" w:hAnsi="Times New Roman" w:cs="Times New Roman"/>
          <w:sz w:val="24"/>
          <w:szCs w:val="24"/>
        </w:rPr>
        <w:t xml:space="preserve"> </w:t>
      </w:r>
      <w:r w:rsidR="00FB7964">
        <w:t>(Kananda, 2022)</w:t>
      </w:r>
      <w:r w:rsidR="00FB79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9B933" w14:textId="13A9D860" w:rsidR="003C6191" w:rsidRPr="00B97CB9" w:rsidRDefault="003C6191" w:rsidP="00A927DA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proposed implantations for data security at Artemis Financial should be more than adequate to secure their archive files, I would however suggest yearly employee training on phishing schemes, because if an outside entity w</w:t>
      </w:r>
      <w:r w:rsidR="002A2A08"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to gain access it would more than like</w:t>
      </w:r>
      <w:r w:rsidR="002A2A08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come from human error within the company (</w:t>
      </w:r>
      <w:r w:rsidR="002A2A08"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/>
          <w:sz w:val="24"/>
          <w:szCs w:val="24"/>
        </w:rPr>
        <w:t xml:space="preserve"> divulging </w:t>
      </w:r>
      <w:r w:rsidR="002A2A08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personal information) </w:t>
      </w:r>
    </w:p>
    <w:p w14:paraId="1AD03815" w14:textId="48EAE60C" w:rsidR="003A6732" w:rsidRPr="00B97CB9" w:rsidRDefault="0088610B" w:rsidP="0088610B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7CB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D6C8731" w14:textId="7E2518E0" w:rsidR="009F7FB1" w:rsidRPr="00B97CB9" w:rsidRDefault="009F7FB1" w:rsidP="009F7FB1">
      <w:pPr>
        <w:pStyle w:val="NormalWeb"/>
        <w:spacing w:before="0" w:beforeAutospacing="0" w:after="0" w:afterAutospacing="0" w:line="480" w:lineRule="auto"/>
        <w:ind w:left="720" w:hanging="720"/>
      </w:pPr>
      <w:r w:rsidRPr="00B97CB9">
        <w:rPr>
          <w:i/>
          <w:iCs/>
        </w:rPr>
        <w:t>A brief history of encryption (and cryptography)</w:t>
      </w:r>
      <w:r w:rsidRPr="00B97CB9">
        <w:t>. (2023, February 1). Thales Group. https://www.thalesgroup.com/en/markets/digital-identity-and-security/magazine/brief-history-encryption</w:t>
      </w:r>
    </w:p>
    <w:p w14:paraId="27A7E13D" w14:textId="3C91B8D5" w:rsidR="003A6732" w:rsidRPr="00B97CB9" w:rsidRDefault="003A6732" w:rsidP="003A6732">
      <w:pPr>
        <w:pStyle w:val="NormalWeb"/>
        <w:spacing w:before="0" w:beforeAutospacing="0" w:after="0" w:afterAutospacing="0" w:line="480" w:lineRule="auto"/>
        <w:ind w:left="720" w:hanging="720"/>
      </w:pPr>
      <w:r w:rsidRPr="00B97CB9">
        <w:rPr>
          <w:i/>
          <w:iCs/>
        </w:rPr>
        <w:t>IBM documentation</w:t>
      </w:r>
      <w:r w:rsidRPr="00B97CB9">
        <w:t>. (n.d.). https://www.ibm.com/docs/en/ztpf/1.1.0.15?topic=concepts-cipher-algorithms-keys</w:t>
      </w:r>
    </w:p>
    <w:p w14:paraId="15D3463A" w14:textId="51BBBABC" w:rsidR="0088610B" w:rsidRPr="00B97CB9" w:rsidRDefault="0088610B" w:rsidP="0088610B">
      <w:pPr>
        <w:pStyle w:val="NormalWeb"/>
        <w:spacing w:before="0" w:beforeAutospacing="0" w:after="0" w:afterAutospacing="0" w:line="480" w:lineRule="auto"/>
        <w:ind w:left="720" w:hanging="720"/>
      </w:pPr>
      <w:r w:rsidRPr="00B97CB9">
        <w:t xml:space="preserve">Simplilearn. (2023). What is data encryption: types, algorithms, techniques and methods. </w:t>
      </w:r>
      <w:r w:rsidRPr="00B97CB9">
        <w:rPr>
          <w:i/>
          <w:iCs/>
        </w:rPr>
        <w:t>Simplilearn.com</w:t>
      </w:r>
      <w:r w:rsidRPr="00B97CB9">
        <w:t xml:space="preserve">. </w:t>
      </w:r>
      <w:hyperlink r:id="rId7" w:history="1">
        <w:r w:rsidR="009404F9" w:rsidRPr="00B97CB9">
          <w:rPr>
            <w:rStyle w:val="Hyperlink"/>
            <w:color w:val="auto"/>
          </w:rPr>
          <w:t>https://www.simplilearn.com/data-encryption-methods-article</w:t>
        </w:r>
      </w:hyperlink>
    </w:p>
    <w:p w14:paraId="7FAA07E5" w14:textId="21A980EA" w:rsidR="009404F9" w:rsidRDefault="009404F9" w:rsidP="009404F9">
      <w:pPr>
        <w:pStyle w:val="NormalWeb"/>
        <w:spacing w:before="0" w:beforeAutospacing="0" w:after="0" w:afterAutospacing="0" w:line="480" w:lineRule="auto"/>
        <w:ind w:left="720" w:hanging="720"/>
      </w:pPr>
      <w:r w:rsidRPr="00B97CB9">
        <w:t xml:space="preserve">Brush, K., Rosencrance, L., &amp; Cobb, M. (2021). asymmetric cryptography (public key cryptography). </w:t>
      </w:r>
      <w:r w:rsidRPr="00B97CB9">
        <w:rPr>
          <w:i/>
          <w:iCs/>
        </w:rPr>
        <w:t>Security</w:t>
      </w:r>
      <w:r w:rsidRPr="00B97CB9">
        <w:t xml:space="preserve">. </w:t>
      </w:r>
      <w:hyperlink r:id="rId8" w:history="1">
        <w:r w:rsidR="00AE296C" w:rsidRPr="00CB751C">
          <w:rPr>
            <w:rStyle w:val="Hyperlink"/>
          </w:rPr>
          <w:t>https://www.techtarget.com/searchsecurity/definition/asymmetric-cryptography?Offer=abt_pubpro_AI-Insider</w:t>
        </w:r>
      </w:hyperlink>
    </w:p>
    <w:p w14:paraId="5CF4982A" w14:textId="2C775D78" w:rsidR="00AE296C" w:rsidRDefault="00AE296C" w:rsidP="00AE296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Security Standard Algorithm Names</w:t>
      </w:r>
      <w:r>
        <w:t xml:space="preserve">. (n.d.). </w:t>
      </w:r>
      <w:hyperlink r:id="rId9" w:anchor="cipher-algorithm-names" w:history="1">
        <w:r w:rsidR="0089650E" w:rsidRPr="00CB751C">
          <w:rPr>
            <w:rStyle w:val="Hyperlink"/>
          </w:rPr>
          <w:t>https://docs.oracle.com/javase/9/docs/specs/security/standard-names.html#cipher-algorithm-names</w:t>
        </w:r>
      </w:hyperlink>
    </w:p>
    <w:p w14:paraId="1801AA2D" w14:textId="467B48EF" w:rsidR="0089650E" w:rsidRDefault="0089650E" w:rsidP="0089650E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lastRenderedPageBreak/>
        <w:t>What is PBEWithMD5AndDes?</w:t>
      </w:r>
      <w:r>
        <w:t xml:space="preserve"> (n.d.). Stack Overflow. </w:t>
      </w:r>
      <w:hyperlink r:id="rId10" w:history="1">
        <w:r w:rsidR="00FB7964" w:rsidRPr="00CB751C">
          <w:rPr>
            <w:rStyle w:val="Hyperlink"/>
          </w:rPr>
          <w:t>https://stackoverflow.com/questions/54143361/what-is-pbewithmd5anddes</w:t>
        </w:r>
      </w:hyperlink>
    </w:p>
    <w:p w14:paraId="1AFBF8F2" w14:textId="3798F48F" w:rsidR="003A6732" w:rsidRPr="00B97CB9" w:rsidRDefault="00FB7964" w:rsidP="003C619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Kananda, V. (2022, July 8). Why You Should Use AES 256 Encryption to Secure Your Data. </w:t>
      </w:r>
      <w:r>
        <w:rPr>
          <w:i/>
          <w:iCs/>
        </w:rPr>
        <w:t>Progress</w:t>
      </w:r>
      <w:r>
        <w:t>. https://www.ipswitch.com/blog/use-aes-256-encryption-secure-data</w:t>
      </w:r>
    </w:p>
    <w:sectPr w:rsidR="003A6732" w:rsidRPr="00B97C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F410" w14:textId="77777777" w:rsidR="007926B1" w:rsidRDefault="007926B1" w:rsidP="005136EC">
      <w:pPr>
        <w:spacing w:after="0" w:line="240" w:lineRule="auto"/>
      </w:pPr>
      <w:r>
        <w:separator/>
      </w:r>
    </w:p>
  </w:endnote>
  <w:endnote w:type="continuationSeparator" w:id="0">
    <w:p w14:paraId="47AA8468" w14:textId="77777777" w:rsidR="007926B1" w:rsidRDefault="007926B1" w:rsidP="0051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889D" w14:textId="77777777" w:rsidR="007926B1" w:rsidRDefault="007926B1" w:rsidP="005136EC">
      <w:pPr>
        <w:spacing w:after="0" w:line="240" w:lineRule="auto"/>
      </w:pPr>
      <w:r>
        <w:separator/>
      </w:r>
    </w:p>
  </w:footnote>
  <w:footnote w:type="continuationSeparator" w:id="0">
    <w:p w14:paraId="50EA2C27" w14:textId="77777777" w:rsidR="007926B1" w:rsidRDefault="007926B1" w:rsidP="00513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7661" w14:textId="77777777" w:rsidR="005136EC" w:rsidRDefault="005136EC">
    <w:pPr>
      <w:pStyle w:val="Header"/>
    </w:pPr>
    <w:r>
      <w:t>Module 4 Algorithm Ciphers</w:t>
    </w:r>
    <w:r>
      <w:tab/>
    </w:r>
    <w:r>
      <w:tab/>
      <w:t>Derek Bamford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3522"/>
    <w:multiLevelType w:val="multilevel"/>
    <w:tmpl w:val="100C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23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C"/>
    <w:rsid w:val="000B1B67"/>
    <w:rsid w:val="001F09D8"/>
    <w:rsid w:val="00201B5B"/>
    <w:rsid w:val="00294109"/>
    <w:rsid w:val="002A2A08"/>
    <w:rsid w:val="00321A4D"/>
    <w:rsid w:val="00370326"/>
    <w:rsid w:val="00382484"/>
    <w:rsid w:val="003A6732"/>
    <w:rsid w:val="003A6F29"/>
    <w:rsid w:val="003B76CD"/>
    <w:rsid w:val="003C6191"/>
    <w:rsid w:val="003D488D"/>
    <w:rsid w:val="00414BB8"/>
    <w:rsid w:val="0045224D"/>
    <w:rsid w:val="00455A37"/>
    <w:rsid w:val="00456A82"/>
    <w:rsid w:val="005136EC"/>
    <w:rsid w:val="00596EFF"/>
    <w:rsid w:val="005C1E05"/>
    <w:rsid w:val="006323CF"/>
    <w:rsid w:val="00722922"/>
    <w:rsid w:val="007479AC"/>
    <w:rsid w:val="007926B1"/>
    <w:rsid w:val="007B0764"/>
    <w:rsid w:val="00806D24"/>
    <w:rsid w:val="0088610B"/>
    <w:rsid w:val="0089650E"/>
    <w:rsid w:val="009404F9"/>
    <w:rsid w:val="00947C95"/>
    <w:rsid w:val="00950EDC"/>
    <w:rsid w:val="009A3748"/>
    <w:rsid w:val="009F7FB1"/>
    <w:rsid w:val="00A37DA4"/>
    <w:rsid w:val="00A927DA"/>
    <w:rsid w:val="00AE296C"/>
    <w:rsid w:val="00AF5721"/>
    <w:rsid w:val="00B97CB9"/>
    <w:rsid w:val="00BD19EC"/>
    <w:rsid w:val="00BD28F9"/>
    <w:rsid w:val="00BD4CD3"/>
    <w:rsid w:val="00C4232B"/>
    <w:rsid w:val="00C53414"/>
    <w:rsid w:val="00C86435"/>
    <w:rsid w:val="00C91C1B"/>
    <w:rsid w:val="00CA0FAF"/>
    <w:rsid w:val="00D658D9"/>
    <w:rsid w:val="00D74F53"/>
    <w:rsid w:val="00F41FE6"/>
    <w:rsid w:val="00FB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AC978"/>
  <w15:chartTrackingRefBased/>
  <w15:docId w15:val="{653857F5-8AAD-45E2-BB43-ED5E28A3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6EC"/>
  </w:style>
  <w:style w:type="paragraph" w:styleId="Footer">
    <w:name w:val="footer"/>
    <w:basedOn w:val="Normal"/>
    <w:link w:val="FooterChar"/>
    <w:uiPriority w:val="99"/>
    <w:unhideWhenUsed/>
    <w:rsid w:val="0051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6EC"/>
  </w:style>
  <w:style w:type="character" w:styleId="Strong">
    <w:name w:val="Strong"/>
    <w:basedOn w:val="DefaultParagraphFont"/>
    <w:uiPriority w:val="22"/>
    <w:qFormat/>
    <w:rsid w:val="001F09D8"/>
    <w:rPr>
      <w:b/>
      <w:bCs/>
    </w:rPr>
  </w:style>
  <w:style w:type="paragraph" w:styleId="NormalWeb">
    <w:name w:val="Normal (Web)"/>
    <w:basedOn w:val="Normal"/>
    <w:uiPriority w:val="99"/>
    <w:unhideWhenUsed/>
    <w:rsid w:val="003A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40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ecurity/definition/asymmetric-cryptography?Offer=abt_pubpro_AI-Insi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data-encryption-methods-arti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54143361/what-is-pbewithmd5and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9/docs/specs/security/standard-n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Derek</dc:creator>
  <cp:keywords/>
  <dc:description/>
  <cp:lastModifiedBy>Bamford, Derek</cp:lastModifiedBy>
  <cp:revision>43</cp:revision>
  <dcterms:created xsi:type="dcterms:W3CDTF">2023-07-18T23:11:00Z</dcterms:created>
  <dcterms:modified xsi:type="dcterms:W3CDTF">2023-07-23T22:59:00Z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2023-07-20T14:12:56Z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899a4ff9-f588-4100-9f3e-7b58ad965bc0</vt:lpwstr>
  </property>
  <property fmtid="{D5CDD505-2E9C-101B-9397-08002B2CF9AE}" pid="8" name="MSIP_Label_3c9bec58-8084-492e-8360-0e1cfe36408c_ContentBits">
    <vt:lpwstr>0</vt:lpwstr>
  </property>
</Properties>
</file>