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Malgun Gothic" w:cs="Malgun Gothic" w:eastAsia="Malgun Gothic" w:hAnsi="Malgun Gothic"/>
          <w:color w:val="555555"/>
          <w:sz w:val="22"/>
          <w:szCs w:val="22"/>
        </w:rPr>
        <w:t xml:space="preserve">IoT 스마트 제어 시스템 실습</w:t>
      </w:r>
    </w:p>
    <w:p>
      <w:pPr>
        <w:spacing w:after="80"/>
        <w:jc w:val="center"/>
      </w:pPr>
      <w:r>
        <w:rPr>
          <w:rFonts w:ascii="Malgun Gothic" w:cs="Malgun Gothic" w:eastAsia="Malgun Gothic" w:hAnsi="Malgun Gothic"/>
          <w:b/>
          <w:bCs/>
          <w:color w:val="1F3864"/>
          <w:sz w:val="40"/>
          <w:szCs w:val="40"/>
        </w:rPr>
        <w:t xml:space="preserve">13주차 학생 워크시트</w:t>
      </w: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2F5496"/>
          <w:sz w:val="24"/>
          <w:szCs w:val="24"/>
        </w:rPr>
        <w:t xml:space="preserve">Tailwind CSS로 다시 그리기 — 구조와 글자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340"/>
        <w:gridCol w:w="2340"/>
        <w:gridCol w:w="2340"/>
        <w:gridCol w:w="2330"/>
      </w:tblGrid>
      <w:tr>
        <w:trPr>
          <w:cantSplit/>
          <w:tblHeader/>
        </w:trPr>
        <w:tc>
          <w:tcPr>
            <w:tcW w:type="dxa" w:w="234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이름</w:t>
            </w:r>
          </w:p>
        </w:tc>
        <w:tc>
          <w:tcPr>
            <w:tcW w:type="dxa" w:w="234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학번</w:t>
            </w:r>
          </w:p>
        </w:tc>
        <w:tc>
          <w:tcPr>
            <w:tcW w:type="dxa" w:w="234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조</w:t>
            </w:r>
          </w:p>
        </w:tc>
        <w:tc>
          <w:tcPr>
            <w:tcW w:type="dxa" w:w="233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날짜</w:t>
            </w:r>
          </w:p>
        </w:tc>
      </w:tr>
      <w:tr>
        <w:trPr>
          <w:cantSplit/>
        </w:trPr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33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240"/>
      </w:pP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같은 스마트팜 화면을 CSS 프레임워크만 바꿔 다시 그립니다. 12주차까지 쓰던 Bootstrap 프로젝트는 건드리지 않고, 옆에 새 프로젝트를 만들어 두 화면을 나란히 켜고 비교합니다. 통신 코드는 한 글자도 바꾸지 않습니다 — 오늘 바뀌는 것은 보이는 부분뿐입니다.</w:t>
            </w:r>
          </w:p>
        </w:tc>
      </w:tr>
    </w:tbl>
    <w:p>
      <w:pPr>
        <w:spacing w:after="300"/>
      </w:pPr>
    </w:p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1. 학습 목표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Bootstrap 부품(Card, Badge, Form.Check)이 하던 일을 Tailwind 클래스로 직접 만들 수 있다.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grid / grid-cols-* / gap-* / col-span-* 으로 Bento Grid 배치를 만들 수 있다.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정보의 중요도에 따라 글자 크기와 굵기를 다섯 단으로 나눌 수 있다.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@theme 에 색 토큰을 정의하고, 화면에서는 뜻으로 지은 이름만 쓸 수 있다.</w:t>
      </w:r>
    </w:p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2. 새 프로젝트 만들기 — 왜 따로 만드는가</w:t>
      </w: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/>
          <w:bCs/>
          <w:i w:val="false"/>
          <w:iCs w:val="false"/>
          <w:sz w:val="21"/>
          <w:szCs w:val="21"/>
        </w:rPr>
        <w:t xml:space="preserve">12주차까지 쓰던 프로젝트는 그대로 둡니다. 전시회 때 돌아갈 안전망입니다.</w:t>
      </w:r>
    </w:p>
    <w:p>
      <w:pPr>
        <w:spacing w:after="120"/>
      </w:pPr>
    </w:p>
    <w:tbl>
      <w:tblPr>
        <w:tblW w:type="dxa" w:w="935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shd w:fill="F5F5F5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Courier New" w:cs="Courier New" w:eastAsia="Courier New" w:hAnsi="Courier New"/>
                <w:b/>
                <w:bCs/>
                <w:color w:val="555555"/>
                <w:sz w:val="18"/>
                <w:szCs w:val="18"/>
              </w:rPr>
              <w:t xml:space="preserve"># 터미널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npx create-next-app@latest iot-tailwind --typescript --app --eslint --tailwind --src-dir --import-alias "@/*"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cd iot-tailwind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npm run dev -- -p 3001   </w:t>
            </w:r>
            <w:r>
              <w:rPr>
                <w:rFonts w:ascii="Courier New" w:cs="Courier New" w:eastAsia="Courier New" w:hAnsi="Courier New"/>
                <w:i/>
                <w:iCs/>
                <w:color w:val="3A7D3A"/>
                <w:sz w:val="18"/>
                <w:szCs w:val="18"/>
              </w:rPr>
              <w:t xml:space="preserve"># Bootstrap 쪽은 3000 번 그대로</w:t>
            </w:r>
          </w:p>
        </w:tc>
      </w:tr>
    </w:tbl>
    <w:p>
      <w:pPr>
        <w:spacing w:after="160"/>
      </w:pP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왜 한 프로젝트에 같이 넣으면 안 되는가 — 실제로 재 본 결과입니다.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600"/>
        <w:gridCol w:w="3200"/>
        <w:gridCol w:w="3550"/>
      </w:tblGrid>
      <w:tr>
        <w:trPr>
          <w:cantSplit/>
          <w:tblHeader/>
        </w:trPr>
        <w:tc>
          <w:tcPr>
            <w:tcW w:type="dxa" w:w="26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쓴 클래스</w:t>
            </w:r>
          </w:p>
        </w:tc>
        <w:tc>
          <w:tcPr>
            <w:tcW w:type="dxa" w:w="32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Tailwind 가 정한 값</w:t>
            </w:r>
          </w:p>
        </w:tc>
        <w:tc>
          <w:tcPr>
            <w:tcW w:type="dxa" w:w="35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섞었을 때 실제로 적용된 값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p-4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16px</w:t>
            </w:r>
          </w:p>
        </w:tc>
        <w:tc>
          <w:tcPr>
            <w:tcW w:type="dxa" w:w="35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24px  ← Bootstrap 값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gap-4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16px</w:t>
            </w:r>
          </w:p>
        </w:tc>
        <w:tc>
          <w:tcPr>
            <w:tcW w:type="dxa" w:w="35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24px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text-3xl (제목)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30px</w:t>
            </w:r>
          </w:p>
        </w:tc>
        <w:tc>
          <w:tcPr>
            <w:tcW w:type="dxa" w:w="35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40px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rounded-lg (버튼)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8px</w:t>
            </w:r>
          </w:p>
        </w:tc>
        <w:tc>
          <w:tcPr>
            <w:tcW w:type="dxa" w:w="35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0px</w:t>
            </w:r>
          </w:p>
        </w:tc>
      </w:tr>
    </w:tbl>
    <w:p>
      <w:pPr>
        <w:spacing w:after="120"/>
      </w:pP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Bootstrap 유틸리티에는 !important 가 붙어 있어서 CSS 레이어로도 못 막습니다. 이름이 겹칠 수 있는 것이 687개입니다. 에러도 경고도 없이 숫자만 조용히 달라집니다 — 그래서 섞지 않고 옆에 새로 짓습니다.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준비 확인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iot-tailwind 프로젝트를 만들고 3001 번으로 띄웠다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src/app/globals.css 를 globals-step0.css 내용으로 통째로 바꿨다 (배경이 어두워진다)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page_smartfarm_bootstrap.tsx 를 3000 번 쪽에 넣어 화면이 뜨는 것을 확인했다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가상 Pico(mock_pi_11.py)를 켜고 창에 add soil 0 100 을 쳤다</w:t>
      </w:r>
    </w:p>
    <w:p>
      <w:pPr>
        <w:spacing w:after="120"/>
      </w:pP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/>
          <w:iCs/>
          <w:sz w:val="21"/>
          <w:szCs w:val="21"/>
        </w:rPr>
        <w:t xml:space="preserve">오늘 내내 두 창을 나란히 놓고 씁니다. 왼쪽 3000(Bootstrap) / 오른쪽 3001(Tailwind).</w:t>
      </w:r>
    </w:p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3. 실습 1 · Layout — Bento Grid</w:t>
      </w: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page_week13_step1.tsx 를 src/app/dashboard/page.tsx 에 통째로 붙여넣으세요.</w:t>
      </w:r>
    </w:p>
    <w:p>
      <w:pPr>
        <w:spacing w:after="12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격자를 만드는 줄은 이것 하나입니다</w:t>
      </w:r>
    </w:p>
    <w:tbl>
      <w:tblPr>
        <w:tblW w:type="dxa" w:w="935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shd w:fill="F5F5F5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Courier New" w:cs="Courier New" w:eastAsia="Courier New" w:hAnsi="Courier New"/>
                <w:b/>
                <w:bCs/>
                <w:color w:val="555555"/>
                <w:sz w:val="18"/>
                <w:szCs w:val="18"/>
              </w:rPr>
              <w:t xml:space="preserve"># src/app/dashboard/page.tsx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&lt;section className="grid grid-cols-1 gap-4 sm:grid-cols-2 lg:grid-cols-3"&gt;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i/>
                <w:iCs/>
                <w:color w:val="3A7D3A"/>
                <w:sz w:val="18"/>
                <w:szCs w:val="18"/>
              </w:rPr>
              <w:t xml:space="preserve"># grid-cols-1  : 좁을 때 한 줄에 한 장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i/>
                <w:iCs/>
                <w:color w:val="3A7D3A"/>
                <w:sz w:val="18"/>
                <w:szCs w:val="18"/>
              </w:rPr>
              <w:t xml:space="preserve"># sm:grid-cols-2 : 640px 부터 두 장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i/>
                <w:iCs/>
                <w:color w:val="3A7D3A"/>
                <w:sz w:val="18"/>
                <w:szCs w:val="18"/>
              </w:rPr>
              <w:t xml:space="preserve"># lg:grid-cols-3 : 1024px 부터 세 장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i/>
                <w:iCs/>
                <w:color w:val="3A7D3A"/>
                <w:sz w:val="18"/>
                <w:szCs w:val="18"/>
              </w:rPr>
              <w:t xml:space="preserve"># gap-4        : 카드 사이 간격 16px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Bootstrap 과 비교해 보세요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4400"/>
        <w:gridCol w:w="4950"/>
      </w:tblGrid>
      <w:tr>
        <w:trPr>
          <w:cantSplit/>
          <w:tblHeader/>
        </w:trPr>
        <w:tc>
          <w:tcPr>
            <w:tcW w:type="dxa" w:w="44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Bootstrap 에서는</w:t>
            </w:r>
          </w:p>
        </w:tc>
        <w:tc>
          <w:tcPr>
            <w:tcW w:type="dxa" w:w="49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Tailwind 에서는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&lt;Row className="g-3"&gt; + &lt;Col xs={12} sm={6} lg={4}&gt;</w:t>
            </w:r>
          </w:p>
        </w:tc>
        <w:tc>
          <w:tcPr>
            <w:tcW w:type="dxa" w:w="4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grid grid-cols-1 sm:grid-cols-2 lg:grid-cols-3 gap-4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부품 두 개(Row, Col)를 가져다 쓴다</w:t>
            </w:r>
          </w:p>
        </w:tc>
        <w:tc>
          <w:tcPr>
            <w:tcW w:type="dxa" w:w="4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클래스 네 개로 직접 적는다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12칸을 몇 칸 쓸지 적는다 (12 / 6 / 4)</w:t>
            </w:r>
          </w:p>
        </w:tc>
        <w:tc>
          <w:tcPr>
            <w:tcW w:type="dxa" w:w="4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몇 열인지 직접 적는다 (1 / 2 / 3)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주인공 카드 — 한 장만 두 칸을 차지하게</w:t>
      </w: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SENSORS 배열의 맨 앞(토양수분)이 주인공입니다. 카드에 이 클래스가 붙습니다.</w:t>
      </w:r>
    </w:p>
    <w:tbl>
      <w:tblPr>
        <w:tblW w:type="dxa" w:w="935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shd w:fill="F5F5F5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b/>
                <w:bCs/>
                <w:color w:val="AA0000"/>
                <w:sz w:val="18"/>
                <w:szCs w:val="18"/>
              </w:rPr>
              <w:t xml:space="preserve">〔 ① 〕______________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i/>
                <w:iCs/>
                <w:color w:val="3A7D3A"/>
                <w:sz w:val="18"/>
                <w:szCs w:val="18"/>
              </w:rPr>
              <w:t xml:space="preserve"># 작은 화면에서는 그대로, sm 부터 두 칸</w:t>
            </w:r>
          </w:p>
        </w:tc>
      </w:tr>
    </w:tbl>
    <w:p>
      <w:pPr>
        <w:spacing w:after="60"/>
        <w:ind w:left="260"/>
      </w:pPr>
      <w:r>
        <w:rPr>
          <w:rFonts w:ascii="Malgun Gothic" w:cs="Malgun Gothic" w:eastAsia="Malgun Gothic" w:hAnsi="Malgun Gothic"/>
          <w:i/>
          <w:iCs/>
          <w:color w:val="555555"/>
          <w:sz w:val="19"/>
          <w:szCs w:val="19"/>
        </w:rPr>
        <w:t xml:space="preserve">· ① 두 칸을 차지하라는 뜻의 클래스입니다. col- 로 시작하고, sm: 접두사가 붙습니다.</w:t>
      </w:r>
    </w:p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확인하고 적기</w:t>
      </w: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브라우저 폭을 줄였다 늘렸다 하면서 세 가지 상태를 모두 보세요.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3500"/>
        <w:gridCol w:w="3450"/>
      </w:tblGrid>
      <w:tr>
        <w:trPr>
          <w:cantSplit/>
          <w:tblHeader/>
        </w:trPr>
        <w:tc>
          <w:tcPr>
            <w:tcW w:type="dxa" w:w="24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창 폭</w:t>
            </w:r>
          </w:p>
        </w:tc>
        <w:tc>
          <w:tcPr>
            <w:tcW w:type="dxa" w:w="35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한 줄에 카드 몇 장인가</w:t>
            </w:r>
          </w:p>
        </w:tc>
        <w:tc>
          <w:tcPr>
            <w:tcW w:type="dxa" w:w="34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주인공 카드는 몇 칸인가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5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4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5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4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5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4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/>
          <w:iCs/>
          <w:sz w:val="21"/>
          <w:szCs w:val="21"/>
        </w:rPr>
        <w:t xml:space="preserve">(좁게 / 중간 / 넓게 세 줄을 채우세요)</w:t>
      </w:r>
    </w:p>
    <w:p>
      <w:pPr>
        <w:spacing w:after="120"/>
      </w:pPr>
    </w:p>
    <w:p>
      <w:pPr>
        <w:spacing w:after="200"/>
      </w:pPr>
      <w:r>
        <w:rPr>
          <w:rFonts w:ascii="Malgun Gothic" w:cs="Malgun Gothic" w:eastAsia="Malgun Gothic" w:hAnsi="Malgun Gothic"/>
          <w:sz w:val="21"/>
          <w:szCs w:val="21"/>
        </w:rPr>
        <w:t xml:space="preserve">→ 우리 팀 작품의 주인공 센서는: </w:t>
      </w:r>
      <w:r>
        <w:rPr>
          <w:rFonts w:ascii="Malgun Gothic" w:cs="Malgun Gothic" w:eastAsia="Malgun Gothic" w:hAnsi="Malgun Gothic"/>
          <w:sz w:val="21"/>
          <w:szCs w:val="21"/>
        </w:rPr>
        <w:t xml:space="preserve">______________________________</w:t>
      </w:r>
    </w:p>
    <w:p>
      <w:pPr>
        <w:spacing w:after="200"/>
      </w:pPr>
      <w:r>
        <w:rPr>
          <w:rFonts w:ascii="Malgun Gothic" w:cs="Malgun Gothic" w:eastAsia="Malgun Gothic" w:hAnsi="Malgun Gothic"/>
          <w:sz w:val="21"/>
          <w:szCs w:val="21"/>
        </w:rPr>
        <w:t xml:space="preserve">→ 왜 그 센서인가: </w:t>
      </w:r>
      <w:r>
        <w:rPr>
          <w:rFonts w:ascii="Malgun Gothic" w:cs="Malgun Gothic" w:eastAsia="Malgun Gothic" w:hAnsi="Malgun Gothic"/>
          <w:sz w:val="21"/>
          <w:szCs w:val="21"/>
        </w:rPr>
        <w:t xml:space="preserve">____________________________________________</w:t>
      </w:r>
    </w:p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4. 실습 2 · Typography — 글자 위계</w:t>
      </w: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/>
          <w:bCs/>
          <w:i w:val="false"/>
          <w:iCs w:val="false"/>
          <w:sz w:val="21"/>
          <w:szCs w:val="21"/>
        </w:rPr>
        <w:t xml:space="preserve">page_week13_step2.tsx 로 바꿔 붙여넣으세요. 구조는 그대로이고 글자 클래스만 달라집니다.</w:t>
      </w:r>
    </w:p>
    <w:p>
      <w:pPr>
        <w:spacing w:after="12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중요한 순서대로 다섯 단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700"/>
        <w:gridCol w:w="2900"/>
        <w:gridCol w:w="5750"/>
      </w:tblGrid>
      <w:tr>
        <w:trPr>
          <w:cantSplit/>
          <w:tblHeader/>
        </w:trPr>
        <w:tc>
          <w:tcPr>
            <w:tcW w:type="dxa" w:w="7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단</w:t>
            </w:r>
          </w:p>
        </w:tc>
        <w:tc>
          <w:tcPr>
            <w:tcW w:type="dxa" w:w="29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무엇</w:t>
            </w:r>
          </w:p>
        </w:tc>
        <w:tc>
          <w:tcPr>
            <w:tcW w:type="dxa" w:w="57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쓴 클래스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①</w:t>
            </w:r>
          </w:p>
        </w:tc>
        <w:tc>
          <w:tcPr>
            <w:tcW w:type="dxa" w:w="29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대시보드 제목</w:t>
            </w:r>
          </w:p>
        </w:tc>
        <w:tc>
          <w:tcPr>
            <w:tcW w:type="dxa" w:w="57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text-2xl font-bold tracking-tight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②</w:t>
            </w:r>
          </w:p>
        </w:tc>
        <w:tc>
          <w:tcPr>
            <w:tcW w:type="dxa" w:w="29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섹션 제목 (액추에이터 등)</w:t>
            </w:r>
          </w:p>
        </w:tc>
        <w:tc>
          <w:tcPr>
            <w:tcW w:type="dxa" w:w="57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text-sm font-semibold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③</w:t>
            </w:r>
          </w:p>
        </w:tc>
        <w:tc>
          <w:tcPr>
            <w:tcW w:type="dxa" w:w="29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센서 이름</w:t>
            </w:r>
          </w:p>
        </w:tc>
        <w:tc>
          <w:tcPr>
            <w:tcW w:type="dxa" w:w="57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text-xs uppercase tracking-wider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④</w:t>
            </w:r>
          </w:p>
        </w:tc>
        <w:tc>
          <w:tcPr>
            <w:tcW w:type="dxa" w:w="29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센서 값</w:t>
            </w:r>
          </w:p>
        </w:tc>
        <w:tc>
          <w:tcPr>
            <w:tcW w:type="dxa" w:w="57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text-4xl font-semibold tabular-nums (주인공은 text-6xl)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⑤</w:t>
            </w:r>
          </w:p>
        </w:tc>
        <w:tc>
          <w:tcPr>
            <w:tcW w:type="dxa" w:w="29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단위 · 보조 설명</w:t>
            </w:r>
          </w:p>
        </w:tc>
        <w:tc>
          <w:tcPr>
            <w:tcW w:type="dxa" w:w="57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text-sm text-slate-400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오늘의 숨은 주인공 — tabular-nums</w:t>
      </w: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센서값은 1초마다 바뀝니다. 8.3 → 31.5 처럼 자릿수가 달라질 때 숫자 폭이 변하면 화면이 덜컹거립니다.</w:t>
      </w:r>
    </w:p>
    <w:p>
      <w:pPr>
        <w:spacing w:after="120"/>
      </w:pP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/>
          <w:bCs/>
          <w:i w:val="false"/>
          <w:iCs w:val="false"/>
          <w:sz w:val="21"/>
          <w:szCs w:val="21"/>
        </w:rPr>
        <w:t xml:space="preserve">직접 확인하세요. 값 클래스에서 tabular-nums 만 지우고 30초 동안 보세요.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600"/>
        <w:gridCol w:w="6750"/>
      </w:tblGrid>
      <w:tr>
        <w:trPr>
          <w:cantSplit/>
          <w:tblHeader/>
        </w:trPr>
        <w:tc>
          <w:tcPr>
            <w:tcW w:type="dxa" w:w="26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tabular-nums</w:t>
            </w:r>
          </w:p>
        </w:tc>
        <w:tc>
          <w:tcPr>
            <w:tcW w:type="dxa" w:w="67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숫자가 바뀔 때 어떻게 보이나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67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67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/>
          <w:iCs/>
          <w:sz w:val="21"/>
          <w:szCs w:val="21"/>
        </w:rPr>
        <w:t xml:space="preserve">(있을 때 / 없을 때 두 줄을 채우세요)</w:t>
      </w:r>
    </w:p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왜 ③ 센서 이름은 작은데도 눈에 띄는가</w:t>
      </w: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/>
          <w:iCs/>
          <w:sz w:val="21"/>
          <w:szCs w:val="21"/>
        </w:rPr>
        <w:t xml:space="preserve">크기를 키우지 않고 구분하는 방법이 있습니다. 코드를 보고 생각해 보세요.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</w:tbl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5. 실습 3 · Color — 색에 뜻으로 이름 붙이기</w:t>
      </w: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globals.css 를 globals-step3.css 로, page.tsx 를 page_week13_step3.tsx 로 바꿉니다.</w:t>
      </w:r>
    </w:p>
    <w:p>
      <w:pPr>
        <w:spacing w:after="12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색 이름을 한 곳에 모읍니다</w:t>
      </w:r>
    </w:p>
    <w:tbl>
      <w:tblPr>
        <w:tblW w:type="dxa" w:w="935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shd w:fill="F5F5F5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Courier New" w:cs="Courier New" w:eastAsia="Courier New" w:hAnsi="Courier New"/>
                <w:b/>
                <w:bCs/>
                <w:color w:val="555555"/>
                <w:sz w:val="18"/>
                <w:szCs w:val="18"/>
              </w:rPr>
              <w:t xml:space="preserve"># src/app/globals.css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@theme {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</w:t>
            </w:r>
            <w:r>
              <w:rPr>
                <w:rFonts w:ascii="Courier New" w:cs="Courier New" w:eastAsia="Courier New" w:hAnsi="Courier New"/>
                <w:i/>
                <w:iCs/>
                <w:color w:val="3A7D3A"/>
                <w:sz w:val="18"/>
                <w:szCs w:val="18"/>
              </w:rPr>
              <w:t xml:space="preserve"># 스타일마다 바뀌는 것 — 스타일을 갈아끼울 때 이 다섯 줄만 바뀐다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--color-base:    #14181c;   </w:t>
            </w:r>
            <w:r>
              <w:rPr>
                <w:rFonts w:ascii="Courier New" w:cs="Courier New" w:eastAsia="Courier New" w:hAnsi="Courier New"/>
                <w:i/>
                <w:iCs/>
                <w:color w:val="3A7D3A"/>
                <w:sz w:val="18"/>
                <w:szCs w:val="18"/>
              </w:rPr>
              <w:t xml:space="preserve"># 페이지 배경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--color-surface: #1d232b;   </w:t>
            </w:r>
            <w:r>
              <w:rPr>
                <w:rFonts w:ascii="Courier New" w:cs="Courier New" w:eastAsia="Courier New" w:hAnsi="Courier New"/>
                <w:i/>
                <w:iCs/>
                <w:color w:val="3A7D3A"/>
                <w:sz w:val="18"/>
                <w:szCs w:val="18"/>
              </w:rPr>
              <w:t xml:space="preserve"># 카드 배경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--color-line:    #2b323b;   </w:t>
            </w:r>
            <w:r>
              <w:rPr>
                <w:rFonts w:ascii="Courier New" w:cs="Courier New" w:eastAsia="Courier New" w:hAnsi="Courier New"/>
                <w:i/>
                <w:iCs/>
                <w:color w:val="3A7D3A"/>
                <w:sz w:val="18"/>
                <w:szCs w:val="18"/>
              </w:rPr>
              <w:t xml:space="preserve"># 경계선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--color-ink:     #e9ebec;   </w:t>
            </w:r>
            <w:r>
              <w:rPr>
                <w:rFonts w:ascii="Courier New" w:cs="Courier New" w:eastAsia="Courier New" w:hAnsi="Courier New"/>
                <w:i/>
                <w:iCs/>
                <w:color w:val="3A7D3A"/>
                <w:sz w:val="18"/>
                <w:szCs w:val="18"/>
              </w:rPr>
              <w:t xml:space="preserve"># 본문 글자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--color-ink-dim: #8b929b;   </w:t>
            </w:r>
            <w:r>
              <w:rPr>
                <w:rFonts w:ascii="Courier New" w:cs="Courier New" w:eastAsia="Courier New" w:hAnsi="Courier New"/>
                <w:i/>
                <w:iCs/>
                <w:color w:val="3A7D3A"/>
                <w:sz w:val="18"/>
                <w:szCs w:val="18"/>
              </w:rPr>
              <w:t xml:space="preserve"># 보조 글자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</w:t>
            </w:r>
            <w:r>
              <w:rPr>
                <w:rFonts w:ascii="Courier New" w:cs="Courier New" w:eastAsia="Courier New" w:hAnsi="Courier New"/>
                <w:i/>
                <w:iCs/>
                <w:color w:val="3A7D3A"/>
                <w:sz w:val="18"/>
                <w:szCs w:val="18"/>
              </w:rPr>
              <w:t xml:space="preserve"># 뜻이 정해진 것 — 바꾸지 않는다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--color-ok:   </w:t>
            </w:r>
            <w:r>
              <w:rPr>
                <w:rFonts w:ascii="Courier New" w:cs="Courier New" w:eastAsia="Courier New" w:hAnsi="Courier New"/>
                <w:b/>
                <w:bCs/>
                <w:color w:val="AA0000"/>
                <w:sz w:val="18"/>
                <w:szCs w:val="18"/>
              </w:rPr>
              <w:t xml:space="preserve">〔 ② 〕_________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</w:t>
            </w:r>
            <w:r>
              <w:rPr>
                <w:rFonts w:ascii="Courier New" w:cs="Courier New" w:eastAsia="Courier New" w:hAnsi="Courier New"/>
                <w:i/>
                <w:iCs/>
                <w:color w:val="3A7D3A"/>
                <w:sz w:val="18"/>
                <w:szCs w:val="18"/>
              </w:rPr>
              <w:t xml:space="preserve"># 정상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--color-warn: </w:t>
            </w:r>
            <w:r>
              <w:rPr>
                <w:rFonts w:ascii="Courier New" w:cs="Courier New" w:eastAsia="Courier New" w:hAnsi="Courier New"/>
                <w:b/>
                <w:bCs/>
                <w:color w:val="AA0000"/>
                <w:sz w:val="18"/>
                <w:szCs w:val="18"/>
              </w:rPr>
              <w:t xml:space="preserve">〔 ③ 〕_________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</w:t>
            </w:r>
            <w:r>
              <w:rPr>
                <w:rFonts w:ascii="Courier New" w:cs="Courier New" w:eastAsia="Courier New" w:hAnsi="Courier New"/>
                <w:i/>
                <w:iCs/>
                <w:color w:val="3A7D3A"/>
                <w:sz w:val="18"/>
                <w:szCs w:val="18"/>
              </w:rPr>
              <w:t xml:space="preserve"># 주의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--color-bad:  </w:t>
            </w:r>
            <w:r>
              <w:rPr>
                <w:rFonts w:ascii="Courier New" w:cs="Courier New" w:eastAsia="Courier New" w:hAnsi="Courier New"/>
                <w:b/>
                <w:bCs/>
                <w:color w:val="AA0000"/>
                <w:sz w:val="18"/>
                <w:szCs w:val="18"/>
              </w:rPr>
              <w:t xml:space="preserve">〔 ④ 〕_________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</w:t>
            </w:r>
            <w:r>
              <w:rPr>
                <w:rFonts w:ascii="Courier New" w:cs="Courier New" w:eastAsia="Courier New" w:hAnsi="Courier New"/>
                <w:i/>
                <w:iCs/>
                <w:color w:val="3A7D3A"/>
                <w:sz w:val="18"/>
                <w:szCs w:val="18"/>
              </w:rPr>
              <w:t xml:space="preserve"># 오류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--color-idle: #4c5560;      </w:t>
            </w:r>
            <w:r>
              <w:rPr>
                <w:rFonts w:ascii="Courier New" w:cs="Courier New" w:eastAsia="Courier New" w:hAnsi="Courier New"/>
                <w:i/>
                <w:iCs/>
                <w:color w:val="3A7D3A"/>
                <w:sz w:val="18"/>
                <w:szCs w:val="18"/>
              </w:rPr>
              <w:t xml:space="preserve"># 값 없음 · 비활성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60"/>
        <w:ind w:left="260"/>
      </w:pPr>
      <w:r>
        <w:rPr>
          <w:rFonts w:ascii="Malgun Gothic" w:cs="Malgun Gothic" w:eastAsia="Malgun Gothic" w:hAnsi="Malgun Gothic"/>
          <w:i/>
          <w:iCs/>
          <w:color w:val="555555"/>
          <w:sz w:val="19"/>
          <w:szCs w:val="19"/>
        </w:rPr>
        <w:t xml:space="preserve">· ②③④ 는 globals-step3.css 를 보고 그대로 옮겨 적으세요.</w:t>
      </w:r>
    </w:p>
    <w:p>
      <w:pPr>
        <w:spacing w:after="60"/>
        <w:ind w:left="260"/>
      </w:pPr>
      <w:r>
        <w:rPr>
          <w:rFonts w:ascii="Malgun Gothic" w:cs="Malgun Gothic" w:eastAsia="Malgun Gothic" w:hAnsi="Malgun Gothic"/>
          <w:i/>
          <w:iCs/>
          <w:color w:val="555555"/>
          <w:sz w:val="19"/>
          <w:szCs w:val="19"/>
        </w:rPr>
        <w:t xml:space="preserve">· --color-ink 라고 적으면 Tailwind 가 text-ink / bg-ink / border-ink 를 자동으로 만들어 줍니다. 이름만 지으면 됩니다.</w:t>
      </w:r>
    </w:p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아홉 개가 두 무리로 나뉩니다 — 이 구분이 스타일 전환의 바탕입니다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300"/>
        <w:gridCol w:w="4800"/>
        <w:gridCol w:w="3250"/>
      </w:tblGrid>
      <w:tr>
        <w:trPr>
          <w:cantSplit/>
          <w:tblHeader/>
        </w:trPr>
        <w:tc>
          <w:tcPr>
            <w:tcW w:type="dxa" w:w="13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무리</w:t>
            </w:r>
          </w:p>
        </w:tc>
        <w:tc>
          <w:tcPr>
            <w:tcW w:type="dxa" w:w="48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이름</w:t>
            </w:r>
          </w:p>
        </w:tc>
        <w:tc>
          <w:tcPr>
            <w:tcW w:type="dxa" w:w="32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스타일을 갈아끼울 때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모양</w:t>
            </w:r>
          </w:p>
        </w:tc>
        <w:tc>
          <w:tcPr>
            <w:tcW w:type="dxa" w:w="4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base · surface · line · ink · ink-dim</w:t>
            </w:r>
          </w:p>
        </w:tc>
        <w:tc>
          <w:tcPr>
            <w:tcW w:type="dxa" w:w="32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값을 갈아끼운다 (스타일 4종)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뜻</w:t>
            </w:r>
          </w:p>
        </w:tc>
        <w:tc>
          <w:tcPr>
            <w:tcW w:type="dxa" w:w="4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ok · warn · bad · idle</w:t>
            </w:r>
          </w:p>
        </w:tc>
        <w:tc>
          <w:tcPr>
            <w:tcW w:type="dxa" w:w="32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바꾸지 않는다</w:t>
            </w:r>
          </w:p>
        </w:tc>
      </w:tr>
    </w:tbl>
    <w:p>
      <w:pPr>
        <w:spacing w:after="120"/>
      </w:pP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bg-slate-800 처럼 직접 색을 쓰면 안 되는 이유가 여기 있습니다. 나중에 스타일을 갈아끼울 때 그 자리만 안 바뀌고 남습니다. 뜻으로 이름을 붙여 두면 한 곳만 고쳐도 화면 전체가 따라옵니다.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확인 — 경고가 뜨면 카드 색이 바뀌는가</w:t>
      </w: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가상 Pico 창에서 두 가지를 쳐 보세요.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000"/>
        <w:gridCol w:w="2400"/>
        <w:gridCol w:w="3950"/>
      </w:tblGrid>
      <w:tr>
        <w:trPr>
          <w:cantSplit/>
          <w:tblHeader/>
        </w:trPr>
        <w:tc>
          <w:tcPr>
            <w:tcW w:type="dxa" w:w="30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창에 치는 것</w:t>
            </w:r>
          </w:p>
        </w:tc>
        <w:tc>
          <w:tcPr>
            <w:tcW w:type="dxa" w:w="24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어느 카드가</w:t>
            </w:r>
          </w:p>
        </w:tc>
        <w:tc>
          <w:tcPr>
            <w:tcW w:type="dxa" w:w="39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무슨 색으로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h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온도</w:t>
            </w:r>
          </w:p>
        </w:tc>
        <w:tc>
          <w:tcPr>
            <w:tcW w:type="dxa" w:w="3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add soil 0 15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토양수분</w:t>
            </w:r>
          </w:p>
        </w:tc>
        <w:tc>
          <w:tcPr>
            <w:tcW w:type="dxa" w:w="3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(둘 다 친 뒤) 불쾌지수 카드는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불쾌지수</w:t>
            </w:r>
          </w:p>
        </w:tc>
        <w:tc>
          <w:tcPr>
            <w:tcW w:type="dxa" w:w="3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fail soil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토양수분</w:t>
            </w:r>
          </w:p>
        </w:tc>
        <w:tc>
          <w:tcPr>
            <w:tcW w:type="dxa" w:w="3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/>
          <w:iCs/>
          <w:sz w:val="21"/>
          <w:szCs w:val="21"/>
        </w:rPr>
        <w:t xml:space="preserve">(오른쪽 두 칸을 눈으로 보고 채우세요)</w:t>
      </w:r>
    </w:p>
    <w:p>
      <w:pPr>
        <w:spacing w:after="120"/>
      </w:pP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/>
          <w:bCs/>
          <w:i w:val="false"/>
          <w:iCs w:val="false"/>
          <w:sz w:val="21"/>
          <w:szCs w:val="21"/>
        </w:rPr>
        <w:t xml:space="preserve">색을 고르는 코드는 if 문이 아니라 표입니다. 왜 이렇게 썼을까요?</w:t>
      </w:r>
    </w:p>
    <w:tbl>
      <w:tblPr>
        <w:tblW w:type="dxa" w:w="935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shd w:fill="F5F5F5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const bar = missing ? "bg-idle" : { ok: "bg-ok", warn: "bg-warn", bad: "bg-bad" }[status];</w:t>
            </w:r>
          </w:p>
        </w:tc>
      </w:tr>
    </w:tbl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</w:tbl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6. 트러블슈팅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400"/>
        <w:gridCol w:w="5950"/>
      </w:tblGrid>
      <w:tr>
        <w:trPr>
          <w:cantSplit/>
          <w:tblHeader/>
        </w:trPr>
        <w:tc>
          <w:tcPr>
            <w:tcW w:type="dxa" w:w="34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증상</w:t>
            </w:r>
          </w:p>
        </w:tc>
        <w:tc>
          <w:tcPr>
            <w:tcW w:type="dxa" w:w="59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점검 순서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스위치를 눌러도 손잡이가 안 움직인다</w:t>
            </w:r>
          </w:p>
        </w:tc>
        <w:tc>
          <w:tcPr>
            <w:tcW w:type="dxa" w:w="5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peer-checked: 는 형제 요소에만 걸립니다. 손잡이를 자식 &lt;span&gt; 으로 만들면 안 걸립니다. after: 로 가짜 요소를 쓰세요 — step1 파일의 스위치 부분과 대조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bg-surface 같은 클래스가 안 먹는다</w:t>
            </w:r>
          </w:p>
        </w:tc>
        <w:tc>
          <w:tcPr>
            <w:tcW w:type="dxa" w:w="5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globals.css 를 globals-step3.css 로 바꿨는지 확인. @theme 블록이 @import "tailwindcss"; 아래에 있어야 합니다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배경이 하얗다</w:t>
            </w:r>
          </w:p>
        </w:tc>
        <w:tc>
          <w:tcPr>
            <w:tcW w:type="dxa" w:w="5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globals.css 를 교체하지 않고 create-next-app 기본값을 쓰고 있습니다. globals-step0.css 내용으로 통째로 바꾸세요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카드가 한 줄에 하나씩만 나온다</w:t>
            </w:r>
          </w:p>
        </w:tc>
        <w:tc>
          <w:tcPr>
            <w:tcW w:type="dxa" w:w="5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창이 좁은 것입니다. sm: 는 640px, lg: 는 1024px 부터입니다. 브라우저를 넓혀 보세요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막대가 안 보이거나 폭이 안 변한다</w:t>
            </w:r>
          </w:p>
        </w:tc>
        <w:tc>
          <w:tcPr>
            <w:tcW w:type="dxa" w:w="5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퍼센트는 클래스로 못 만듭니다. style={{ width: `${percent}%` }} 가 있는지 확인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값이 계속 -- 로 나온다</w:t>
            </w:r>
          </w:p>
        </w:tc>
        <w:tc>
          <w:tcPr>
            <w:tcW w:type="dxa" w:w="5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가상 Pico 가 꺼져 있거나 IP 가 다릅니다. 같은 PC 면 127.0.0.1. soil 은 창에 add soil 0 100 을 쳐야 들어옵니다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Bootstrap 쪽(3000) 화면이 이상해졌다</w:t>
            </w:r>
          </w:p>
        </w:tc>
        <w:tc>
          <w:tcPr>
            <w:tcW w:type="dxa" w:w="5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Tailwind 프로젝트를 따로 만들었다면 영향이 없습니다. 같은 프로젝트에 설치했는지 확인하세요</w:t>
            </w:r>
          </w:p>
        </w:tc>
      </w:tr>
    </w:tbl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7. 마무리 정리</w:t>
      </w: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자가 점검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Bootstrap 프로젝트를 건드리지 않고 새 프로젝트에서 작업했다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통신 코드(openSocket, sendCommand, 자동 제어)를 한 글자도 바꾸지 않은 것을 확인했다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grid-cols-* 와 gap-* 으로 격자를 만들고, 주인공 카드를 두 칸으로 만들었다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글자 다섯 단을 구분해서 적용했다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tabular-nums 를 빼 보고 숫자가 덜컹거리는 것을 눈으로 봤다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색 토큰 아홉 개를 @theme 에 적고, 화면에서는 토큰 이름만 썼다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경고가 뜰 때 카드 테두리와 막대 색이 바뀌는 것을 확인했다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두 화면(3000 / 3001)을 나란히 켜고 비교했다</w:t>
      </w:r>
    </w:p>
    <w:p>
      <w:pPr>
        <w:spacing w:after="20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부품을 가져다 쓰는 것과 직접 만드는 것 — 무엇이 달랐나</w:t>
      </w: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/>
          <w:iCs/>
          <w:sz w:val="21"/>
          <w:szCs w:val="21"/>
        </w:rPr>
        <w:t xml:space="preserve">오늘 Bootstrap 의 Card · Badge · Form.Check 를 직접 만들어 봤습니다. 좋았던 점과 번거로웠던 점을 각각 써 보세요.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</w:tbl>
    <w:p>
      <w:pPr>
        <w:spacing w:after="20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다음 주 예고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14주차에서는 아이콘(lucide-react)을 붙이고, 휴대폰 폭에서도 깨지지 않게 다듬고, 누를 때·초점이 갔을 때·연결이 끊겼을 때 화면이 어떻게 반응할지 정합니다. 오늘 만든 색 토큰을 그대로 씁니다. 다만 방법이 달라집니다 — 완성본을 나눠주지 않고, 11주차처럼 여러분이 제미나이에게 부탁해서 직접 고칩니다.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2026-10-11T05:25:12.636Z</dcterms:created>
  <dcterms:modified xsi:type="dcterms:W3CDTF">2026-10-11T05:25:12.636Z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