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IoT 스마트 제어 시스템 실습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4주차 학생 워크시트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2F5496"/>
          <w:sz w:val="24"/>
          <w:szCs w:val="24"/>
        </w:rPr>
        <w:t xml:space="preserve">Bootstrap 부품 10개 — 하나씩 넣고 확인하기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40"/>
        <w:gridCol w:w="2340"/>
        <w:gridCol w:w="2340"/>
        <w:gridCol w:w="2330"/>
      </w:tblGrid>
      <w:tr>
        <w:trPr>
          <w:cantSplit/>
          <w:tblHeader/>
        </w:trPr>
        <w:tc>
          <w:tcPr>
            <w:tcW w:type="dxa" w:w="234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34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학번</w:t>
            </w:r>
          </w:p>
        </w:tc>
        <w:tc>
          <w:tcPr>
            <w:tcW w:type="dxa" w:w="234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</w:t>
            </w:r>
          </w:p>
        </w:tc>
        <w:tc>
          <w:tcPr>
            <w:tcW w:type="dxa" w:w="233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3주차까지 만든 화면은 동작은 하지만 투박합니다. 그렇다고 한꺼번에 예쁘게 고쳐 버리면 화면은 좋아지지만 어떤 요소가 무엇을 했는지 구분할 수 없게 됩니다. 그러면 나중에 내 작품에 골라 쓸 수가 없습니다. 오늘은 부품 하나를 넣고 → 화면을 보고 → 껐다 켜보고 → 한 줄 적습니다. 그걸 열 번 반복합니다.</w:t>
            </w:r>
          </w:p>
        </w:tc>
      </w:tr>
    </w:tbl>
    <w:p>
      <w:pPr>
        <w:spacing w:after="300"/>
      </w:pP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1. 학습 목표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이번 시간이 끝나면 나는 아래 네 가지를 할 수 있습니다.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Bootstrap 부품 10개가 각각 무엇에 반응해서 화면을 바꾸는지 구분해서 설명할 수 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화면의 스위치가 Pico의 GPIO를 HIGH/LOW로 바꾸는 것임을 코드 수준에서 이해한다.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센서값을 보고 프로그램이 스스로 액추에이터를 조작하는 자동화를 만들 수 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전시회 부스에서 관람객이 혼자 읽을 수 있는 화면의 조건을 안다.</w:t>
      </w:r>
    </w:p>
    <w:p>
      <w:pPr>
        <w:spacing w:after="12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이번 주부터 남은 네 번의 수업(4 · 5 · 8 · 9주차)은 11월 20일 작품 전시회로 이어집니다. 오늘 만드는 화면은 연습용이 아니라 여러분 작품의 출발점입니다.</w:t>
            </w:r>
          </w:p>
        </w:tc>
      </w:tr>
    </w:tbl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2. 오늘의 진행 방식 — 붙여넣기 전에 한 줄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코드는 전부 드려서 복사·붙여넣기로 진행합니다. 손이 빨라지는 대신 머리가 멈추기 쉽습니다. Ctrl+V를 열 번 누르고 끝나면 화면만 남고 아무것도 남지 않습니다.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그래서 단계마다 세 줄을 적습니다. 30초면 됩니다. 이 세 줄이 오늘 수업의 본체이고, 코드 붙여넣기는 거기 딸린 작업입니다.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6750"/>
      </w:tblGrid>
      <w:tr>
        <w:trPr>
          <w:cantSplit/>
          <w:tblHeader/>
        </w:trPr>
        <w:tc>
          <w:tcPr>
            <w:tcW w:type="dxa" w:w="2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언제</w:t>
            </w:r>
          </w:p>
        </w:tc>
        <w:tc>
          <w:tcPr>
            <w:tcW w:type="dxa" w:w="67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무엇을 적나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붙여넣기 전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이번 부품은 무엇에 반응할 것 같은가? (예상)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붙여넣은 후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실제로는 무엇이 달라졌나? (화면 / 동작)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마지막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우리 팀 작품에서는 어디에 쓸까?</w:t>
            </w:r>
          </w:p>
        </w:tc>
      </w:tr>
    </w:tbl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3. 준비</w:t>
      </w: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① 라이브러리 설치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2주차에서 만든 iot-week2-api 프로젝트 폴더에서 터미널을 열고 실행합니다.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install react-bootstrap bootstrap</w:t>
            </w:r>
          </w:p>
        </w:tc>
      </w:tr>
    </w:tbl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3주차까지는 이 두 개를 설치하지 않았으므로, 이번 주에 처음 설치합니다.</w:t>
      </w:r>
    </w:p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② globals.css 전체 교체 — 건너뛰면 안 됩니다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이 교체는 모든 팀이 반드시 해야 합니다. 2주차에서 create-next-app --tailwind 로 프로젝트를 만들었기 때문에, 지금 globals.css 맨 위에 @import "tailwindcss"; 가 들어 있습니다. Bootstrap과 Tailwind를 같이 켜면 .container 처럼 이름이 똑같은 클래스를 서로 다른 의미로 갖고 있어서, 원인을 찾기 어려운 레이아웃 깨짐이 생깁니다.</w:t>
            </w:r>
          </w:p>
        </w:tc>
      </w:tr>
    </w:tbl>
    <w:p>
      <w:pPr>
        <w:spacing w:after="120"/>
      </w:pP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globals.css 를 교재의 내용으로 전부 덮어썼다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다시 열어서 @import "tailwindcss"; 가 사라진 것을 눈으로 확인했다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참고로 3주차 트러블슈팅의 "연결/적용 버튼이 안 보인다" 도 같은 원인(Tailwind 기본 리셋)이었습니다. 이번 주에 Tailwind를 끄면 그 문제도 같이 사라집니다.</w:t>
      </w:r>
    </w:p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③ layout.tsx 교체 — import 순서가 중요합니다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src/app/layout.tsx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"bootstrap/dist/css/bootstrap.min.css";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// 반드시 먼저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"./globals.css";                        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// 나중</w:t>
            </w:r>
          </w:p>
        </w:tc>
      </w:tr>
    </w:tbl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순서가 바뀌면 내가 쓴 .sensor-value 가 Bootstrap에 덮여 무시됩니다.</w:t>
      </w:r>
    </w:p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④ Pico와 서버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Pico 펌웨어는 이번 주에 하나도 바꾸지 않는다 (3주차 main.py 그대로)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시리얼 모니터에서 Pico의 IP를 확인해 적어 두었다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CSS import가 바뀌었으므로 dev 서버를 Ctrl+C 로 끄고 다시 실행했다</w:t>
      </w: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오늘 확인한 Pico IP: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__________________________________</w:t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4. 단계별 기록 — 오늘 수업의 본체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0단계는 3주차에서 완성한 화면 그대로입니다. 1단계부터 부품을 하나씩 넣습니다.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각 단계마다 붙여넣기 전에 "예상"을 먼저 쓰세요. 틀려도 됩니다. 틀린 예상을 고치는 순간이 배우는 순간입니다.</w:t>
      </w:r>
    </w:p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1단계 · Card + Flex</w:t>
      </w:r>
    </w:p>
    <w:p>
      <w:pPr>
        <w:keepNext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무엇에 반응하는가 (교재 기준): 아무것에도 (기준점)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00"/>
        <w:gridCol w:w="3400"/>
        <w:gridCol w:w="2850"/>
      </w:tblGrid>
      <w:tr>
        <w:trPr>
          <w:cantSplit/>
          <w:tblHeader/>
        </w:trPr>
        <w:tc>
          <w:tcPr>
            <w:tcW w:type="dxa" w:w="31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붙여넣기 전 — 예상</w:t>
            </w:r>
          </w:p>
        </w:tc>
        <w:tc>
          <w:tcPr>
            <w:tcW w:type="dxa" w:w="3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붙여넣은 후 — 실제로 달라진 것</w:t>
            </w:r>
          </w:p>
        </w:tc>
        <w:tc>
          <w:tcPr>
            <w:tcW w:type="dxa" w:w="28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우리 팀 작품에서는?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8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2단계 · Row / Col</w:t>
      </w:r>
    </w:p>
    <w:p>
      <w:pPr>
        <w:keepNext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무엇에 반응하는가 (교재 기준): 창 폭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00"/>
        <w:gridCol w:w="3400"/>
        <w:gridCol w:w="2850"/>
      </w:tblGrid>
      <w:tr>
        <w:trPr>
          <w:cantSplit/>
          <w:tblHeader/>
        </w:trPr>
        <w:tc>
          <w:tcPr>
            <w:tcW w:type="dxa" w:w="31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붙여넣기 전 — 예상</w:t>
            </w:r>
          </w:p>
        </w:tc>
        <w:tc>
          <w:tcPr>
            <w:tcW w:type="dxa" w:w="3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붙여넣은 후 — 실제로 달라진 것</w:t>
            </w:r>
          </w:p>
        </w:tc>
        <w:tc>
          <w:tcPr>
            <w:tcW w:type="dxa" w:w="28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우리 팀 작품에서는?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8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3단계 · Badge</w:t>
      </w:r>
    </w:p>
    <w:p>
      <w:pPr>
        <w:keepNext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무엇에 반응하는가 (교재 기준): 연결 상태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00"/>
        <w:gridCol w:w="3400"/>
        <w:gridCol w:w="2850"/>
      </w:tblGrid>
      <w:tr>
        <w:trPr>
          <w:cantSplit/>
          <w:tblHeader/>
        </w:trPr>
        <w:tc>
          <w:tcPr>
            <w:tcW w:type="dxa" w:w="31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붙여넣기 전 — 예상</w:t>
            </w:r>
          </w:p>
        </w:tc>
        <w:tc>
          <w:tcPr>
            <w:tcW w:type="dxa" w:w="3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붙여넣은 후 — 실제로 달라진 것</w:t>
            </w:r>
          </w:p>
        </w:tc>
        <w:tc>
          <w:tcPr>
            <w:tcW w:type="dxa" w:w="28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우리 팀 작품에서는?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8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4단계 · ProgressBar</w:t>
      </w:r>
    </w:p>
    <w:p>
      <w:pPr>
        <w:keepNext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무엇에 반응하는가 (교재 기준): 센서값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00"/>
        <w:gridCol w:w="3400"/>
        <w:gridCol w:w="2850"/>
      </w:tblGrid>
      <w:tr>
        <w:trPr>
          <w:cantSplit/>
          <w:tblHeader/>
        </w:trPr>
        <w:tc>
          <w:tcPr>
            <w:tcW w:type="dxa" w:w="31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붙여넣기 전 — 예상</w:t>
            </w:r>
          </w:p>
        </w:tc>
        <w:tc>
          <w:tcPr>
            <w:tcW w:type="dxa" w:w="3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붙여넣은 후 — 실제로 달라진 것</w:t>
            </w:r>
          </w:p>
        </w:tc>
        <w:tc>
          <w:tcPr>
            <w:tcW w:type="dxa" w:w="28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우리 팀 작품에서는?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8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5단계 · Switch + Range</w:t>
      </w:r>
    </w:p>
    <w:p>
      <w:pPr>
        <w:keepNext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무엇에 반응하는가 (교재 기준): 사용자 조작 · 센서값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00"/>
        <w:gridCol w:w="3400"/>
        <w:gridCol w:w="2850"/>
      </w:tblGrid>
      <w:tr>
        <w:trPr>
          <w:cantSplit/>
          <w:tblHeader/>
        </w:trPr>
        <w:tc>
          <w:tcPr>
            <w:tcW w:type="dxa" w:w="31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붙여넣기 전 — 예상</w:t>
            </w:r>
          </w:p>
        </w:tc>
        <w:tc>
          <w:tcPr>
            <w:tcW w:type="dxa" w:w="3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붙여넣은 후 — 실제로 달라진 것</w:t>
            </w:r>
          </w:p>
        </w:tc>
        <w:tc>
          <w:tcPr>
            <w:tcW w:type="dxa" w:w="28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우리 팀 작품에서는?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8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6단계 · Alert</w:t>
      </w:r>
    </w:p>
    <w:p>
      <w:pPr>
        <w:keepNext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무엇에 반응하는가 (교재 기준): 값이 임계를 넘을 때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00"/>
        <w:gridCol w:w="3400"/>
        <w:gridCol w:w="2850"/>
      </w:tblGrid>
      <w:tr>
        <w:trPr>
          <w:cantSplit/>
          <w:tblHeader/>
        </w:trPr>
        <w:tc>
          <w:tcPr>
            <w:tcW w:type="dxa" w:w="31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붙여넣기 전 — 예상</w:t>
            </w:r>
          </w:p>
        </w:tc>
        <w:tc>
          <w:tcPr>
            <w:tcW w:type="dxa" w:w="3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붙여넣은 후 — 실제로 달라진 것</w:t>
            </w:r>
          </w:p>
        </w:tc>
        <w:tc>
          <w:tcPr>
            <w:tcW w:type="dxa" w:w="28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우리 팀 작품에서는?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8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7단계 · Toast</w:t>
      </w:r>
    </w:p>
    <w:p>
      <w:pPr>
        <w:keepNext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무엇에 반응하는가 (교재 기준): 사건 1회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00"/>
        <w:gridCol w:w="3400"/>
        <w:gridCol w:w="2850"/>
      </w:tblGrid>
      <w:tr>
        <w:trPr>
          <w:cantSplit/>
          <w:tblHeader/>
        </w:trPr>
        <w:tc>
          <w:tcPr>
            <w:tcW w:type="dxa" w:w="31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붙여넣기 전 — 예상</w:t>
            </w:r>
          </w:p>
        </w:tc>
        <w:tc>
          <w:tcPr>
            <w:tcW w:type="dxa" w:w="3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붙여넣은 후 — 실제로 달라진 것</w:t>
            </w:r>
          </w:p>
        </w:tc>
        <w:tc>
          <w:tcPr>
            <w:tcW w:type="dxa" w:w="28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우리 팀 작품에서는?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8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8단계 · Tabs</w:t>
      </w:r>
    </w:p>
    <w:p>
      <w:pPr>
        <w:keepNext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무엇에 반응하는가 (교재 기준): 클릭 (갈아끼움)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00"/>
        <w:gridCol w:w="3400"/>
        <w:gridCol w:w="2850"/>
      </w:tblGrid>
      <w:tr>
        <w:trPr>
          <w:cantSplit/>
          <w:tblHeader/>
        </w:trPr>
        <w:tc>
          <w:tcPr>
            <w:tcW w:type="dxa" w:w="31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붙여넣기 전 — 예상</w:t>
            </w:r>
          </w:p>
        </w:tc>
        <w:tc>
          <w:tcPr>
            <w:tcW w:type="dxa" w:w="3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붙여넣은 후 — 실제로 달라진 것</w:t>
            </w:r>
          </w:p>
        </w:tc>
        <w:tc>
          <w:tcPr>
            <w:tcW w:type="dxa" w:w="28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우리 팀 작품에서는?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8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9단계 · Modal</w:t>
      </w:r>
    </w:p>
    <w:p>
      <w:pPr>
        <w:keepNext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무엇에 반응하는가 (교재 기준): 클릭 (위에 띄움)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00"/>
        <w:gridCol w:w="3400"/>
        <w:gridCol w:w="2850"/>
      </w:tblGrid>
      <w:tr>
        <w:trPr>
          <w:cantSplit/>
          <w:tblHeader/>
        </w:trPr>
        <w:tc>
          <w:tcPr>
            <w:tcW w:type="dxa" w:w="31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붙여넣기 전 — 예상</w:t>
            </w:r>
          </w:p>
        </w:tc>
        <w:tc>
          <w:tcPr>
            <w:tcW w:type="dxa" w:w="3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붙여넣은 후 — 실제로 달라진 것</w:t>
            </w:r>
          </w:p>
        </w:tc>
        <w:tc>
          <w:tcPr>
            <w:tcW w:type="dxa" w:w="28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우리 팀 작품에서는?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8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10단계 · display / fs 유틸</w:t>
      </w:r>
    </w:p>
    <w:p>
      <w:pPr>
        <w:keepNext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무엇에 반응하는가 (교재 기준): 아무것에도 (전시용 큰 글씨)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00"/>
        <w:gridCol w:w="3400"/>
        <w:gridCol w:w="2850"/>
      </w:tblGrid>
      <w:tr>
        <w:trPr>
          <w:cantSplit/>
          <w:tblHeader/>
        </w:trPr>
        <w:tc>
          <w:tcPr>
            <w:tcW w:type="dxa" w:w="31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붙여넣기 전 — 예상</w:t>
            </w:r>
          </w:p>
        </w:tc>
        <w:tc>
          <w:tcPr>
            <w:tcW w:type="dxa" w:w="3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붙여넣은 후 — 실제로 달라진 것</w:t>
            </w:r>
          </w:p>
        </w:tc>
        <w:tc>
          <w:tcPr>
            <w:tcW w:type="dxa" w:w="28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우리 팀 작품에서는?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8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200"/>
      </w:pP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5. 동작 확인 체크리스트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단계를 다 마친 뒤, 아래를 직접 해보고 표시하세요.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창 폭을 좁혔다 넓혔다 하면 카드가 가로 → 세로로 바뀐다 (2단계)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Pico 연결을 끊으면 Badge 색과 글자가 바뀐다 (3단계 — 가상 Pico는 창에서 x)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CdS를 손으로 가리면 ProgressBar 길이가 줄어든다 (4단계)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화면의 스위치를 누르면 Pico의 RGB LED가 실제로 켜지고 꺼진다 (5단계)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자동 모드를 켜고 조도를 낮추면 사람이 누르지 않아도 LED가 켜진다 (5단계)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온도를 높이면 Alert가 나타나고, 내리면 사라진다 (6단계)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명령을 보낼 때마다 Toast가 한 번 떴다 사라진다 (7단계)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탭을 눌러 모니터 / 제어 화면을 갈아끼울 수 있다 (8단계)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"이 작품은?" 버튼으로 Modal이 뜨고 닫힌다 (9단계)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의자를 뒤로 밀고 2m 떨어져도 센서 숫자가 읽힌다 (10단계)</w:t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6. 생각해보기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1) 1단계(Card + Flex)와 10단계(display/fs)는 둘 다 "아무것에도 반응하지 않는" 부품입니다. 그런데도 왜 넣을까요?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spacing w:after="16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2) 6단계 Alert와 7단계 Toast는 둘 다 "알려주는" 부품입니다. 무엇이 다릅니까? 우리 팀 작품에서 각각 어디에 쓰면 좋을까요?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spacing w:after="16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3) 화면의 스위치를 누르면 Pico의 LED가 켜집니다. 그 사이에 무슨 일이 일어나는지 순서대로 적어 보세요. (힌트: JSON, WebSocket, GPIO)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7. 트러블슈팅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00"/>
        <w:gridCol w:w="6150"/>
      </w:tblGrid>
      <w:tr>
        <w:trPr>
          <w:cantSplit/>
          <w:tblHeader/>
        </w:trPr>
        <w:tc>
          <w:tcPr>
            <w:tcW w:type="dxa" w:w="3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61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점검 순서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Module not found: react-bootstrap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npm install react-bootstrap bootstrap 을 프로젝트 폴더에서 실행했는지 확인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레이아웃이 겹치고 여백이 제멋대로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globals.css 에 @import "tailwindcss"; 가 남아 있지 않은지 확인 (3번 항목 ②)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화면이 흰 배경으로 나온다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layout.tsx 의 &lt;html&gt; 태그에 data-bs-theme="dark" 가 있는지 확인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내가 쓴 .sensor-value 가 안 먹힘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layout.tsx 의 import 순서 — bootstrap.min.css 가 먼저, globals.css 가 나중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You're importing a component that needs useState...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파일 맨 윗줄에 "use client" 가 있는지 확인. 복사할 때 첫 줄이 잘리는 경우가 많습니다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붙여넣었더니 import 가 두 번 나온다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Ctrl+A 로 기존 내용을 전부 지우고 붙여넣어야 합니다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스위치를 눌러도 LED가 안 켜짐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시리얼 모니터에 [WS] 수신 메시지 가 뜨는지 먼저 확인 — 안 뜨면 브라우저 쪽, 뜨는데 안 움직이면 배선/핀</w:t>
            </w:r>
          </w:p>
        </w:tc>
      </w:tr>
    </w:tbl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8. 마무리 정리</w:t>
      </w: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오늘 넣은 부품 중 우리 팀 작품에 꼭 쓸 것 세 개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00"/>
        <w:gridCol w:w="6550"/>
      </w:tblGrid>
      <w:tr>
        <w:trPr>
          <w:cantSplit/>
          <w:tblHeader/>
        </w:trPr>
        <w:tc>
          <w:tcPr>
            <w:tcW w:type="dxa" w:w="2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부품</w:t>
            </w:r>
          </w:p>
        </w:tc>
        <w:tc>
          <w:tcPr>
            <w:tcW w:type="dxa" w:w="65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우리 작품에서 하는 일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5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5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5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오늘 배운 것을 한 문장으로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다음 주 예고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5주차에서는 센서 개수가 정해지지 않은 화면을 만듭니다. 지금 코드는 온도·습도·조도 세 개를 각각 손으로 적어 두었지만, 팀마다 센서 개수가 다릅니다. 배열과 .map() 을 쓰면 배열에 한 줄만 추가해도 카드가 한 장 늘어납니다. 3주차 이후 처음으로 Pico 코드도 같이 고쳐서 JSON 키를 맞춥니다.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2026-10-24T04:43:35.095Z</dcterms:created>
  <dcterms:modified xsi:type="dcterms:W3CDTF">2026-10-24T04:43:35.095Z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