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9D2F2" w14:textId="07FD1541" w:rsidR="00BC732E" w:rsidRPr="003C61C9" w:rsidRDefault="00BC732E">
      <w:pPr>
        <w:rPr>
          <w:rFonts w:ascii="Arial" w:hAnsi="Arial" w:cs="Arial"/>
          <w:sz w:val="24"/>
          <w:szCs w:val="24"/>
        </w:rPr>
      </w:pPr>
      <w:r w:rsidRPr="003C61C9">
        <w:rPr>
          <w:rFonts w:ascii="Arial" w:hAnsi="Arial" w:cs="Arial"/>
          <w:sz w:val="24"/>
          <w:szCs w:val="24"/>
        </w:rPr>
        <w:t xml:space="preserve">Estatus: </w:t>
      </w:r>
      <w:r w:rsidRPr="00F6323B">
        <w:rPr>
          <w:rFonts w:ascii="Arial" w:hAnsi="Arial" w:cs="Arial"/>
          <w:color w:val="70AD47" w:themeColor="accent6"/>
          <w:sz w:val="24"/>
          <w:szCs w:val="24"/>
        </w:rPr>
        <w:t>Completado</w:t>
      </w:r>
    </w:p>
    <w:p w14:paraId="2D9D54F0" w14:textId="60F1B7EC" w:rsidR="00D931A1" w:rsidRPr="00F6323B" w:rsidRDefault="0047264F">
      <w:pPr>
        <w:rPr>
          <w:rFonts w:ascii="Arial" w:hAnsi="Arial" w:cs="Arial"/>
          <w:b/>
          <w:bCs/>
          <w:sz w:val="24"/>
          <w:szCs w:val="24"/>
        </w:rPr>
      </w:pPr>
      <w:r w:rsidRPr="00F6323B">
        <w:rPr>
          <w:rFonts w:ascii="Arial" w:hAnsi="Arial" w:cs="Arial"/>
          <w:b/>
          <w:bCs/>
          <w:sz w:val="24"/>
          <w:szCs w:val="24"/>
        </w:rPr>
        <w:t>REQ_1 Agregar status a producto y evitar que se borren productos</w:t>
      </w:r>
      <w:r w:rsidR="00D931A1" w:rsidRPr="00F6323B">
        <w:rPr>
          <w:rFonts w:ascii="Arial" w:hAnsi="Arial" w:cs="Arial"/>
          <w:b/>
          <w:bCs/>
          <w:sz w:val="24"/>
          <w:szCs w:val="24"/>
        </w:rPr>
        <w:t>.</w:t>
      </w:r>
    </w:p>
    <w:p w14:paraId="07D0504F" w14:textId="77777777" w:rsidR="00D931A1" w:rsidRPr="003C61C9" w:rsidRDefault="00D931A1" w:rsidP="00D931A1">
      <w:pPr>
        <w:pStyle w:val="ListParagraph"/>
        <w:numPr>
          <w:ilvl w:val="0"/>
          <w:numId w:val="2"/>
        </w:numPr>
        <w:rPr>
          <w:rFonts w:ascii="Arial" w:hAnsi="Arial" w:cs="Arial"/>
          <w:sz w:val="24"/>
          <w:szCs w:val="24"/>
        </w:rPr>
      </w:pPr>
      <w:r w:rsidRPr="003C61C9">
        <w:rPr>
          <w:rFonts w:ascii="Arial" w:hAnsi="Arial" w:cs="Arial"/>
          <w:sz w:val="24"/>
          <w:szCs w:val="24"/>
        </w:rPr>
        <w:t>Agregar estatus ‘AC’ e ‘IN’ (0 y 1) a la base de datos para cada producto.</w:t>
      </w:r>
    </w:p>
    <w:p w14:paraId="5DA5A75C" w14:textId="77777777" w:rsidR="00D931A1" w:rsidRPr="003C61C9" w:rsidRDefault="00D931A1" w:rsidP="00D931A1">
      <w:pPr>
        <w:pStyle w:val="ListParagraph"/>
        <w:numPr>
          <w:ilvl w:val="0"/>
          <w:numId w:val="2"/>
        </w:numPr>
        <w:rPr>
          <w:rFonts w:ascii="Arial" w:hAnsi="Arial" w:cs="Arial"/>
          <w:sz w:val="24"/>
          <w:szCs w:val="24"/>
        </w:rPr>
      </w:pPr>
      <w:r w:rsidRPr="003C61C9">
        <w:rPr>
          <w:rFonts w:ascii="Arial" w:hAnsi="Arial" w:cs="Arial"/>
          <w:sz w:val="24"/>
          <w:szCs w:val="24"/>
        </w:rPr>
        <w:t xml:space="preserve">En vez de eliminar producto de Productos, poner en estatus inactivo (Sólo </w:t>
      </w:r>
      <w:r w:rsidR="0031346F" w:rsidRPr="003C61C9">
        <w:rPr>
          <w:rFonts w:ascii="Arial" w:hAnsi="Arial" w:cs="Arial"/>
          <w:sz w:val="24"/>
          <w:szCs w:val="24"/>
        </w:rPr>
        <w:t>admón.</w:t>
      </w:r>
      <w:r w:rsidRPr="003C61C9">
        <w:rPr>
          <w:rFonts w:ascii="Arial" w:hAnsi="Arial" w:cs="Arial"/>
          <w:sz w:val="24"/>
          <w:szCs w:val="24"/>
        </w:rPr>
        <w:t>).</w:t>
      </w:r>
    </w:p>
    <w:p w14:paraId="37126B42" w14:textId="77777777" w:rsidR="00BF7755" w:rsidRPr="003C61C9" w:rsidRDefault="00BF7755" w:rsidP="00D931A1">
      <w:pPr>
        <w:pStyle w:val="ListParagraph"/>
        <w:numPr>
          <w:ilvl w:val="0"/>
          <w:numId w:val="2"/>
        </w:numPr>
        <w:rPr>
          <w:rFonts w:ascii="Arial" w:hAnsi="Arial" w:cs="Arial"/>
          <w:sz w:val="24"/>
          <w:szCs w:val="24"/>
        </w:rPr>
      </w:pPr>
      <w:r w:rsidRPr="003C61C9">
        <w:rPr>
          <w:rFonts w:ascii="Arial" w:hAnsi="Arial" w:cs="Arial"/>
          <w:sz w:val="24"/>
          <w:szCs w:val="24"/>
        </w:rPr>
        <w:t>Ventana Productos Inactivos, que muestre los productos que están en estatus ‘IN’.</w:t>
      </w:r>
    </w:p>
    <w:p w14:paraId="0FFA509E" w14:textId="4ACBB2AF" w:rsidR="00BC732E" w:rsidRPr="003C61C9" w:rsidRDefault="00BC732E">
      <w:pPr>
        <w:rPr>
          <w:rFonts w:ascii="Arial" w:hAnsi="Arial" w:cs="Arial"/>
          <w:sz w:val="24"/>
          <w:szCs w:val="24"/>
        </w:rPr>
      </w:pPr>
      <w:r w:rsidRPr="003C61C9">
        <w:rPr>
          <w:rFonts w:ascii="Arial" w:hAnsi="Arial" w:cs="Arial"/>
          <w:sz w:val="24"/>
          <w:szCs w:val="24"/>
        </w:rPr>
        <w:t xml:space="preserve">Estatus: </w:t>
      </w:r>
      <w:r w:rsidRPr="00F6323B">
        <w:rPr>
          <w:rFonts w:ascii="Arial" w:hAnsi="Arial" w:cs="Arial"/>
          <w:color w:val="70AD47" w:themeColor="accent6"/>
          <w:sz w:val="24"/>
          <w:szCs w:val="24"/>
        </w:rPr>
        <w:t>Completado</w:t>
      </w:r>
    </w:p>
    <w:p w14:paraId="58A99FF6" w14:textId="13251098" w:rsidR="00D97C4C" w:rsidRPr="00F6323B" w:rsidRDefault="0047264F">
      <w:pPr>
        <w:rPr>
          <w:rFonts w:ascii="Arial" w:hAnsi="Arial" w:cs="Arial"/>
          <w:b/>
          <w:bCs/>
          <w:sz w:val="24"/>
          <w:szCs w:val="24"/>
        </w:rPr>
      </w:pPr>
      <w:r w:rsidRPr="00F6323B">
        <w:rPr>
          <w:rFonts w:ascii="Arial" w:hAnsi="Arial" w:cs="Arial"/>
          <w:b/>
          <w:bCs/>
          <w:sz w:val="24"/>
          <w:szCs w:val="24"/>
        </w:rPr>
        <w:t>REQ_2</w:t>
      </w:r>
      <w:r w:rsidR="00EE1E12" w:rsidRPr="00F6323B">
        <w:rPr>
          <w:rFonts w:ascii="Arial" w:hAnsi="Arial" w:cs="Arial"/>
          <w:b/>
          <w:bCs/>
          <w:sz w:val="24"/>
          <w:szCs w:val="24"/>
        </w:rPr>
        <w:t xml:space="preserve"> Cambio de código al marcar un producto ya existente</w:t>
      </w:r>
      <w:r w:rsidR="000037EF" w:rsidRPr="00F6323B">
        <w:rPr>
          <w:rFonts w:ascii="Arial" w:hAnsi="Arial" w:cs="Arial"/>
          <w:b/>
          <w:bCs/>
          <w:sz w:val="24"/>
          <w:szCs w:val="24"/>
        </w:rPr>
        <w:t xml:space="preserve"> pero que cambió de código de barras, en tiempo de venta.</w:t>
      </w:r>
    </w:p>
    <w:p w14:paraId="7E6A8A2A" w14:textId="77777777" w:rsidR="000037EF" w:rsidRPr="003C61C9" w:rsidRDefault="000037EF" w:rsidP="000037EF">
      <w:pPr>
        <w:pStyle w:val="ListParagraph"/>
        <w:numPr>
          <w:ilvl w:val="0"/>
          <w:numId w:val="1"/>
        </w:numPr>
        <w:rPr>
          <w:rFonts w:ascii="Arial" w:hAnsi="Arial" w:cs="Arial"/>
          <w:sz w:val="24"/>
          <w:szCs w:val="24"/>
        </w:rPr>
      </w:pPr>
      <w:r w:rsidRPr="003C61C9">
        <w:rPr>
          <w:rFonts w:ascii="Arial" w:hAnsi="Arial" w:cs="Arial"/>
          <w:sz w:val="24"/>
          <w:szCs w:val="24"/>
        </w:rPr>
        <w:t>Mandar llamar ventana Editar Producto para cambiar código, bloquear campos excepto el de código de barras.</w:t>
      </w:r>
    </w:p>
    <w:p w14:paraId="58435961" w14:textId="77777777" w:rsidR="0047264F" w:rsidRPr="003C61C9" w:rsidRDefault="000037EF" w:rsidP="0047264F">
      <w:pPr>
        <w:pStyle w:val="ListParagraph"/>
        <w:numPr>
          <w:ilvl w:val="0"/>
          <w:numId w:val="1"/>
        </w:numPr>
        <w:rPr>
          <w:rFonts w:ascii="Arial" w:hAnsi="Arial" w:cs="Arial"/>
          <w:sz w:val="24"/>
          <w:szCs w:val="24"/>
        </w:rPr>
      </w:pPr>
      <w:r w:rsidRPr="003C61C9">
        <w:rPr>
          <w:rFonts w:ascii="Arial" w:hAnsi="Arial" w:cs="Arial"/>
          <w:sz w:val="24"/>
          <w:szCs w:val="24"/>
        </w:rPr>
        <w:t>Si se cambió, cerrar ventana y marcar producto</w:t>
      </w:r>
      <w:r w:rsidR="0047264F" w:rsidRPr="003C61C9">
        <w:rPr>
          <w:rFonts w:ascii="Arial" w:hAnsi="Arial" w:cs="Arial"/>
          <w:sz w:val="24"/>
          <w:szCs w:val="24"/>
        </w:rPr>
        <w:t>.</w:t>
      </w:r>
    </w:p>
    <w:p w14:paraId="32143F2D" w14:textId="240629F3" w:rsidR="00BC732E" w:rsidRPr="003C61C9" w:rsidRDefault="00BC732E" w:rsidP="0031346F">
      <w:pPr>
        <w:rPr>
          <w:rFonts w:ascii="Arial" w:hAnsi="Arial" w:cs="Arial"/>
          <w:sz w:val="24"/>
          <w:szCs w:val="24"/>
        </w:rPr>
      </w:pPr>
      <w:r w:rsidRPr="003C61C9">
        <w:rPr>
          <w:rFonts w:ascii="Arial" w:hAnsi="Arial" w:cs="Arial"/>
          <w:sz w:val="24"/>
          <w:szCs w:val="24"/>
        </w:rPr>
        <w:t xml:space="preserve">Estatus: </w:t>
      </w:r>
      <w:r w:rsidRPr="00F6323B">
        <w:rPr>
          <w:rFonts w:ascii="Arial" w:hAnsi="Arial" w:cs="Arial"/>
          <w:color w:val="70AD47" w:themeColor="accent6"/>
          <w:sz w:val="24"/>
          <w:szCs w:val="24"/>
        </w:rPr>
        <w:t>Completado</w:t>
      </w:r>
      <w:bookmarkStart w:id="0" w:name="_GoBack"/>
      <w:bookmarkEnd w:id="0"/>
    </w:p>
    <w:p w14:paraId="2AC8BC46" w14:textId="0392CECD" w:rsidR="0031346F" w:rsidRPr="00F6323B" w:rsidRDefault="0031346F" w:rsidP="0031346F">
      <w:pPr>
        <w:rPr>
          <w:rFonts w:ascii="Arial" w:hAnsi="Arial" w:cs="Arial"/>
          <w:b/>
          <w:bCs/>
          <w:sz w:val="24"/>
          <w:szCs w:val="24"/>
        </w:rPr>
      </w:pPr>
      <w:r w:rsidRPr="00F6323B">
        <w:rPr>
          <w:rFonts w:ascii="Arial" w:hAnsi="Arial" w:cs="Arial"/>
          <w:b/>
          <w:bCs/>
          <w:sz w:val="24"/>
          <w:szCs w:val="24"/>
        </w:rPr>
        <w:t>REQ_3 Sistema de gestión de descuentos</w:t>
      </w:r>
    </w:p>
    <w:p w14:paraId="71EBA1B1" w14:textId="77777777" w:rsidR="0031346F" w:rsidRPr="003C61C9" w:rsidRDefault="0031346F" w:rsidP="0031346F">
      <w:pPr>
        <w:pStyle w:val="ListParagraph"/>
        <w:numPr>
          <w:ilvl w:val="0"/>
          <w:numId w:val="1"/>
        </w:numPr>
        <w:rPr>
          <w:rFonts w:ascii="Arial" w:hAnsi="Arial" w:cs="Arial"/>
          <w:sz w:val="24"/>
          <w:szCs w:val="24"/>
        </w:rPr>
      </w:pPr>
      <w:r w:rsidRPr="003C61C9">
        <w:rPr>
          <w:rFonts w:ascii="Arial" w:hAnsi="Arial" w:cs="Arial"/>
          <w:sz w:val="24"/>
          <w:szCs w:val="24"/>
        </w:rPr>
        <w:t>Crear tabla ‘descuentos’, que tenga un orden similar a ‘productos’ (código de barras como PK y FK a productos, cantidad mínima, precio en caso de descuento y estatus, para saber si aplicarlo o no).</w:t>
      </w:r>
    </w:p>
    <w:p w14:paraId="77A70273" w14:textId="77777777" w:rsidR="0031346F" w:rsidRPr="003C61C9" w:rsidRDefault="0031346F" w:rsidP="0031346F">
      <w:pPr>
        <w:pStyle w:val="ListParagraph"/>
        <w:numPr>
          <w:ilvl w:val="0"/>
          <w:numId w:val="1"/>
        </w:numPr>
        <w:rPr>
          <w:rFonts w:ascii="Arial" w:hAnsi="Arial" w:cs="Arial"/>
          <w:sz w:val="24"/>
          <w:szCs w:val="24"/>
        </w:rPr>
      </w:pPr>
      <w:r w:rsidRPr="003C61C9">
        <w:rPr>
          <w:rFonts w:ascii="Arial" w:hAnsi="Arial" w:cs="Arial"/>
          <w:sz w:val="24"/>
          <w:szCs w:val="24"/>
        </w:rPr>
        <w:t>Ventana de Gestión De Descuentos, donde se aprecie un</w:t>
      </w:r>
      <w:r w:rsidR="00BF7755" w:rsidRPr="003C61C9">
        <w:rPr>
          <w:rFonts w:ascii="Arial" w:hAnsi="Arial" w:cs="Arial"/>
          <w:sz w:val="24"/>
          <w:szCs w:val="24"/>
        </w:rPr>
        <w:t>a tabla con los productos y la información de la misma, en estatus activo.</w:t>
      </w:r>
    </w:p>
    <w:p w14:paraId="5D15FF6B" w14:textId="77777777" w:rsidR="00BF7755" w:rsidRPr="003C61C9" w:rsidRDefault="00BF7755" w:rsidP="0031346F">
      <w:pPr>
        <w:pStyle w:val="ListParagraph"/>
        <w:numPr>
          <w:ilvl w:val="0"/>
          <w:numId w:val="1"/>
        </w:numPr>
        <w:rPr>
          <w:rFonts w:ascii="Arial" w:hAnsi="Arial" w:cs="Arial"/>
          <w:sz w:val="24"/>
          <w:szCs w:val="24"/>
        </w:rPr>
      </w:pPr>
      <w:r w:rsidRPr="003C61C9">
        <w:rPr>
          <w:rFonts w:ascii="Arial" w:hAnsi="Arial" w:cs="Arial"/>
          <w:sz w:val="24"/>
          <w:szCs w:val="24"/>
        </w:rPr>
        <w:t>Alta, cambio y dar de baja (poner en estatus IN) para los descuentos de productos:</w:t>
      </w:r>
    </w:p>
    <w:p w14:paraId="2FF49FA3" w14:textId="1B840AC6" w:rsidR="00BF7755" w:rsidRPr="003C61C9" w:rsidRDefault="00BF7755" w:rsidP="00BF7755">
      <w:pPr>
        <w:pStyle w:val="ListParagraph"/>
        <w:numPr>
          <w:ilvl w:val="1"/>
          <w:numId w:val="1"/>
        </w:numPr>
        <w:rPr>
          <w:rFonts w:ascii="Arial" w:hAnsi="Arial" w:cs="Arial"/>
          <w:sz w:val="24"/>
          <w:szCs w:val="24"/>
        </w:rPr>
      </w:pPr>
      <w:r w:rsidRPr="003C61C9">
        <w:rPr>
          <w:rFonts w:ascii="Arial" w:hAnsi="Arial" w:cs="Arial"/>
          <w:sz w:val="24"/>
          <w:szCs w:val="24"/>
        </w:rPr>
        <w:t>Alta tendrá una ventana donde tenga tabla con los productos de ‘productos’ en estatus ‘AC’</w:t>
      </w:r>
      <w:r w:rsidR="00CA00C4" w:rsidRPr="003C61C9">
        <w:rPr>
          <w:rFonts w:ascii="Arial" w:hAnsi="Arial" w:cs="Arial"/>
          <w:sz w:val="24"/>
          <w:szCs w:val="24"/>
        </w:rPr>
        <w:t>, campos para poner la información al momento de dar clic, y botón aceptar y cancelar</w:t>
      </w:r>
      <w:r w:rsidR="009422E9" w:rsidRPr="003C61C9">
        <w:rPr>
          <w:rFonts w:ascii="Arial" w:hAnsi="Arial" w:cs="Arial"/>
          <w:sz w:val="24"/>
          <w:szCs w:val="24"/>
        </w:rPr>
        <w:t>.</w:t>
      </w:r>
    </w:p>
    <w:p w14:paraId="025E610A" w14:textId="77777777" w:rsidR="00BC732E" w:rsidRPr="003C61C9" w:rsidRDefault="00BC732E">
      <w:pPr>
        <w:rPr>
          <w:rFonts w:ascii="Arial" w:hAnsi="Arial" w:cs="Arial"/>
          <w:sz w:val="24"/>
          <w:szCs w:val="24"/>
        </w:rPr>
      </w:pPr>
      <w:r w:rsidRPr="003C61C9">
        <w:rPr>
          <w:rFonts w:ascii="Arial" w:hAnsi="Arial" w:cs="Arial"/>
          <w:sz w:val="24"/>
          <w:szCs w:val="24"/>
        </w:rPr>
        <w:br w:type="page"/>
      </w:r>
    </w:p>
    <w:p w14:paraId="339E09F3" w14:textId="25B741A7" w:rsidR="00BC732E" w:rsidRPr="003C61C9" w:rsidRDefault="00BC732E" w:rsidP="008D1338">
      <w:pPr>
        <w:jc w:val="both"/>
        <w:rPr>
          <w:rFonts w:ascii="Arial" w:hAnsi="Arial" w:cs="Arial"/>
          <w:sz w:val="24"/>
          <w:szCs w:val="24"/>
        </w:rPr>
      </w:pPr>
      <w:bookmarkStart w:id="1" w:name="_Hlk37421566"/>
      <w:r w:rsidRPr="003C61C9">
        <w:rPr>
          <w:rFonts w:ascii="Arial" w:hAnsi="Arial" w:cs="Arial"/>
          <w:sz w:val="24"/>
          <w:szCs w:val="24"/>
        </w:rPr>
        <w:lastRenderedPageBreak/>
        <w:t xml:space="preserve">Estatus: </w:t>
      </w:r>
      <w:r w:rsidRPr="003C61C9">
        <w:rPr>
          <w:rFonts w:ascii="Arial" w:hAnsi="Arial" w:cs="Arial"/>
          <w:color w:val="FF0000"/>
          <w:sz w:val="24"/>
          <w:szCs w:val="24"/>
        </w:rPr>
        <w:t>En progreso</w:t>
      </w:r>
    </w:p>
    <w:p w14:paraId="08ACB621" w14:textId="6F04E48C" w:rsidR="00BC732E" w:rsidRPr="003C61C9" w:rsidRDefault="00BC732E" w:rsidP="008D1338">
      <w:pPr>
        <w:jc w:val="both"/>
        <w:rPr>
          <w:rFonts w:ascii="Arial" w:hAnsi="Arial" w:cs="Arial"/>
          <w:b/>
          <w:bCs/>
          <w:sz w:val="24"/>
          <w:szCs w:val="24"/>
          <w:lang w:val="es-419"/>
        </w:rPr>
      </w:pPr>
      <w:r w:rsidRPr="003C61C9">
        <w:rPr>
          <w:rFonts w:ascii="Arial" w:hAnsi="Arial" w:cs="Arial"/>
          <w:b/>
          <w:bCs/>
          <w:sz w:val="24"/>
          <w:szCs w:val="24"/>
        </w:rPr>
        <w:t xml:space="preserve">REQ_4 Sistema de notas de </w:t>
      </w:r>
      <w:r w:rsidR="003C61C9">
        <w:rPr>
          <w:rFonts w:ascii="Arial" w:hAnsi="Arial" w:cs="Arial"/>
          <w:b/>
          <w:bCs/>
          <w:sz w:val="24"/>
          <w:szCs w:val="24"/>
        </w:rPr>
        <w:t>crédito</w:t>
      </w:r>
      <w:r w:rsidRPr="003C61C9">
        <w:rPr>
          <w:rFonts w:ascii="Arial" w:hAnsi="Arial" w:cs="Arial"/>
          <w:b/>
          <w:bCs/>
          <w:sz w:val="24"/>
          <w:szCs w:val="24"/>
          <w:lang w:val="es-419"/>
        </w:rPr>
        <w:t>.</w:t>
      </w:r>
    </w:p>
    <w:p w14:paraId="58F24917" w14:textId="1BB0F2E3" w:rsidR="00BC732E" w:rsidRPr="003C61C9" w:rsidRDefault="00BC732E" w:rsidP="008D1338">
      <w:pPr>
        <w:jc w:val="both"/>
        <w:rPr>
          <w:rFonts w:ascii="Arial" w:hAnsi="Arial" w:cs="Arial"/>
          <w:sz w:val="24"/>
          <w:szCs w:val="24"/>
          <w:lang w:val="es-419"/>
        </w:rPr>
      </w:pPr>
      <w:r w:rsidRPr="003C61C9">
        <w:rPr>
          <w:rFonts w:ascii="Arial" w:hAnsi="Arial" w:cs="Arial"/>
          <w:sz w:val="24"/>
          <w:szCs w:val="24"/>
          <w:lang w:val="es-419"/>
        </w:rPr>
        <w:t>Una nota de crédito como tal, es un documento que avala que un cliente tiene derecho a retirar producto del establecimiento, con la garantía ya verbalmente establecida, que se compromete a pagar en un determinado tiempo. Técnicamente, como si de una tarjeta de crédito se tratase.</w:t>
      </w:r>
    </w:p>
    <w:p w14:paraId="6E62B68B" w14:textId="661D172E" w:rsidR="00BC732E" w:rsidRPr="003C61C9" w:rsidRDefault="00BC732E" w:rsidP="008D1338">
      <w:pPr>
        <w:jc w:val="both"/>
        <w:rPr>
          <w:rFonts w:ascii="Arial" w:hAnsi="Arial" w:cs="Arial"/>
          <w:sz w:val="24"/>
          <w:szCs w:val="24"/>
          <w:lang w:val="es-419"/>
        </w:rPr>
      </w:pPr>
      <w:r w:rsidRPr="003C61C9">
        <w:rPr>
          <w:rFonts w:ascii="Arial" w:hAnsi="Arial" w:cs="Arial"/>
          <w:sz w:val="24"/>
          <w:szCs w:val="24"/>
          <w:lang w:val="es-419"/>
        </w:rPr>
        <w:t>El objetivo de este módulo es replicar el funcionamiento de un sistema crediticio para aplicarlo en el punto de venta.</w:t>
      </w:r>
    </w:p>
    <w:p w14:paraId="050F3ABF" w14:textId="5FE227A9" w:rsidR="00BC732E" w:rsidRPr="003C61C9" w:rsidRDefault="00BC732E" w:rsidP="008D1338">
      <w:pPr>
        <w:jc w:val="both"/>
        <w:rPr>
          <w:rFonts w:ascii="Arial" w:hAnsi="Arial" w:cs="Arial"/>
          <w:sz w:val="24"/>
          <w:szCs w:val="24"/>
          <w:lang w:val="es-419"/>
        </w:rPr>
      </w:pPr>
      <w:r w:rsidRPr="003C61C9">
        <w:rPr>
          <w:rFonts w:ascii="Arial" w:hAnsi="Arial" w:cs="Arial"/>
          <w:sz w:val="24"/>
          <w:szCs w:val="24"/>
          <w:lang w:val="es-419"/>
        </w:rPr>
        <w:t>Puntos a considerar.</w:t>
      </w:r>
    </w:p>
    <w:p w14:paraId="02186174" w14:textId="73B066DF" w:rsidR="00BC732E" w:rsidRPr="003C61C9" w:rsidRDefault="00BC732E" w:rsidP="008D1338">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Se toman en cuenta estatus de la nota de crédito (Autorizada, Cobrada Parcial, Cobrada o Cancelada), dependiendo de las acciones ya aplicadas a la misma.</w:t>
      </w:r>
    </w:p>
    <w:p w14:paraId="35EFE068" w14:textId="2C1E60CB" w:rsidR="005D7971" w:rsidRPr="003C61C9" w:rsidRDefault="00BC732E" w:rsidP="008D1338">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Un cliente solo puede tener una nota de crédito en progreso (ya sea si está autorizada o cobrada parcial)</w:t>
      </w:r>
      <w:r w:rsidR="005D7971" w:rsidRPr="003C61C9">
        <w:rPr>
          <w:rFonts w:ascii="Arial" w:hAnsi="Arial" w:cs="Arial"/>
          <w:sz w:val="24"/>
          <w:szCs w:val="24"/>
          <w:lang w:val="es-419"/>
        </w:rPr>
        <w:t>. Si tiene notas, pero en estado Cobrado, o Canceladas, y ninguna en estados anteriores dichos, se le permite crear una.</w:t>
      </w:r>
    </w:p>
    <w:p w14:paraId="24741E8B" w14:textId="0AD3766B" w:rsidR="005D7971" w:rsidRPr="003C61C9" w:rsidRDefault="005D7971" w:rsidP="008D1338">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Se manejarán fechas de alta y fechas compromiso de pago, y a su vez, se validarán para que no sean fechas inválidas (ejemplo, que la fecha alta sea siempre la fecha actual, o que la fecha compromiso sea menor al alta).</w:t>
      </w:r>
    </w:p>
    <w:p w14:paraId="6F8FEACE" w14:textId="5D1BA043" w:rsidR="005D7971" w:rsidRPr="003C61C9" w:rsidRDefault="005D7971" w:rsidP="008D1338">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 xml:space="preserve">La ventana debe manejarse por acciones, es decir, dependiendo desde donde se abra, mostrará ciertas cosas (la idea es que, en una sola ventana, se pueda, actualizar, crear, o sólo mostrar todas las notas de crédito registradas, pero para validación de acciones, en cada uno de estos estados algunos elementos no pueden estar activos y en otro </w:t>
      </w:r>
      <w:r w:rsidR="003C61C9" w:rsidRPr="003C61C9">
        <w:rPr>
          <w:rFonts w:ascii="Arial" w:hAnsi="Arial" w:cs="Arial"/>
          <w:sz w:val="24"/>
          <w:szCs w:val="24"/>
          <w:lang w:val="es-419"/>
        </w:rPr>
        <w:t>sí</w:t>
      </w:r>
      <w:r w:rsidRPr="003C61C9">
        <w:rPr>
          <w:rFonts w:ascii="Arial" w:hAnsi="Arial" w:cs="Arial"/>
          <w:sz w:val="24"/>
          <w:szCs w:val="24"/>
          <w:lang w:val="es-419"/>
        </w:rPr>
        <w:t>)</w:t>
      </w:r>
      <w:r w:rsidR="008D1338" w:rsidRPr="003C61C9">
        <w:rPr>
          <w:rFonts w:ascii="Arial" w:hAnsi="Arial" w:cs="Arial"/>
          <w:sz w:val="24"/>
          <w:szCs w:val="24"/>
          <w:lang w:val="es-419"/>
        </w:rPr>
        <w:t>, y a su vez, dependiendo de la acción, podrá hacer sólo lo establecido por la acción (agregar, actualizar, o mostrar SOLAMENTE UNA ACCIÓN).</w:t>
      </w:r>
    </w:p>
    <w:p w14:paraId="1F181D7A" w14:textId="11147803" w:rsidR="005D7971" w:rsidRPr="003C61C9" w:rsidRDefault="005D7971" w:rsidP="008D1338">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Al mostrar una nota de crédito, se deben mostrar los artículos</w:t>
      </w:r>
      <w:r w:rsidR="008D1338" w:rsidRPr="003C61C9">
        <w:rPr>
          <w:rFonts w:ascii="Arial" w:hAnsi="Arial" w:cs="Arial"/>
          <w:sz w:val="24"/>
          <w:szCs w:val="24"/>
          <w:lang w:val="es-419"/>
        </w:rPr>
        <w:t xml:space="preserve"> registrados que el cliente se llevó, ya sea en la misma ventana, o en una ventana detalle, que se abra con botón o una tecla, ya será lo que mejor decidas.</w:t>
      </w:r>
    </w:p>
    <w:p w14:paraId="594CCB4D" w14:textId="7D2351E1" w:rsidR="008D1338" w:rsidRPr="003C61C9" w:rsidRDefault="008D1338" w:rsidP="003C61C9">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 xml:space="preserve">Para mostrar la información, al momento de escribir en el campo Nota de Crédito, validar que tanto el cliente y la nota no estén vacíos, y con el evento </w:t>
      </w:r>
      <w:proofErr w:type="spellStart"/>
      <w:r w:rsidRPr="003C61C9">
        <w:rPr>
          <w:rFonts w:ascii="Arial" w:hAnsi="Arial" w:cs="Arial"/>
          <w:sz w:val="24"/>
          <w:szCs w:val="24"/>
          <w:lang w:val="es-419"/>
        </w:rPr>
        <w:t>Validated</w:t>
      </w:r>
      <w:proofErr w:type="spellEnd"/>
      <w:r w:rsidRPr="003C61C9">
        <w:rPr>
          <w:rFonts w:ascii="Arial" w:hAnsi="Arial" w:cs="Arial"/>
          <w:sz w:val="24"/>
          <w:szCs w:val="24"/>
          <w:lang w:val="es-419"/>
        </w:rPr>
        <w:t xml:space="preserve"> del campo Nota de Crédito, mostrar la información (Eso ya lo hace, sólo verifica cómo lo hace).</w:t>
      </w:r>
    </w:p>
    <w:p w14:paraId="4F0914FB" w14:textId="6952C11F" w:rsidR="008D1338" w:rsidRPr="003C61C9" w:rsidRDefault="008D1338" w:rsidP="003C61C9">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Debe hacer las inserciones correctas en la base de datos</w:t>
      </w:r>
      <w:r w:rsidR="003C61C9" w:rsidRPr="003C61C9">
        <w:rPr>
          <w:rFonts w:ascii="Arial" w:hAnsi="Arial" w:cs="Arial"/>
          <w:sz w:val="24"/>
          <w:szCs w:val="24"/>
          <w:lang w:val="es-419"/>
        </w:rPr>
        <w:t>, tanto la nota, como los productos asociados a la misma</w:t>
      </w:r>
      <w:r w:rsidRPr="003C61C9">
        <w:rPr>
          <w:rFonts w:ascii="Arial" w:hAnsi="Arial" w:cs="Arial"/>
          <w:sz w:val="24"/>
          <w:szCs w:val="24"/>
          <w:lang w:val="es-419"/>
        </w:rPr>
        <w:t>. Para actualizar o añadir la nota de crédito</w:t>
      </w:r>
      <w:r w:rsidR="003C61C9" w:rsidRPr="003C61C9">
        <w:rPr>
          <w:rFonts w:ascii="Arial" w:hAnsi="Arial" w:cs="Arial"/>
          <w:sz w:val="24"/>
          <w:szCs w:val="24"/>
          <w:lang w:val="es-419"/>
        </w:rPr>
        <w:t>, debe mostrarse en la parte de abajo, los productos a añadir, para que se puedan insertar en la base de datos (La ventana ya lo hace, sólo verifica como lo hace).</w:t>
      </w:r>
    </w:p>
    <w:p w14:paraId="0750DF26" w14:textId="3B1E59C4" w:rsidR="003C61C9" w:rsidRPr="003C61C9" w:rsidRDefault="003C61C9" w:rsidP="003C61C9">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Cuando sólo se quieran mostrar las notas, la tabla debajo debe permitir buscar tanto por nota de crédito, o nombre y/o número de cliente.</w:t>
      </w:r>
    </w:p>
    <w:p w14:paraId="1666990F" w14:textId="6863EC92" w:rsidR="003C61C9" w:rsidRDefault="003C61C9" w:rsidP="003C61C9">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lastRenderedPageBreak/>
        <w:t>La ventana como tal, debe cambiar de una acción a otra, dependiendo si detectó algo que lo exija (Ejemplo, si el usuario ya tiene nota de crédito en progreso, y se entró en modo agregar, debe cambiar a modo actualizar, mencionando que se detectó eso, y viceversa cuando se entre en modo actualizar y no tenga notas de crédito en progreso, eso ya lo hace, sólo verifica como lo hace)</w:t>
      </w:r>
      <w:r>
        <w:rPr>
          <w:rFonts w:ascii="Arial" w:hAnsi="Arial" w:cs="Arial"/>
          <w:sz w:val="24"/>
          <w:szCs w:val="24"/>
          <w:lang w:val="es-419"/>
        </w:rPr>
        <w:t>.</w:t>
      </w:r>
    </w:p>
    <w:p w14:paraId="6B0404AB" w14:textId="3F5D08B5" w:rsidR="000E450B" w:rsidRDefault="000E450B" w:rsidP="000E450B">
      <w:pPr>
        <w:pStyle w:val="ListParagraph"/>
        <w:numPr>
          <w:ilvl w:val="0"/>
          <w:numId w:val="1"/>
        </w:numPr>
        <w:jc w:val="both"/>
        <w:rPr>
          <w:rFonts w:ascii="Arial" w:hAnsi="Arial" w:cs="Arial"/>
          <w:sz w:val="24"/>
          <w:szCs w:val="24"/>
          <w:lang w:val="es-419"/>
        </w:rPr>
      </w:pPr>
      <w:r>
        <w:rPr>
          <w:rFonts w:ascii="Arial" w:hAnsi="Arial" w:cs="Arial"/>
          <w:sz w:val="24"/>
          <w:szCs w:val="24"/>
          <w:lang w:val="es-419"/>
        </w:rPr>
        <w:t xml:space="preserve">En modo actualizar, si se quieren agregar más productos, pero la fecha compromiso ya es pasada, no permitirlo y hacerle saber al cliente que debe liquidar primero para poder crear una nueva nota. Con este punto, agregar alguna manera de permitir que el administrador cambie la fecha compromiso desde ahí mismo, ya que el </w:t>
      </w:r>
      <w:proofErr w:type="spellStart"/>
      <w:r>
        <w:rPr>
          <w:rFonts w:ascii="Arial" w:hAnsi="Arial" w:cs="Arial"/>
          <w:sz w:val="24"/>
          <w:szCs w:val="24"/>
          <w:lang w:val="es-419"/>
        </w:rPr>
        <w:t>datetimepicker</w:t>
      </w:r>
      <w:proofErr w:type="spellEnd"/>
      <w:r>
        <w:rPr>
          <w:rFonts w:ascii="Arial" w:hAnsi="Arial" w:cs="Arial"/>
          <w:sz w:val="24"/>
          <w:szCs w:val="24"/>
          <w:lang w:val="es-419"/>
        </w:rPr>
        <w:t xml:space="preserve"> de la fecha compromiso en modo actualizar está bloqueado (En pocas palabras, permitir que el administrador, por medio de la ventana </w:t>
      </w:r>
      <w:proofErr w:type="spellStart"/>
      <w:r>
        <w:rPr>
          <w:rFonts w:ascii="Arial" w:hAnsi="Arial" w:cs="Arial"/>
          <w:sz w:val="24"/>
          <w:szCs w:val="24"/>
          <w:lang w:val="es-419"/>
        </w:rPr>
        <w:t>Constraseña</w:t>
      </w:r>
      <w:proofErr w:type="spellEnd"/>
      <w:r>
        <w:rPr>
          <w:rFonts w:ascii="Arial" w:hAnsi="Arial" w:cs="Arial"/>
          <w:sz w:val="24"/>
          <w:szCs w:val="24"/>
          <w:lang w:val="es-419"/>
        </w:rPr>
        <w:t xml:space="preserve">, desbloquee el </w:t>
      </w:r>
      <w:proofErr w:type="spellStart"/>
      <w:r>
        <w:rPr>
          <w:rFonts w:ascii="Arial" w:hAnsi="Arial" w:cs="Arial"/>
          <w:sz w:val="24"/>
          <w:szCs w:val="24"/>
          <w:lang w:val="es-419"/>
        </w:rPr>
        <w:t>datetimepicker</w:t>
      </w:r>
      <w:proofErr w:type="spellEnd"/>
      <w:r>
        <w:rPr>
          <w:rFonts w:ascii="Arial" w:hAnsi="Arial" w:cs="Arial"/>
          <w:sz w:val="24"/>
          <w:szCs w:val="24"/>
          <w:lang w:val="es-419"/>
        </w:rPr>
        <w:t>, y cambie la fecha, para que permita agregar productos). Esto sólo se hace en casos especiales, por lo que sólo el administrador conoce la contraseña.</w:t>
      </w:r>
    </w:p>
    <w:p w14:paraId="6F23E45D" w14:textId="3173B145" w:rsidR="00F6323B" w:rsidRPr="000E450B" w:rsidRDefault="00F6323B" w:rsidP="000E450B">
      <w:pPr>
        <w:pStyle w:val="ListParagraph"/>
        <w:numPr>
          <w:ilvl w:val="0"/>
          <w:numId w:val="1"/>
        </w:numPr>
        <w:jc w:val="both"/>
        <w:rPr>
          <w:rFonts w:ascii="Arial" w:hAnsi="Arial" w:cs="Arial"/>
          <w:sz w:val="24"/>
          <w:szCs w:val="24"/>
          <w:lang w:val="es-419"/>
        </w:rPr>
      </w:pPr>
      <w:r>
        <w:rPr>
          <w:rFonts w:ascii="Arial" w:hAnsi="Arial" w:cs="Arial"/>
          <w:sz w:val="24"/>
          <w:szCs w:val="24"/>
          <w:lang w:val="es-419"/>
        </w:rPr>
        <w:t>Casos no expuestos los mencionaré conforme le avances.</w:t>
      </w:r>
    </w:p>
    <w:bookmarkEnd w:id="1"/>
    <w:p w14:paraId="569CFC0B" w14:textId="77777777" w:rsidR="00EE1E12" w:rsidRPr="000E450B" w:rsidRDefault="00EE1E12">
      <w:pPr>
        <w:rPr>
          <w:lang w:val="es-419"/>
        </w:rPr>
      </w:pPr>
    </w:p>
    <w:sectPr w:rsidR="00EE1E12" w:rsidRPr="000E45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E3496"/>
    <w:multiLevelType w:val="hybridMultilevel"/>
    <w:tmpl w:val="BE9E372A"/>
    <w:lvl w:ilvl="0" w:tplc="6D8892E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4CC4EAB"/>
    <w:multiLevelType w:val="hybridMultilevel"/>
    <w:tmpl w:val="18804188"/>
    <w:lvl w:ilvl="0" w:tplc="7BA4ACC8">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E12"/>
    <w:rsid w:val="000037EF"/>
    <w:rsid w:val="000E450B"/>
    <w:rsid w:val="0031346F"/>
    <w:rsid w:val="003C61C9"/>
    <w:rsid w:val="0047264F"/>
    <w:rsid w:val="005D7971"/>
    <w:rsid w:val="008D1338"/>
    <w:rsid w:val="009422E9"/>
    <w:rsid w:val="00BC732E"/>
    <w:rsid w:val="00BF7755"/>
    <w:rsid w:val="00CA00C4"/>
    <w:rsid w:val="00D931A1"/>
    <w:rsid w:val="00D97C4C"/>
    <w:rsid w:val="00EE1E12"/>
    <w:rsid w:val="00F632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6E51"/>
  <w15:chartTrackingRefBased/>
  <w15:docId w15:val="{D74C9AD7-6A2C-4AC0-BFAE-E805E388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725</Words>
  <Characters>4139</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Carrillo</dc:creator>
  <cp:keywords/>
  <dc:description/>
  <cp:lastModifiedBy>César Carrillo</cp:lastModifiedBy>
  <cp:revision>2</cp:revision>
  <dcterms:created xsi:type="dcterms:W3CDTF">2019-10-27T17:16:00Z</dcterms:created>
  <dcterms:modified xsi:type="dcterms:W3CDTF">2020-04-10T20:33:00Z</dcterms:modified>
</cp:coreProperties>
</file>