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3F8EA2AD" wp14:textId="77777777">
      <w:pPr>
        <w:spacing w:before="300" w:after="300" w:line="360"/>
      </w:pPr>
      <w:r>
        <w:rPr>
          <w:b/>
          <w:bCs/>
          <w:sz w:val="22"/>
          <w:szCs w:val="22"/>
          <w:rFonts w:ascii="Arial" w:hAnsi="Arial" w:eastAsia="Arial" w:cs="Arial"/>
        </w:rPr>
        <w:t xml:space="preserve">Powered By </w:t>
      </w:r>
      <w:r>
        <w:drawing>
          <wp:inline xmlns:wp14="http://schemas.microsoft.com/office/word/2010/wordprocessingDrawing" distT="0" distB="0" distL="0" distR="0" wp14:anchorId="1E415300" wp14:editId="7777777">
            <wp:extent cx="857250" cy="1905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59CAAAA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1</w:t>
      </w:r>
    </w:p>
    <w:p xmlns:wp14="http://schemas.microsoft.com/office/word/2010/wordml" w14:paraId="17DDFBD0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Overview of the Course</w:t>
      </w:r>
    </w:p>
    <w:p xmlns:wp14="http://schemas.microsoft.com/office/word/2010/wordml" w:rsidP="046A9691" w14:paraId="618C43B4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Introduction by Gregg Braden</w:t>
      </w:r>
      <w:r w:rsidRPr="046A9691" w:rsidR="046A9691">
        <w:rPr>
          <w:rFonts w:ascii="Arial" w:hAnsi="Arial" w:eastAsia="Arial" w:cs="Arial"/>
          <w:lang w:val="en-US"/>
        </w:rPr>
        <w:t>: Expresses gratitude for audience engagement and introduces the course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:rsidP="046A9691" w14:paraId="138473AB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Purpose of the Course</w:t>
      </w:r>
      <w:r w:rsidRPr="046A9691" w:rsidR="046A9691">
        <w:rPr>
          <w:rFonts w:ascii="Arial" w:hAnsi="Arial" w:eastAsia="Arial" w:cs="Arial"/>
          <w:lang w:val="en-US"/>
        </w:rPr>
        <w:t>: Aims to address the impact of rapidly advancing technology on human life and understanding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14:paraId="7BA6425A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Module Breakdown</w:t>
      </w:r>
      <w:r>
        <w:rPr>
          <w:rFonts w:ascii="Arial" w:hAnsi="Arial" w:eastAsia="Arial" w:cs="Arial"/>
        </w:rPr>
        <w:t xml:space="preserve">: The course is divided into three modules focusing on different themes related to technology and humanity.</w:t>
      </w:r>
    </w:p>
    <w:p xmlns:wp14="http://schemas.microsoft.com/office/word/2010/wordml" w14:paraId="5B7CA9DF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2</w:t>
      </w:r>
    </w:p>
    <w:p xmlns:wp14="http://schemas.microsoft.com/office/word/2010/wordml" w14:paraId="3CFABE23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Module 1: Technology and Human Function</w:t>
      </w:r>
    </w:p>
    <w:p xmlns:wp14="http://schemas.microsoft.com/office/word/2010/wordml" w:rsidP="046A9691" w14:paraId="0BFC16D1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Scientific Discoveries</w:t>
      </w:r>
      <w:r w:rsidRPr="046A9691" w:rsidR="046A9691">
        <w:rPr>
          <w:rFonts w:ascii="Arial" w:hAnsi="Arial" w:eastAsia="Arial" w:cs="Arial"/>
          <w:lang w:val="en-US"/>
        </w:rPr>
        <w:t>: Highlights new research that parallels technology with human cellular functions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:rsidP="046A9691" w14:paraId="3FF4024C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Human Superiority</w:t>
      </w:r>
      <w:r w:rsidRPr="046A9691" w:rsidR="046A9691">
        <w:rPr>
          <w:rFonts w:ascii="Arial" w:hAnsi="Arial" w:eastAsia="Arial" w:cs="Arial"/>
          <w:lang w:val="en-US"/>
        </w:rPr>
        <w:t>: Emphasizes that human biological systems perform functions better than current technology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14:paraId="4B9F35EC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Examples of Technology</w:t>
      </w:r>
      <w:r>
        <w:rPr>
          <w:rFonts w:ascii="Arial" w:hAnsi="Arial" w:eastAsia="Arial" w:cs="Arial"/>
        </w:rPr>
        <w:t xml:space="preserve">: Includes communications, lasers, and artificial intelligence as reflections of human capabilities.</w:t>
      </w:r>
    </w:p>
    <w:p xmlns:wp14="http://schemas.microsoft.com/office/word/2010/wordml" w14:paraId="2BEBB602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3</w:t>
      </w:r>
    </w:p>
    <w:p xmlns:wp14="http://schemas.microsoft.com/office/word/2010/wordml" w14:paraId="119F5A7F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Module 2: Origins of Human Abilities</w:t>
      </w:r>
    </w:p>
    <w:p xmlns:wp14="http://schemas.microsoft.com/office/word/2010/wordml" w:rsidP="046A9691" w14:paraId="4A580D45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Source of Human Qualities</w:t>
      </w:r>
      <w:r w:rsidRPr="046A9691" w:rsidR="046A9691">
        <w:rPr>
          <w:rFonts w:ascii="Arial" w:hAnsi="Arial" w:eastAsia="Arial" w:cs="Arial"/>
          <w:lang w:val="en-US"/>
        </w:rPr>
        <w:t xml:space="preserve">: </w:t>
      </w:r>
      <w:r w:rsidRPr="046A9691" w:rsidR="046A9691">
        <w:rPr>
          <w:rFonts w:ascii="Arial" w:hAnsi="Arial" w:eastAsia="Arial" w:cs="Arial"/>
          <w:lang w:val="en-US"/>
        </w:rPr>
        <w:t>Questions</w:t>
      </w:r>
      <w:r w:rsidRPr="046A9691" w:rsidR="046A9691">
        <w:rPr>
          <w:rFonts w:ascii="Arial" w:hAnsi="Arial" w:eastAsia="Arial" w:cs="Arial"/>
          <w:lang w:val="en-US"/>
        </w:rPr>
        <w:t xml:space="preserve"> whether traits like empathy and compassion arise from random processes or intentional design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:rsidP="046A9691" w14:paraId="730F3F9B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Intentionality in DNA</w:t>
      </w:r>
      <w:r w:rsidRPr="046A9691" w:rsidR="046A9691">
        <w:rPr>
          <w:rFonts w:ascii="Arial" w:hAnsi="Arial" w:eastAsia="Arial" w:cs="Arial"/>
          <w:lang w:val="en-US"/>
        </w:rPr>
        <w:t xml:space="preserve">: Claims that these qualities are encoded in our DNA, </w:t>
      </w:r>
      <w:r w:rsidRPr="046A9691" w:rsidR="046A9691">
        <w:rPr>
          <w:rFonts w:ascii="Arial" w:hAnsi="Arial" w:eastAsia="Arial" w:cs="Arial"/>
          <w:lang w:val="en-US"/>
        </w:rPr>
        <w:t>representing</w:t>
      </w:r>
      <w:r w:rsidRPr="046A9691" w:rsidR="046A9691">
        <w:rPr>
          <w:rFonts w:ascii="Arial" w:hAnsi="Arial" w:eastAsia="Arial" w:cs="Arial"/>
          <w:lang w:val="en-US"/>
        </w:rPr>
        <w:t xml:space="preserve"> a deeper message about </w:t>
      </w:r>
      <w:r w:rsidRPr="046A9691" w:rsidR="046A9691">
        <w:rPr>
          <w:rFonts w:ascii="Arial" w:hAnsi="Arial" w:eastAsia="Arial" w:cs="Arial"/>
          <w:lang w:val="en-US"/>
        </w:rPr>
        <w:t>our humanity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14:paraId="5D1177CF" wp14:textId="77777777"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hAnsi="Arial" w:eastAsia="Arial" w:cs="Arial"/>
        </w:rPr>
        <w:t xml:space="preserve">Historical Context</w:t>
      </w:r>
      <w:r>
        <w:rPr>
          <w:rFonts w:ascii="Arial" w:hAnsi="Arial" w:eastAsia="Arial" w:cs="Arial"/>
        </w:rPr>
        <w:t xml:space="preserve">: References the mysterious appearance of humans 200,000 years ago as a pivotal moment in understanding our traits.</w:t>
      </w:r>
    </w:p>
    <w:p xmlns:wp14="http://schemas.microsoft.com/office/word/2010/wordml" w14:paraId="3B539F6B" wp14:textId="77777777">
      <w:pPr>
        <w:pStyle w:val="Heading2"/>
        <w:spacing w:before="200" w:after="200"/>
      </w:pPr>
      <w:r>
        <w:rPr>
          <w:b/>
          <w:bCs/>
          <w:color w:val="000000"/>
          <w:rFonts w:ascii="Arial" w:hAnsi="Arial" w:eastAsia="Arial" w:cs="Arial"/>
        </w:rPr>
        <w:t xml:space="preserve">Note 4</w:t>
      </w:r>
    </w:p>
    <w:p xmlns:wp14="http://schemas.microsoft.com/office/word/2010/wordml" w14:paraId="017CA4B0" wp14:textId="77777777">
      <w:pPr>
        <w:pStyle w:val="Heading3"/>
        <w:spacing w:before="200" w:after="200"/>
      </w:pPr>
      <w:r>
        <w:rPr>
          <w:rFonts w:ascii="Arial" w:hAnsi="Arial" w:eastAsia="Arial" w:cs="Arial"/>
        </w:rPr>
        <w:t xml:space="preserve">Module 3: Preserving Humanness in a Technological Age</w:t>
      </w:r>
    </w:p>
    <w:p xmlns:wp14="http://schemas.microsoft.com/office/word/2010/wordml" w:rsidP="046A9691" w14:paraId="6AB2D045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Impact of AI</w:t>
      </w:r>
      <w:r w:rsidRPr="046A9691" w:rsidR="046A9691">
        <w:rPr>
          <w:rFonts w:ascii="Arial" w:hAnsi="Arial" w:eastAsia="Arial" w:cs="Arial"/>
          <w:lang w:val="en-US"/>
        </w:rPr>
        <w:t>: Discusses the role of artificial intelligence and its limitations compared to human capabilities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:rsidP="046A9691" w14:paraId="5053DE65" wp14:textId="77777777">
      <w:pPr>
        <w:pStyle w:val="ListParagraph"/>
        <w:numPr>
          <w:ilvl w:val="0"/>
          <w:numId w:val="1"/>
        </w:numPr>
        <w:spacing w:after="200"/>
        <w:rPr>
          <w:rFonts w:ascii="Arial" w:hAnsi="Arial" w:eastAsia="Arial" w:cs="Arial"/>
          <w:lang w:val="en-US"/>
        </w:rPr>
      </w:pPr>
      <w:r w:rsidRPr="046A9691" w:rsidR="046A9691">
        <w:rPr>
          <w:b w:val="1"/>
          <w:bCs w:val="1"/>
          <w:lang w:val="en-US"/>
        </w:rPr>
        <w:t>Spiritual Guidance</w:t>
      </w:r>
      <w:r w:rsidRPr="046A9691" w:rsidR="046A9691">
        <w:rPr>
          <w:rFonts w:ascii="Arial" w:hAnsi="Arial" w:eastAsia="Arial" w:cs="Arial"/>
          <w:lang w:val="en-US"/>
        </w:rPr>
        <w:t>: Asserts that AI cannot serve as a spiritual guide or access higher-dimensional information such as Akashic Records</w:t>
      </w:r>
      <w:r w:rsidRPr="046A9691" w:rsidR="046A9691">
        <w:rPr>
          <w:rFonts w:ascii="Arial" w:hAnsi="Arial" w:eastAsia="Arial" w:cs="Arial"/>
          <w:lang w:val="en-US"/>
        </w:rPr>
        <w:t xml:space="preserve">.  </w:t>
      </w:r>
    </w:p>
    <w:p xmlns:wp14="http://schemas.microsoft.com/office/word/2010/wordml" w14:paraId="5F897CA1" wp14:textId="77777777">
      <w:pPr>
        <w:pStyle w:val="ListParagraph"/>
        <w:numPr>
          <w:ilvl w:val="0"/>
          <w:numId w:val="1"/>
        </w:numPr>
        <w:spacing w:after="200"/>
        <w:rPr/>
      </w:pPr>
      <w:r w:rsidRPr="046A9691" w:rsidR="046A9691">
        <w:rPr>
          <w:b w:val="1"/>
          <w:bCs w:val="1"/>
          <w:lang w:val="en-US"/>
        </w:rPr>
        <w:t>Caution Against Dependency</w:t>
      </w:r>
      <w:r w:rsidRPr="046A9691" w:rsidR="046A9691">
        <w:rPr>
          <w:rFonts w:ascii="Arial" w:hAnsi="Arial" w:eastAsia="Arial" w:cs="Arial"/>
          <w:lang w:val="en-US"/>
        </w:rPr>
        <w:t xml:space="preserve">: Encourages awareness of how technology can overshadow human qualities and </w:t>
      </w:r>
      <w:r w:rsidRPr="046A9691" w:rsidR="046A9691">
        <w:rPr>
          <w:rFonts w:ascii="Arial" w:hAnsi="Arial" w:eastAsia="Arial" w:cs="Arial"/>
          <w:lang w:val="en-US"/>
        </w:rPr>
        <w:t>stresses</w:t>
      </w:r>
      <w:r w:rsidRPr="046A9691" w:rsidR="046A9691">
        <w:rPr>
          <w:rFonts w:ascii="Arial" w:hAnsi="Arial" w:eastAsia="Arial" w:cs="Arial"/>
          <w:lang w:val="en-US"/>
        </w:rPr>
        <w:t xml:space="preserve"> the importance of </w:t>
      </w:r>
      <w:r w:rsidRPr="046A9691" w:rsidR="046A9691">
        <w:rPr>
          <w:rFonts w:ascii="Arial" w:hAnsi="Arial" w:eastAsia="Arial" w:cs="Arial"/>
          <w:lang w:val="en-US"/>
        </w:rPr>
        <w:t>maintaining</w:t>
      </w:r>
      <w:r w:rsidRPr="046A9691" w:rsidR="046A9691">
        <w:rPr>
          <w:rFonts w:ascii="Arial" w:hAnsi="Arial" w:eastAsia="Arial" w:cs="Arial"/>
          <w:lang w:val="en-US"/>
        </w:rPr>
        <w:t xml:space="preserve"> our </w:t>
      </w:r>
      <w:r w:rsidRPr="046A9691" w:rsidR="046A9691">
        <w:rPr>
          <w:rFonts w:ascii="Arial" w:hAnsi="Arial" w:eastAsia="Arial" w:cs="Arial"/>
          <w:lang w:val="en-US"/>
        </w:rPr>
        <w:t>humanness</w:t>
      </w:r>
      <w:r w:rsidRPr="046A9691" w:rsidR="046A9691">
        <w:rPr>
          <w:rFonts w:ascii="Arial" w:hAnsi="Arial" w:eastAsia="Arial" w:cs="Arial"/>
          <w:lang w:val="en-US"/>
        </w:rPr>
        <w:t xml:space="preserve"> while using </w:t>
      </w:r>
      <w:r w:rsidRPr="046A9691" w:rsidR="046A9691">
        <w:rPr>
          <w:rFonts w:ascii="Arial" w:hAnsi="Arial" w:eastAsia="Arial" w:cs="Arial"/>
          <w:lang w:val="en-US"/>
        </w:rPr>
        <w:t>new technologies</w:t>
      </w:r>
      <w:r w:rsidRPr="046A9691" w:rsidR="046A9691">
        <w:rPr>
          <w:rFonts w:ascii="Arial" w:hAnsi="Arial" w:eastAsia="Arial" w:cs="Arial"/>
          <w:lang w:val="en-US"/>
        </w:rPr>
        <w:t>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3cec0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94FD08D"/>
  <w15:docId w15:val="{6AE3CD97-9FA9-4649-8AC7-B68E9ECD25AA}"/>
  <w:rsids>
    <w:rsidRoot w:val="046A9691"/>
    <w:rsid w:val="046A96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image" Target="media/6pq_3aqmezrm4vawoyeuj.png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69D9022C-CAF1-44AE-944C-1C77C72E8F47}"/>
</file>

<file path=customXml/itemProps2.xml><?xml version="1.0" encoding="utf-8"?>
<ds:datastoreItem xmlns:ds="http://schemas.openxmlformats.org/officeDocument/2006/customXml" ds:itemID="{6FC060B4-07CA-45AD-8AA3-1CC0294070F3}"/>
</file>

<file path=customXml/itemProps3.xml><?xml version="1.0" encoding="utf-8"?>
<ds:datastoreItem xmlns:ds="http://schemas.openxmlformats.org/officeDocument/2006/customXml" ds:itemID="{89E8D9EA-9C6F-4F5B-B9E7-DDDA717E66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Raquel Lopes</cp:lastModifiedBy>
  <cp:revision>2</cp:revision>
  <dcterms:created xsi:type="dcterms:W3CDTF">2025-11-25T11:58:32Z</dcterms:created>
  <dcterms:modified xsi:type="dcterms:W3CDTF">2025-12-03T09:40:39Z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  <property fmtid="{D5CDD505-2E9C-101B-9397-08002B2CF9AE}" pid="3" name="MediaServiceImageTags">
    <vt:lpwstr/>
  </property>
</Properties>
</file>