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 w:line="3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Powered By </w:t>
      </w:r>
      <w:r>
        <w:drawing>
          <wp:inline distT="0" distB="0" distL="0" distR="0">
            <wp:extent cx="85725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Introduction to Gregg Braden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Name</w:t>
      </w:r>
      <w:r>
        <w:rPr>
          <w:rFonts w:ascii="Arial" w:cs="Arial" w:eastAsia="Arial" w:hAnsi="Arial"/>
        </w:rPr>
        <w:t xml:space="preserve">: Gregg Braden, known as an author, public speaker, and scientist.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Purpose</w:t>
      </w:r>
      <w:r>
        <w:rPr>
          <w:rFonts w:ascii="Arial" w:cs="Arial" w:eastAsia="Arial" w:hAnsi="Arial"/>
        </w:rPr>
        <w:t xml:space="preserve">: Explores ancient wisdom and its relevance to modern life.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Observation</w:t>
      </w:r>
      <w:r>
        <w:rPr>
          <w:rFonts w:ascii="Arial" w:cs="Arial" w:eastAsia="Arial" w:hAnsi="Arial"/>
        </w:rPr>
        <w:t xml:space="preserve">: Our ancestors had knowledge that is being forgotten in today's technology-driven world.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Location</w:t>
      </w:r>
      <w:r>
        <w:rPr>
          <w:rFonts w:ascii="Arial" w:cs="Arial" w:eastAsia="Arial" w:hAnsi="Arial"/>
        </w:rPr>
        <w:t xml:space="preserve">: Lives in northern New Mexico, where he has explored remote and ancient sites.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Significance</w:t>
      </w:r>
      <w:r>
        <w:rPr>
          <w:rFonts w:ascii="Arial" w:cs="Arial" w:eastAsia="Arial" w:hAnsi="Arial"/>
        </w:rPr>
        <w:t xml:space="preserve">: Understanding our connection to the earth and the cosmos is vital today.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2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Story of Connection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Encounter</w:t>
      </w:r>
      <w:r>
        <w:rPr>
          <w:rFonts w:ascii="Arial" w:cs="Arial" w:eastAsia="Arial" w:hAnsi="Arial"/>
        </w:rPr>
        <w:t xml:space="preserve">: Braden shares a story from a native man in Chaco Canyon.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Theme</w:t>
      </w:r>
      <w:r>
        <w:rPr>
          <w:rFonts w:ascii="Arial" w:cs="Arial" w:eastAsia="Arial" w:hAnsi="Arial"/>
        </w:rPr>
        <w:t xml:space="preserve">: Ancient peoples lived in harmony with the earth and understood their identity.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Loss of Identity</w:t>
      </w:r>
      <w:r>
        <w:rPr>
          <w:rFonts w:ascii="Arial" w:cs="Arial" w:eastAsia="Arial" w:hAnsi="Arial"/>
        </w:rPr>
        <w:t xml:space="preserve">: A pivotal event caused them to forget their true nature, leading to loneliness.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Mimicking Connections</w:t>
      </w:r>
      <w:r>
        <w:rPr>
          <w:rFonts w:ascii="Arial" w:cs="Arial" w:eastAsia="Arial" w:hAnsi="Arial"/>
        </w:rPr>
        <w:t xml:space="preserve">: As a result, they began creating machines to replicate the connections they lost.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Modern Reflection</w:t>
      </w:r>
      <w:r>
        <w:rPr>
          <w:rFonts w:ascii="Arial" w:cs="Arial" w:eastAsia="Arial" w:hAnsi="Arial"/>
        </w:rPr>
        <w:t xml:space="preserve">: Today's technology, like AI and the internet, mirrors our internal capabilities.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3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Common Themes Across Traditions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Diversity of Traditions</w:t>
      </w:r>
      <w:r>
        <w:rPr>
          <w:rFonts w:ascii="Arial" w:cs="Arial" w:eastAsia="Arial" w:hAnsi="Arial"/>
        </w:rPr>
        <w:t xml:space="preserve">: Braden discusses various indigenous cultures worldwide.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Two Common Stories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Humanity has forgotten its true identity.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There is a divine power within us waiting to be awakened.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Emerging View of Reality</w:t>
      </w:r>
      <w:r>
        <w:rPr>
          <w:rFonts w:ascii="Arial" w:cs="Arial" w:eastAsia="Arial" w:hAnsi="Arial"/>
        </w:rPr>
        <w:t xml:space="preserve">: Modern science aligns with these ideas, suggesting consciousness communicates through our creations.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Art and Technology</w:t>
      </w:r>
      <w:r>
        <w:rPr>
          <w:rFonts w:ascii="Arial" w:cs="Arial" w:eastAsia="Arial" w:hAnsi="Arial"/>
        </w:rPr>
        <w:t xml:space="preserve">: Our artistic expressions and technological advancements reflect our search for self-awareness.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4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Consciousness and Its Creations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Examples from Film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The Matrix</w:t>
      </w:r>
      <w:r>
        <w:rPr>
          <w:rFonts w:ascii="Arial" w:cs="Arial" w:eastAsia="Arial" w:hAnsi="Arial"/>
        </w:rPr>
        <w:t xml:space="preserve">: Explores the unseen influences on our reality.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Avatar</w:t>
      </w:r>
      <w:r>
        <w:rPr>
          <w:rFonts w:ascii="Arial" w:cs="Arial" w:eastAsia="Arial" w:hAnsi="Arial"/>
        </w:rPr>
        <w:t xml:space="preserve">: Highlights our crucial relationship with nature.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The Arrival</w:t>
      </w:r>
      <w:r>
        <w:rPr>
          <w:rFonts w:ascii="Arial" w:cs="Arial" w:eastAsia="Arial" w:hAnsi="Arial"/>
        </w:rPr>
        <w:t xml:space="preserve">: Discusses the ability to perceive multiple timelines and make conscious choices.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Superhero Movies</w:t>
      </w:r>
      <w:r>
        <w:rPr>
          <w:rFonts w:ascii="Arial" w:cs="Arial" w:eastAsia="Arial" w:hAnsi="Arial"/>
        </w:rPr>
        <w:t xml:space="preserve">: Reinforce the idea of dormant powers within individuals that can be awakened.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5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Technology vs. Human Capability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Mimicking Biology</w:t>
      </w:r>
      <w:r>
        <w:rPr>
          <w:rFonts w:ascii="Arial" w:cs="Arial" w:eastAsia="Arial" w:hAnsi="Arial"/>
        </w:rPr>
        <w:t xml:space="preserve">: Today's technology mirrors the human body’s functions - we are the true technology.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Comparative Analysis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Internet</w:t>
      </w:r>
      <w:r>
        <w:rPr>
          <w:rFonts w:ascii="Arial" w:cs="Arial" w:eastAsia="Arial" w:hAnsi="Arial"/>
        </w:rPr>
        <w:t xml:space="preserve">: Connects people but we already connect intuitively.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Cloud Storage</w:t>
      </w:r>
      <w:r>
        <w:rPr>
          <w:rFonts w:ascii="Arial" w:cs="Arial" w:eastAsia="Arial" w:hAnsi="Arial"/>
        </w:rPr>
        <w:t xml:space="preserve">: Reflects the interconnected field of energy.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AI and Virtual Reality</w:t>
      </w:r>
      <w:r>
        <w:rPr>
          <w:rFonts w:ascii="Arial" w:cs="Arial" w:eastAsia="Arial" w:hAnsi="Arial"/>
        </w:rPr>
        <w:t xml:space="preserve">: Suggests we might live in a simulated reality.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Vaccines</w:t>
      </w:r>
      <w:r>
        <w:rPr>
          <w:rFonts w:ascii="Arial" w:cs="Arial" w:eastAsia="Arial" w:hAnsi="Arial"/>
        </w:rPr>
        <w:t xml:space="preserve">: Mimic the body’s natural immune responses.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Human Brain Study</w:t>
      </w:r>
      <w:r>
        <w:rPr>
          <w:rFonts w:ascii="Arial" w:cs="Arial" w:eastAsia="Arial" w:hAnsi="Arial"/>
        </w:rPr>
        <w:t xml:space="preserve">: Research shows the human brain outperforms modern microprocessors in processing capacity.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6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Human Brain and Its Potential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Brain Comparison</w:t>
      </w:r>
      <w:r>
        <w:rPr>
          <w:rFonts w:ascii="Arial" w:cs="Arial" w:eastAsia="Arial" w:hAnsi="Arial"/>
        </w:rPr>
        <w:t xml:space="preserve">: Human brain exceeds microprocessors in processing speed.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Scalability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Computer chips have finite limits.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Human brains can adapt and evolve, suggesting limitless potential.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Self-Regulation</w:t>
      </w:r>
      <w:r>
        <w:rPr>
          <w:rFonts w:ascii="Arial" w:cs="Arial" w:eastAsia="Arial" w:hAnsi="Arial"/>
        </w:rPr>
        <w:t xml:space="preserve">: Human biology is self-replicating, self-regulating, and self-healing - capabilities machines lack.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Divinity in Biology</w:t>
      </w:r>
      <w:r>
        <w:rPr>
          <w:rFonts w:ascii="Arial" w:cs="Arial" w:eastAsia="Arial" w:hAnsi="Arial"/>
        </w:rPr>
        <w:t xml:space="preserve">: Our ability to transcend limitations defines our biological divinity.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7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Understanding Our Soft Technology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Soft vs. Hard Technology</w:t>
      </w:r>
      <w:r>
        <w:rPr>
          <w:rFonts w:ascii="Arial" w:cs="Arial" w:eastAsia="Arial" w:hAnsi="Arial"/>
        </w:rPr>
        <w:t xml:space="preserve">: Humans embody soft technology, with complex internal biology and a simple user interface.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User Interface</w:t>
      </w:r>
      <w:r>
        <w:rPr>
          <w:rFonts w:ascii="Arial" w:cs="Arial" w:eastAsia="Arial" w:hAnsi="Arial"/>
        </w:rPr>
        <w:t xml:space="preserve">: The seven epigenetic triggers (thought, feeling, emotion, breath, focus, nutrition, movement) can change our biology.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Heart Intelligence</w:t>
      </w:r>
      <w:r>
        <w:rPr>
          <w:rFonts w:ascii="Arial" w:cs="Arial" w:eastAsia="Arial" w:hAnsi="Arial"/>
        </w:rPr>
        <w:t xml:space="preserve">: The heart possesses its own neural network, feeling and remembering independently of the brain, highlighting the dual interpretation of experiences.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Healing</w:t>
      </w:r>
      <w:r>
        <w:rPr>
          <w:rFonts w:ascii="Arial" w:cs="Arial" w:eastAsia="Arial" w:hAnsi="Arial"/>
        </w:rPr>
        <w:t xml:space="preserve">: Effective healing addresses both the heart's and brain's interpretations of experiences.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8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Heart-Brain Coherence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</w:t>
      </w:r>
      <w:r>
        <w:rPr>
          <w:b/>
          <w:bCs/>
          <w:rFonts w:ascii="Arial" w:cs="Arial" w:eastAsia="Arial" w:hAnsi="Arial"/>
        </w:rPr>
        <w:t xml:space="preserve">heart</w:t>
      </w:r>
      <w:r>
        <w:rPr>
          <w:rFonts w:ascii="Arial" w:cs="Arial" w:eastAsia="Arial" w:hAnsi="Arial"/>
        </w:rPr>
        <w:t xml:space="preserve"> communicates with the </w:t>
      </w:r>
      <w:r>
        <w:rPr>
          <w:b/>
          <w:bCs/>
          <w:rFonts w:ascii="Arial" w:cs="Arial" w:eastAsia="Arial" w:hAnsi="Arial"/>
        </w:rPr>
        <w:t xml:space="preserve">field</w:t>
      </w:r>
      <w:r>
        <w:rPr>
          <w:rFonts w:ascii="Arial" w:cs="Arial" w:eastAsia="Arial" w:hAnsi="Arial"/>
        </w:rPr>
        <w:t xml:space="preserve">, accessing our divinity and divine processes.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Modern science parallels ancient spiritual traditions regarding heart coherence.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Humans uniquely merge the </w:t>
      </w:r>
      <w:r>
        <w:rPr>
          <w:b/>
          <w:bCs/>
          <w:rFonts w:ascii="Arial" w:cs="Arial" w:eastAsia="Arial" w:hAnsi="Arial"/>
        </w:rPr>
        <w:t xml:space="preserve">neural networks</w:t>
      </w:r>
      <w:r>
        <w:rPr>
          <w:rFonts w:ascii="Arial" w:cs="Arial" w:eastAsia="Arial" w:hAnsi="Arial"/>
        </w:rPr>
        <w:t xml:space="preserve"> of the brain and heart into one system, referred to as </w:t>
      </w:r>
      <w:r>
        <w:rPr>
          <w:b/>
          <w:bCs/>
          <w:rFonts w:ascii="Arial" w:cs="Arial" w:eastAsia="Arial" w:hAnsi="Arial"/>
        </w:rPr>
        <w:t xml:space="preserve">coherence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Achieving coherence involves generating a low-frequency signal (0.1 hertz) in the heart, harmonizing it with the brain.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This coherence leads to numerous positive biochemical effects (over </w:t>
      </w:r>
      <w:r>
        <w:rPr>
          <w:b/>
          <w:bCs/>
          <w:rFonts w:ascii="Arial" w:cs="Arial" w:eastAsia="Arial" w:hAnsi="Arial"/>
        </w:rPr>
        <w:t xml:space="preserve">1300</w:t>
      </w:r>
      <w:r>
        <w:rPr>
          <w:rFonts w:ascii="Arial" w:cs="Arial" w:eastAsia="Arial" w:hAnsi="Arial"/>
        </w:rPr>
        <w:t xml:space="preserve"> reactions) in the body.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9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Passive Benefits of Heart-Brain Harmony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Super Immune System</w:t>
      </w:r>
      <w:r>
        <w:rPr>
          <w:rFonts w:ascii="Arial" w:cs="Arial" w:eastAsia="Arial" w:hAnsi="Arial"/>
        </w:rPr>
        <w:t xml:space="preserve">: Strengthens S-I-G-A in the mouth, enhancing defense.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Super Stress Relief</w:t>
      </w:r>
      <w:r>
        <w:rPr>
          <w:rFonts w:ascii="Arial" w:cs="Arial" w:eastAsia="Arial" w:hAnsi="Arial"/>
        </w:rPr>
        <w:t xml:space="preserve">: Reduces stress from emotional, environmental, and dietary sources.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Super Stem Cells</w:t>
      </w:r>
      <w:r>
        <w:rPr>
          <w:rFonts w:ascii="Arial" w:cs="Arial" w:eastAsia="Arial" w:hAnsi="Arial"/>
        </w:rPr>
        <w:t xml:space="preserve">: Awakens stem cells, which are present throughout life.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Super Resilience</w:t>
      </w:r>
      <w:r>
        <w:rPr>
          <w:rFonts w:ascii="Arial" w:cs="Arial" w:eastAsia="Arial" w:hAnsi="Arial"/>
        </w:rPr>
        <w:t xml:space="preserve">: Increases adaptability to changes in life.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Super Longevity</w:t>
      </w:r>
      <w:r>
        <w:rPr>
          <w:rFonts w:ascii="Arial" w:cs="Arial" w:eastAsia="Arial" w:hAnsi="Arial"/>
        </w:rPr>
        <w:t xml:space="preserve">: Activates longevity enzymes that can promote a longer life.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10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Active Benefits of Heart-Brain Harmony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Deep Intuition</w:t>
      </w:r>
      <w:r>
        <w:rPr>
          <w:rFonts w:ascii="Arial" w:cs="Arial" w:eastAsia="Arial" w:hAnsi="Arial"/>
        </w:rPr>
        <w:t xml:space="preserve">: Unlocks abilities such as telepathy, ESP, and precognition.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Super Access to the Subconscious</w:t>
      </w:r>
      <w:r>
        <w:rPr>
          <w:rFonts w:ascii="Arial" w:cs="Arial" w:eastAsia="Arial" w:hAnsi="Arial"/>
        </w:rPr>
        <w:t xml:space="preserve">: Enhances communication with the subconscious without hypnosis.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Super Learning and Cognition</w:t>
      </w:r>
      <w:r>
        <w:rPr>
          <w:rFonts w:ascii="Arial" w:cs="Arial" w:eastAsia="Arial" w:hAnsi="Arial"/>
        </w:rPr>
        <w:t xml:space="preserve">: Improves memory and cognitive functions significantly.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Heart-brain harmony is a versatile tool allowing various applications for personal enhancement.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11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Technique for Achieving Coherence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rFonts w:ascii="Arial" w:cs="Arial" w:eastAsia="Arial" w:hAnsi="Arial"/>
        </w:rPr>
        <w:t xml:space="preserve">Shift Focus</w:t>
      </w:r>
      <w:r>
        <w:rPr>
          <w:rFonts w:ascii="Arial" w:cs="Arial" w:eastAsia="Arial" w:hAnsi="Arial"/>
        </w:rPr>
        <w:t xml:space="preserve">: Move awareness from the mind to the heart.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rFonts w:ascii="Arial" w:cs="Arial" w:eastAsia="Arial" w:hAnsi="Arial"/>
        </w:rPr>
        <w:t xml:space="preserve">Adjust Breathing</w:t>
      </w:r>
      <w:r>
        <w:rPr>
          <w:rFonts w:ascii="Arial" w:cs="Arial" w:eastAsia="Arial" w:hAnsi="Arial"/>
        </w:rPr>
        <w:t xml:space="preserve">: Slow down breathing to a 4-count inhale and a 6-count exhale.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rFonts w:ascii="Arial" w:cs="Arial" w:eastAsia="Arial" w:hAnsi="Arial"/>
        </w:rPr>
        <w:t xml:space="preserve">Cultivate Feeling</w:t>
      </w:r>
      <w:r>
        <w:rPr>
          <w:rFonts w:ascii="Arial" w:cs="Arial" w:eastAsia="Arial" w:hAnsi="Arial"/>
        </w:rPr>
        <w:t xml:space="preserve">: Focus on feelings of </w:t>
      </w:r>
      <w:r>
        <w:rPr>
          <w:b/>
          <w:bCs/>
          <w:rFonts w:ascii="Arial" w:cs="Arial" w:eastAsia="Arial" w:hAnsi="Arial"/>
        </w:rPr>
        <w:t xml:space="preserve">gratitude</w:t>
      </w:r>
      <w:r>
        <w:rPr>
          <w:rFonts w:ascii="Arial" w:cs="Arial" w:eastAsia="Arial" w:hAnsi="Arial"/>
        </w:rPr>
        <w:t xml:space="preserve">, regardless of external circumstances.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Performing this technique for </w:t>
      </w:r>
      <w:r>
        <w:rPr>
          <w:b/>
          <w:bCs/>
          <w:rFonts w:ascii="Arial" w:cs="Arial" w:eastAsia="Arial" w:hAnsi="Arial"/>
        </w:rPr>
        <w:t xml:space="preserve">at least three minutes</w:t>
      </w:r>
      <w:r>
        <w:rPr>
          <w:rFonts w:ascii="Arial" w:cs="Arial" w:eastAsia="Arial" w:hAnsi="Arial"/>
        </w:rPr>
        <w:t xml:space="preserve"> can lead to lasting effects, such as a </w:t>
      </w:r>
      <w:r>
        <w:rPr>
          <w:b/>
          <w:bCs/>
          <w:rFonts w:ascii="Arial" w:cs="Arial" w:eastAsia="Arial" w:hAnsi="Arial"/>
        </w:rPr>
        <w:t xml:space="preserve">100% increase in DHEA levels</w:t>
      </w:r>
      <w:r>
        <w:rPr>
          <w:rFonts w:ascii="Arial" w:cs="Arial" w:eastAsia="Arial" w:hAnsi="Arial"/>
        </w:rPr>
        <w:t xml:space="preserve"> and a </w:t>
      </w:r>
      <w:r>
        <w:rPr>
          <w:b/>
          <w:bCs/>
          <w:rFonts w:ascii="Arial" w:cs="Arial" w:eastAsia="Arial" w:hAnsi="Arial"/>
        </w:rPr>
        <w:t xml:space="preserve">23% decrease in cortisol</w:t>
      </w:r>
      <w:r>
        <w:rPr>
          <w:rFonts w:ascii="Arial" w:cs="Arial" w:eastAsia="Arial" w:hAnsi="Arial"/>
        </w:rPr>
        <w:t xml:space="preserve"> levels.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12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Understanding Heart Intelligence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Heart intelligence is a powerful, simple technology leading to deeper intuition and understanding of oneself.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Engaging in heart-brain coherence diminishes the urgency to seek external technology, as we embody the technology ourselves.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ability to access these states of being reflects our unique human divinity, setting us apart from other life forms.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Future discussions will explore the origins of this divinity and its implications for our lives.</w:t>
      </w:r>
    </w:p>
    <w:sectPr>
      <w:pgSz w:w="11906" w:h="16838" w:orient="portrait"/>
      <w:pgMar w:top="8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8uwgf4sjvjhqlzqpw3cha.png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4AB8A40F48774694F2A78ED03BDF2A" ma:contentTypeVersion="22" ma:contentTypeDescription="Ein neues Dokument erstellen." ma:contentTypeScope="" ma:versionID="f9ca1b62fa0d8feef30cf5b8b88ffb33">
  <xsd:schema xmlns:xsd="http://www.w3.org/2001/XMLSchema" xmlns:xs="http://www.w3.org/2001/XMLSchema" xmlns:p="http://schemas.microsoft.com/office/2006/metadata/properties" xmlns:ns2="6f21d39c-6f43-4754-9387-2ad983c1ef0d" xmlns:ns3="617142f0-7119-42cd-89fc-2faf63a17b5b" targetNamespace="http://schemas.microsoft.com/office/2006/metadata/properties" ma:root="true" ma:fieldsID="187bc9acf9ea81ef355f35e25132ef70" ns2:_="" ns3:_="">
    <xsd:import namespace="6f21d39c-6f43-4754-9387-2ad983c1ef0d"/>
    <xsd:import namespace="617142f0-7119-42cd-89fc-2faf63a17b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Aktuell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created0" minOccurs="0"/>
                <xsd:element ref="ns3:FileTyp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1d39c-6f43-4754-9387-2ad983c1e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127aba3-1faf-4bc0-bf31-6ea0ebcd50cb}" ma:internalName="TaxCatchAll" ma:showField="CatchAllData" ma:web="6f21d39c-6f43-4754-9387-2ad983c1e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142f0-7119-42cd-89fc-2faf63a17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ktuell" ma:index="20" nillable="true" ma:displayName="Aktuell" ma:default="1" ma:format="Dropdown" ma:internalName="Aktuell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c27d1cb-17a6-415b-aaf5-adb3c6af90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FileType" ma:index="28" nillable="true" ma:displayName="File Type" ma:default="1" ma:format="Dropdown" ma:internalName="FileType">
      <xsd:simpleType>
        <xsd:restriction base="dms:Boolea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21d39c-6f43-4754-9387-2ad983c1ef0d" xsi:nil="true"/>
    <created0 xmlns="617142f0-7119-42cd-89fc-2faf63a17b5b" xsi:nil="true"/>
    <lcf76f155ced4ddcb4097134ff3c332f xmlns="617142f0-7119-42cd-89fc-2faf63a17b5b">
      <Terms xmlns="http://schemas.microsoft.com/office/infopath/2007/PartnerControls"/>
    </lcf76f155ced4ddcb4097134ff3c332f>
    <FileType xmlns="617142f0-7119-42cd-89fc-2faf63a17b5b">true</FileType>
    <Aktuell xmlns="617142f0-7119-42cd-89fc-2faf63a17b5b">true</Aktuell>
  </documentManagement>
</p:properties>
</file>

<file path=customXml/itemProps1.xml><?xml version="1.0" encoding="utf-8"?>
<ds:datastoreItem xmlns:ds="http://schemas.openxmlformats.org/officeDocument/2006/customXml" ds:itemID="{7E63AB63-6AD3-47A4-86C9-1CCBD5AEB237}"/>
</file>

<file path=customXml/itemProps2.xml><?xml version="1.0" encoding="utf-8"?>
<ds:datastoreItem xmlns:ds="http://schemas.openxmlformats.org/officeDocument/2006/customXml" ds:itemID="{6A9265A4-91CF-42B0-BF90-5E53A7A0D061}"/>
</file>

<file path=customXml/itemProps3.xml><?xml version="1.0" encoding="utf-8"?>
<ds:datastoreItem xmlns:ds="http://schemas.openxmlformats.org/officeDocument/2006/customXml" ds:itemID="{6037384C-8F47-4BD1-B680-B7F15BD9F85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2025-11-27T18:50:44Z</dcterms:created>
  <dcterms:modified xsi:type="dcterms:W3CDTF">2025-11-27T18:50:44Z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0x010100F34AB8A40F48774694F2A78ED03BDF2A</vt:lpwstr>
  </property>
</Properties>
</file>