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dc212a3fe5f2651c3eb5961246e3d46e2f5a4f"/>
      <w:r>
        <w:t xml:space="preserve">Jak2 (GSE227026) 10x panel-extraction step (per sample)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jak2_panel.py</w:t>
      </w:r>
    </w:p>
    <w:p>
      <w:pPr>
        <w:pStyle w:val="BodyText"/>
      </w:pPr>
      <w:r>
        <w:rPr>
          <w:b/>
        </w:rPr>
        <w:t xml:space="preserve">Status:</w:t>
      </w:r>
      <w:r>
        <w:t xml:space="preserve"> </w:t>
      </w:r>
      <w:r>
        <w:t xml:space="preserve">Panel-extraction step for an upgraded dataset; no join script recovered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Per-sample preprocessing step for a more replicated Jak2 dataset (GSE227026, part of the same multi-model preleukemic-mouse resource used for the upgraded Dnmt3a data). Reads a 10x .h5 file out of a per-sample tar archive, QC-filters, normalizes, scores cell cycle + proliferation-core, and defines/reuses a shared gene panel, labeling cells with a per-mouse ID.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.tar containing one 10x .h5 file; GEO sample ID, genotype, replicate number and mode passed as command-line arguments.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/tmp/jak2/panel.csv (shared panel) and /tmp/jak2/</w:t>
      </w:r>
      <w:r>
        <w:t xml:space="preserve">_X.npy/_obs.csv per sample.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Prepare per-sample panels for the better-powered GSE227026 Jak2 comparison (3 WT vs 3 mutant replicates) identified as an upgrade over the original GSE263101 Jak2 data used in c_join.py.</w:t>
      </w:r>
    </w:p>
    <w:p>
      <w:pPr>
        <w:pStyle w:val="Heading2"/>
      </w:pPr>
      <w:bookmarkStart w:id="25" w:name="conclusions-findings"/>
      <w:r>
        <w:t xml:space="preserve">Conclusions / findings</w:t>
      </w:r>
      <w:bookmarkEnd w:id="25"/>
    </w:p>
    <w:p>
      <w:pPr>
        <w:pStyle w:val="FirstParagraph"/>
      </w:pPr>
      <w:r>
        <w:t xml:space="preserve">Preparation step only; no corresponding join/comparison script for this specific GSE227026 Jak2 panel was recovered among the extracted files — the Jak2V617F conclusion reported in c_final.py instead comes from the GSE263101-based c_join.py pipeline.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2026-07-10T01:08:10Z</dcterms:created>
  <dcterms:modified xsi:type="dcterms:W3CDTF">2026-07-10T01:08:10Z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