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a403f69de78361b487f099c24bae389c5c1e14"/>
      <w:r>
        <w:t xml:space="preserve">Smart-seq2 LT-HSC cell-cycle scoring (WT vs Tet2 vs Dnmt3a)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s1_smartseq2.py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Superseded by c1_build_ss2.py / c2_cluster_ss2.py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Loads the GSE124822 Smart-seq2 LT-HSC plate count data for WT, Tet2-KO and Dnmt3a-mutant genotypes, normalizes/log-transforms, scores each cell for Tirosh cell-cycle phase and the proliferation-core signature, summarizes %cells in each phase per genotype, and tests WT vs each mutant (chi-square on cycling-vs-not counts; Mann-Whitney U on proliferation score).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GSE124822_LTHSC-WT_476/846, GSE124822_LTHSC-TET2_30/272, GSE124822_LTHSC-DNMT3A_675 RNA count text files.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scrna_smartseq2_summary.csv (phase fractions + proliferation mean per genotype) and obs_smartseq2_</w:t>
      </w:r>
      <w:r>
        <w:t xml:space="preserve">.csv (per-cell scores); console chi-square/MWU results.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First single-cell-resolution look at whether Tet2-KO and Dnmt3a-mutant LT-HSCs show a different proliferating fraction than WT, pooling all profiled LT-HSCs per genotype.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Provides the pooled (non-compartment-matched) WT-vs-mutant cycling % and proliferation-score comparison later superseded by the compartment-matched c1/c2/c_ss2_full pipeline, which separates true LT-HSC-like cells from more differentiated cells within the same plates.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2026-07-10T01:08:10Z</dcterms:created>
  <dcterms:modified xsi:type="dcterms:W3CDTF">2026-07-10T01:08:10Z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