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8318b87482e12ba2398a1aab2d57e81c438ecb"/>
      <w:r>
        <w:t xml:space="preserve">Jak2 (GSE263101) 10x panel-extraction step used by c_join.py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t_panel.py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Pipeline step 1 of 2 (paired with c_join.py) — the version actually used for the final Jak2V617F result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Per-genotype preprocessing step for the GSE263101 10x Jak2V617F dataset: extracts one genotype’s matrix/features/barcodes from the dataset’s tar archive, QC-filters, normalizes, scores cell cycle + proliferation-core, and defines (</w:t>
      </w:r>
      <w:r>
        <w:t xml:space="preserve">“</w:t>
      </w:r>
      <w:r>
        <w:t xml:space="preserve">define</w:t>
      </w:r>
      <w:r>
        <w:t xml:space="preserve">”</w:t>
      </w:r>
      <w:r>
        <w:t xml:space="preserve"> </w:t>
      </w:r>
      <w:r>
        <w:t xml:space="preserve">mode) or reuses a shared HVG + marker gene panel, saving the panel-subset expression matrix and per-cell scores.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GSE263101_RAW.tar; working directory, genotype, file prefix and mode passed as command-line arguments.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/tenx_panel.csv (shared panel, written once) and tenx_</w:t>
      </w:r>
      <w:r>
        <w:t xml:space="preserve">_panel.npy/_obs.csv per genotype.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Produce the exact per-genotype panel files consumed by c_join.py, i.e. this is the concrete panel-extraction step for the Jak2V617F result that made it into the project’s final matched-compartment summary.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Preparation step only; per-genotype cell counts and panel size printed at runtime. Its output directly feeds the Jak2V617F row of c_final.py’s MASTER_matched_compartment.csv via c_join.py.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2026-07-10T01:08:12Z</dcterms:created>
  <dcterms:modified xsi:type="dcterms:W3CDTF">2026-07-10T01:08:12Z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