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380e1aa2769dde8a0f20279f61aa18668d0b1a7"/>
      <w:r>
        <w:t xml:space="preserve">Jak2 (GSE263101) 10x: save full log-normalized matrix (all genes)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t_save.py</w:t>
      </w:r>
    </w:p>
    <w:p>
      <w:pPr>
        <w:pStyle w:val="BodyText"/>
      </w:pPr>
      <w:r>
        <w:rPr>
          <w:b/>
        </w:rPr>
        <w:t xml:space="preserve">Status:</w:t>
      </w:r>
      <w:r>
        <w:t xml:space="preserve"> </w:t>
      </w:r>
      <w:r>
        <w:t xml:space="preserve">Utility export variant of t_panel.py (full matrix instead of panel subset)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Near-duplicate of t_panel.py that, instead of saving only the shared gene-panel subset, saves the FULL log-normalized expression matrix (all genes, as a sparse .npz) plus the gene name list and per-cell cell-cycle/proliferation scores for one genotype.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GSE263101_RAW.tar; working directory, genotype and file prefix passed as command-line arguments.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/tenx_</w:t>
      </w:r>
      <w:r>
        <w:rPr>
          <w:i/>
        </w:rPr>
        <w:t xml:space="preserve">lognorm.npz (full sparse matrix), tenx</w:t>
      </w:r>
      <w:r>
        <w:t xml:space="preserve">_obs.csv, tenx_varnames.csv.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Preserve full-transcriptome access (not just the reduced marker/HVG panel) for a genotype’s cells, in case a downstream step needed genes outside the shared panel (e.g. a follow-up differential-expression or signature check beyond what t_panel.py’s subset supports).</w:t>
      </w:r>
    </w:p>
    <w:p>
      <w:pPr>
        <w:pStyle w:val="Heading2"/>
      </w:pPr>
      <w:bookmarkStart w:id="25" w:name="conclusions-findings"/>
      <w:r>
        <w:t xml:space="preserve">Conclusions / findings</w:t>
      </w:r>
      <w:bookmarkEnd w:id="25"/>
    </w:p>
    <w:p>
      <w:pPr>
        <w:pStyle w:val="FirstParagraph"/>
      </w:pPr>
      <w:r>
        <w:t xml:space="preserve">Data-export utility; no comparison/statistics of its own. Complements t_panel.py’s reduced-panel export for the Jak2 dataset.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2026-07-10T01:08:12Z</dcterms:created>
  <dcterms:modified xsi:type="dcterms:W3CDTF">2026-07-10T01:08:12Z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