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70f1897588a8582f75dd4558b8ec7af8af5846e"/>
      <w:r>
        <w:t xml:space="preserve">Classical_monocytes_number_of_UMIs_cutoff_analysis_mouse_pathways.R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Classical_monocytes_number_of_UMIs_cutoff_analysis_mouse_pathways.R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Same 8-case, 4-comparison monocyte GSEA sensitivity pipeline as the human_pathways.R file, using msigdbr(species=</w:t>
      </w:r>
      <w:r>
        <w:t xml:space="preserve">“</w:t>
      </w:r>
      <w:r>
        <w:t xml:space="preserve">Mus musculus</w:t>
      </w:r>
      <w:r>
        <w:t xml:space="preserve">”</w:t>
      </w:r>
      <w:r>
        <w:t xml:space="preserve">, collection=</w:t>
      </w:r>
      <w:r>
        <w:t xml:space="preserve">“</w:t>
      </w:r>
      <w:r>
        <w:t xml:space="preserve">MH</w:t>
      </w:r>
      <w:r>
        <w:t xml:space="preserve">”</w:t>
      </w:r>
      <w:r>
        <w:t xml:space="preserve">, db_species=</w:t>
      </w:r>
      <w:r>
        <w:t xml:space="preserve">“</w:t>
      </w:r>
      <w:r>
        <w:t xml:space="preserve">MM</w:t>
      </w:r>
      <w:r>
        <w:t xml:space="preserve">”</w:t>
      </w:r>
      <w:r>
        <w:t xml:space="preserve">) for Hallmark gene sets and ranking fgsea by sign(logFC)*-log10(PValue) with N_PERM=1000; includes cell-count bar plots, combined heatmap-with-dendrogram, and final master ComplexHeatmap.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classical_monocytes_gene_nUMI_per_cell_for_Foivos.txt, Lenti_detection_thresholds_SCTv2.csv.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GSEA_Monocytes_</w:t>
      </w:r>
      <w:r>
        <w:t xml:space="preserve">_all_results.csv, GSEA_Monocytes_cell_counts_per_case.pdf/.png, GSEA_Monocytes_sensitivity_heatmap.pdf/.png, GSEA_Monocytes_combined_heatmap_FDR</w:t>
      </w:r>
      <w:r>
        <w:t xml:space="preserve">.pdf/.png, GSEA_Master_Sensitivity_Mono_FDR0_05.pdf.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Same UMI-filtering sensitivity question as the other monocyte GSEA scripts, using the (correctly labeled) mouse Hallmark gene-set API call.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Near-duplicate of human_pathways.R — functionally identical except the msigdbr call syntax used to fetch the same mouse Hallmark gene sets differs.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2026-07-10T02:18:00Z</dcterms:created>
  <dcterms:modified xsi:type="dcterms:W3CDTF">2026-07-10T02:18:00Z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