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6c0bac539b914ee87ac1363b00d6e813862b2e"/>
      <w:r>
        <w:t xml:space="preserve">gene_and_pathway_analysis_beta_LTHSC_all_samples.R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gene_and_pathway_analysis_beta_LTHSC_all_samples.R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Same limma-voom DGE + GSEA pipeline as beta_LTHSC.R, but includes ALL samples (no HB3/HB4 exclusion), writing to an allSamples_analysis output directory.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Same DEG_* raw count/DEG tables per comparison subfolder under LT-HSCs (1)/.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Same file types, written under LT-HSCs (1)/allSamples_analysis/</w:t>
      </w:r>
      <w:r>
        <w:t xml:space="preserve">/.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Same HB/LB x LentiPos/Neg DEG/pathway question as beta_LTHSC.R but as the</w:t>
      </w:r>
      <w:r>
        <w:t xml:space="preserve"> </w:t>
      </w:r>
      <w:r>
        <w:t xml:space="preserve">“</w:t>
      </w:r>
      <w:r>
        <w:t xml:space="preserve">all samples</w:t>
      </w:r>
      <w:r>
        <w:t xml:space="preserve">”</w:t>
      </w:r>
      <w:r>
        <w:t xml:space="preserve"> </w:t>
      </w:r>
      <w:r>
        <w:t xml:space="preserve">arm used for concordance/robustness checks.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Near-duplicate of gene_and_pathway_analysis_beta_LTHSC.R — identical except sample filter and output path.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2026-07-10T02:17:54Z</dcterms:created>
  <dcterms:modified xsi:type="dcterms:W3CDTF">2026-07-10T02:17:54Z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