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404afb42ae977d9a5de941f8a93e444dd14e8e"/>
      <w:r>
        <w:t xml:space="preserve">Project overview — BMDM Myeloid-Inflammation / Clonal-Hematopoiesis Burden</w:t>
      </w:r>
      <w:bookmarkEnd w:id="20"/>
    </w:p>
    <w:p>
      <w:pPr>
        <w:pStyle w:val="FirstParagraph"/>
      </w:pPr>
      <w:r>
        <w:rPr>
          <w:b/>
        </w:rPr>
        <w:t xml:space="preserve">Biological question:</w:t>
      </w:r>
      <w:r>
        <w:t xml:space="preserve"> </w:t>
      </w:r>
      <w:r>
        <w:t xml:space="preserve">in bone-marrow-derived macrophages (BMDM) carrying a</w:t>
      </w:r>
      <w:r>
        <w:t xml:space="preserve"> </w:t>
      </w:r>
      <w:r>
        <w:t xml:space="preserve">lentiviral clonal-hematopoiesis (CH) construct, does clone</w:t>
      </w:r>
      <w:r>
        <w:t xml:space="preserve"> </w:t>
      </w:r>
      <w:r>
        <w:t xml:space="preserve">“</w:t>
      </w:r>
      <w:r>
        <w:t xml:space="preserve">burden</w:t>
      </w:r>
      <w:r>
        <w:t xml:space="preserve">”</w:t>
      </w:r>
      <w:r>
        <w:t xml:space="preserve"> </w:t>
      </w:r>
      <w:r>
        <w:t xml:space="preserve">(HB =</w:t>
      </w:r>
      <w:r>
        <w:t xml:space="preserve"> </w:t>
      </w:r>
      <w:r>
        <w:t xml:space="preserve">high-burden vs LB = low-burden) and/or the lentiviral construct itself</w:t>
      </w:r>
      <w:r>
        <w:t xml:space="preserve"> </w:t>
      </w:r>
      <w:r>
        <w:t xml:space="preserve">(lentipos vs lentineg, donor-matched) drive a myeloid-inflammation</w:t>
      </w:r>
      <w:r>
        <w:t xml:space="preserve"> </w:t>
      </w:r>
      <w:r>
        <w:t xml:space="preserve">transcriptional program?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4 pairwise bulk RNA-seq comparisons (HB.neg_vs_LB.neg,</w:t>
      </w:r>
      <w:r>
        <w:t xml:space="preserve"> </w:t>
      </w:r>
      <w:r>
        <w:t xml:space="preserve">HB.pos_vs_LB.pos, HB.pos_vs_HB.neg, LB.pos_vs_LB.neg), each already processed</w:t>
      </w:r>
      <w:r>
        <w:t xml:space="preserve"> </w:t>
      </w:r>
      <w:r>
        <w:t xml:space="preserve">through edgeR (TMM-normalized CPM + DEG tables) in R. The 3 Python scripts in</w:t>
      </w:r>
      <w:r>
        <w:t xml:space="preserve"> </w:t>
      </w:r>
      <w:r>
        <w:t xml:space="preserve">this folder are downstream diagnostics and visualizations built on top of</w:t>
      </w:r>
      <w:r>
        <w:t xml:space="preserve"> </w:t>
      </w:r>
      <w:r>
        <w:t xml:space="preserve">those edgeR outputs.</w:t>
      </w:r>
    </w:p>
    <w:p>
      <w:pPr>
        <w:pStyle w:val="BodyText"/>
      </w:pPr>
      <w:r>
        <w:rPr>
          <w:b/>
        </w:rPr>
        <w:t xml:space="preserve">Scripts (read in this order):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bmdm_asymmetry_diagnostics.py</w:t>
      </w:r>
      <w:r>
        <w:t xml:space="preserve"> </w:t>
      </w:r>
      <w:r>
        <w:t xml:space="preserve">— rules out a normalization artifact.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bmdm_axis_concordance.py</w:t>
      </w:r>
      <w:r>
        <w:t xml:space="preserve"> </w:t>
      </w:r>
      <w:r>
        <w:t xml:space="preserve">— tests whether burden and lenti effects share a</w:t>
      </w:r>
      <w:r>
        <w:t xml:space="preserve"> </w:t>
      </w:r>
      <w:r>
        <w:t xml:space="preserve">transcriptional axis.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ch_myeloid_heatmap.py</w:t>
      </w:r>
      <w:r>
        <w:t xml:space="preserve"> </w:t>
      </w:r>
      <w:r>
        <w:t xml:space="preserve">— pinpoints which specific inflammatory genes are</w:t>
      </w:r>
      <w:r>
        <w:t xml:space="preserve"> </w:t>
      </w:r>
      <w:r>
        <w:t xml:space="preserve">significantly affected by each axis.</w:t>
      </w:r>
    </w:p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the actual differential-expression modeling (edgeR/TMM) was done in</w:t>
      </w:r>
      <w:r>
        <w:t xml:space="preserve"> </w:t>
      </w:r>
      <w:r>
        <w:t xml:space="preserve">R (</w:t>
      </w:r>
      <w:r>
        <w:rPr>
          <w:rStyle w:val="VerbatimChar"/>
        </w:rPr>
        <w:t xml:space="preserve">BMDM_analysis_all.R</w:t>
      </w:r>
      <w:r>
        <w:t xml:space="preserve">,</w:t>
      </w:r>
      <w:r>
        <w:t xml:space="preserve"> </w:t>
      </w:r>
      <w:r>
        <w:rPr>
          <w:rStyle w:val="VerbatimChar"/>
        </w:rPr>
        <w:t xml:space="preserve">BMDM_volcano_DEcounts.R</w:t>
      </w:r>
      <w:r>
        <w:t xml:space="preserve">, not included here since</w:t>
      </w:r>
      <w:r>
        <w:t xml:space="preserve"> </w:t>
      </w:r>
      <w:r>
        <w:t xml:space="preserve">this portfolio covers Python scripts only); these three Python scripts operate</w:t>
      </w:r>
      <w:r>
        <w:t xml:space="preserve"> </w:t>
      </w:r>
      <w:r>
        <w:t xml:space="preserve">on that R output.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2026-07-10T01:08:06Z</dcterms:created>
  <dcterms:modified xsi:type="dcterms:W3CDTF">2026-07-10T01:08:06Z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