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Иванову Ивану Ивановичу</w:t>
      </w:r>
    </w:p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от Петрова Петра Петровича</w:t>
      </w:r>
    </w:p>
    <w:p/>
    <w:p/>
    <w:p>
      <w:pPr>
        <w:jc w:val="center"/>
      </w:pPr>
      <w:r>
        <w:rPr>
          <w:b/>
          <w:bCs/>
          <w:sz w:val="14pt"/>
          <w:szCs w:val="14pt"/>
          <w:caps/>
          <w:rFonts w:ascii="Times New Roman" w:cs="Times New Roman" w:eastAsia="Times New Roman" w:hAnsi="Times New Roman"/>
        </w:rPr>
        <w:t xml:space="preserve">Служебная записка</w:t>
      </w:r>
    </w:p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1. Первый параграф.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2. Второй параграф.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3. Третий параграф.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4. Четвертый параграф.</w:t>
      </w:r>
    </w:p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Петров П. П.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2024-03-25T08:26:59.395Z</dcterms:created>
  <dcterms:modified xsi:type="dcterms:W3CDTF">2024-03-25T08:26:59.395Z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