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5F12A1" w14:textId="77777777" w:rsidR="00C96889" w:rsidRPr="00C96889" w:rsidRDefault="00C96889" w:rsidP="00C96889">
      <w:pPr>
        <w:spacing w:before="100" w:beforeAutospacing="1" w:after="100" w:afterAutospacing="1" w:line="240" w:lineRule="auto"/>
        <w:outlineLvl w:val="1"/>
        <w:rPr>
          <w:rFonts w:ascii="Times New Roman" w:eastAsia="Times New Roman" w:hAnsi="Times New Roman" w:cs="Times New Roman"/>
          <w:b/>
          <w:bCs/>
          <w:sz w:val="36"/>
          <w:szCs w:val="36"/>
        </w:rPr>
      </w:pPr>
      <w:bookmarkStart w:id="0" w:name="_GoBack"/>
      <w:bookmarkEnd w:id="0"/>
      <w:r w:rsidRPr="00C96889">
        <w:rPr>
          <w:rFonts w:ascii="Times New Roman" w:eastAsia="Times New Roman" w:hAnsi="Times New Roman" w:cs="Times New Roman"/>
          <w:b/>
          <w:bCs/>
          <w:sz w:val="36"/>
          <w:szCs w:val="36"/>
        </w:rPr>
        <w:t>ASCII and Unicode</w:t>
      </w:r>
    </w:p>
    <w:p w14:paraId="435AA8E4" w14:textId="77777777" w:rsidR="00C96889" w:rsidRPr="00C96889" w:rsidRDefault="00C96889" w:rsidP="00C96889">
      <w:pPr>
        <w:spacing w:before="100" w:beforeAutospacing="1" w:after="100" w:afterAutospacing="1" w:line="240" w:lineRule="auto"/>
        <w:outlineLvl w:val="2"/>
        <w:rPr>
          <w:rFonts w:ascii="Times New Roman" w:eastAsia="Times New Roman" w:hAnsi="Times New Roman" w:cs="Times New Roman"/>
          <w:b/>
          <w:bCs/>
          <w:sz w:val="27"/>
          <w:szCs w:val="27"/>
        </w:rPr>
      </w:pPr>
      <w:r w:rsidRPr="00C96889">
        <w:rPr>
          <w:rFonts w:ascii="Times New Roman" w:eastAsia="Times New Roman" w:hAnsi="Times New Roman" w:cs="Times New Roman"/>
          <w:b/>
          <w:bCs/>
          <w:sz w:val="27"/>
          <w:szCs w:val="27"/>
        </w:rPr>
        <w:t>ASCII (American Standard Code for Information Interchange)</w:t>
      </w:r>
    </w:p>
    <w:p w14:paraId="080E1D28" w14:textId="77777777" w:rsidR="00C96889" w:rsidRPr="00C96889" w:rsidRDefault="00C96889" w:rsidP="00C96889">
      <w:pPr>
        <w:spacing w:before="100" w:beforeAutospacing="1" w:after="100" w:afterAutospacing="1" w:line="240" w:lineRule="auto"/>
        <w:rPr>
          <w:rFonts w:ascii="Times New Roman" w:eastAsia="Times New Roman" w:hAnsi="Times New Roman" w:cs="Times New Roman"/>
          <w:sz w:val="24"/>
          <w:szCs w:val="24"/>
        </w:rPr>
      </w:pPr>
      <w:r w:rsidRPr="00C96889">
        <w:rPr>
          <w:rFonts w:ascii="Times New Roman" w:eastAsia="Times New Roman" w:hAnsi="Times New Roman" w:cs="Times New Roman"/>
          <w:sz w:val="24"/>
          <w:szCs w:val="24"/>
        </w:rPr>
        <w:t xml:space="preserve">ASCII is a character encoding standard developed to represent text in computers and communication devices. It assigns a unique numeric value to each character, allowing computers to store and process text data. Standard ASCII uses </w:t>
      </w:r>
      <w:r w:rsidRPr="00C96889">
        <w:rPr>
          <w:rFonts w:ascii="Times New Roman" w:eastAsia="Times New Roman" w:hAnsi="Times New Roman" w:cs="Times New Roman"/>
          <w:b/>
          <w:bCs/>
          <w:sz w:val="24"/>
          <w:szCs w:val="24"/>
        </w:rPr>
        <w:t>7 bits</w:t>
      </w:r>
      <w:r w:rsidRPr="00C96889">
        <w:rPr>
          <w:rFonts w:ascii="Times New Roman" w:eastAsia="Times New Roman" w:hAnsi="Times New Roman" w:cs="Times New Roman"/>
          <w:sz w:val="24"/>
          <w:szCs w:val="24"/>
        </w:rPr>
        <w:t xml:space="preserve">, which provides </w:t>
      </w:r>
      <w:r w:rsidRPr="00C96889">
        <w:rPr>
          <w:rFonts w:ascii="Times New Roman" w:eastAsia="Times New Roman" w:hAnsi="Times New Roman" w:cs="Times New Roman"/>
          <w:b/>
          <w:bCs/>
          <w:sz w:val="24"/>
          <w:szCs w:val="24"/>
        </w:rPr>
        <w:t>128 possible characters</w:t>
      </w:r>
      <w:r w:rsidRPr="00C96889">
        <w:rPr>
          <w:rFonts w:ascii="Times New Roman" w:eastAsia="Times New Roman" w:hAnsi="Times New Roman" w:cs="Times New Roman"/>
          <w:sz w:val="24"/>
          <w:szCs w:val="24"/>
        </w:rPr>
        <w:t xml:space="preserve"> (0 to 127). These characters include uppercase and lowercase letters, digits, punctuation marks, and control characters such as newline and tab.</w:t>
      </w:r>
    </w:p>
    <w:p w14:paraId="20813158" w14:textId="77777777" w:rsidR="00C96889" w:rsidRPr="00C96889" w:rsidRDefault="00C96889" w:rsidP="00C96889">
      <w:pPr>
        <w:spacing w:before="100" w:beforeAutospacing="1" w:after="100" w:afterAutospacing="1" w:line="240" w:lineRule="auto"/>
        <w:rPr>
          <w:rFonts w:ascii="Times New Roman" w:eastAsia="Times New Roman" w:hAnsi="Times New Roman" w:cs="Times New Roman"/>
          <w:sz w:val="24"/>
          <w:szCs w:val="24"/>
        </w:rPr>
      </w:pPr>
      <w:r w:rsidRPr="00C96889">
        <w:rPr>
          <w:rFonts w:ascii="Times New Roman" w:eastAsia="Times New Roman" w:hAnsi="Times New Roman" w:cs="Times New Roman"/>
          <w:sz w:val="24"/>
          <w:szCs w:val="24"/>
        </w:rPr>
        <w:t>For example:</w:t>
      </w:r>
    </w:p>
    <w:p w14:paraId="174EBE16" w14:textId="77777777" w:rsidR="00C96889" w:rsidRPr="00C96889" w:rsidRDefault="00C96889" w:rsidP="00C9688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96889">
        <w:rPr>
          <w:rFonts w:ascii="Courier New" w:eastAsia="Times New Roman" w:hAnsi="Courier New" w:cs="Courier New"/>
          <w:sz w:val="20"/>
          <w:szCs w:val="20"/>
        </w:rPr>
        <w:t>A</w:t>
      </w:r>
      <w:r w:rsidRPr="00C96889">
        <w:rPr>
          <w:rFonts w:ascii="Times New Roman" w:eastAsia="Times New Roman" w:hAnsi="Times New Roman" w:cs="Times New Roman"/>
          <w:sz w:val="24"/>
          <w:szCs w:val="24"/>
        </w:rPr>
        <w:t xml:space="preserve"> = 65</w:t>
      </w:r>
    </w:p>
    <w:p w14:paraId="42DEFF8C" w14:textId="77777777" w:rsidR="00C96889" w:rsidRPr="00C96889" w:rsidRDefault="00C96889" w:rsidP="00C9688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96889">
        <w:rPr>
          <w:rFonts w:ascii="Courier New" w:eastAsia="Times New Roman" w:hAnsi="Courier New" w:cs="Courier New"/>
          <w:sz w:val="20"/>
          <w:szCs w:val="20"/>
        </w:rPr>
        <w:t>B</w:t>
      </w:r>
      <w:r w:rsidRPr="00C96889">
        <w:rPr>
          <w:rFonts w:ascii="Times New Roman" w:eastAsia="Times New Roman" w:hAnsi="Times New Roman" w:cs="Times New Roman"/>
          <w:sz w:val="24"/>
          <w:szCs w:val="24"/>
        </w:rPr>
        <w:t xml:space="preserve"> = 66</w:t>
      </w:r>
    </w:p>
    <w:p w14:paraId="7FFE887B" w14:textId="77777777" w:rsidR="00C96889" w:rsidRPr="00C96889" w:rsidRDefault="00C96889" w:rsidP="00C9688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96889">
        <w:rPr>
          <w:rFonts w:ascii="Courier New" w:eastAsia="Times New Roman" w:hAnsi="Courier New" w:cs="Courier New"/>
          <w:sz w:val="20"/>
          <w:szCs w:val="20"/>
        </w:rPr>
        <w:t>a</w:t>
      </w:r>
      <w:r w:rsidRPr="00C96889">
        <w:rPr>
          <w:rFonts w:ascii="Times New Roman" w:eastAsia="Times New Roman" w:hAnsi="Times New Roman" w:cs="Times New Roman"/>
          <w:sz w:val="24"/>
          <w:szCs w:val="24"/>
        </w:rPr>
        <w:t xml:space="preserve"> = 97</w:t>
      </w:r>
    </w:p>
    <w:p w14:paraId="62C6C2BA" w14:textId="77777777" w:rsidR="00C96889" w:rsidRPr="00C96889" w:rsidRDefault="00C96889" w:rsidP="00C9688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96889">
        <w:rPr>
          <w:rFonts w:ascii="Courier New" w:eastAsia="Times New Roman" w:hAnsi="Courier New" w:cs="Courier New"/>
          <w:sz w:val="20"/>
          <w:szCs w:val="20"/>
        </w:rPr>
        <w:t>0</w:t>
      </w:r>
      <w:r w:rsidRPr="00C96889">
        <w:rPr>
          <w:rFonts w:ascii="Times New Roman" w:eastAsia="Times New Roman" w:hAnsi="Times New Roman" w:cs="Times New Roman"/>
          <w:sz w:val="24"/>
          <w:szCs w:val="24"/>
        </w:rPr>
        <w:t xml:space="preserve"> = 48</w:t>
      </w:r>
    </w:p>
    <w:p w14:paraId="7E295712" w14:textId="77777777" w:rsidR="00C96889" w:rsidRPr="00C96889" w:rsidRDefault="00C96889" w:rsidP="00C96889">
      <w:pPr>
        <w:spacing w:before="100" w:beforeAutospacing="1" w:after="100" w:afterAutospacing="1" w:line="240" w:lineRule="auto"/>
        <w:rPr>
          <w:rFonts w:ascii="Times New Roman" w:eastAsia="Times New Roman" w:hAnsi="Times New Roman" w:cs="Times New Roman"/>
          <w:sz w:val="24"/>
          <w:szCs w:val="24"/>
        </w:rPr>
      </w:pPr>
      <w:r w:rsidRPr="00C96889">
        <w:rPr>
          <w:rFonts w:ascii="Times New Roman" w:eastAsia="Times New Roman" w:hAnsi="Times New Roman" w:cs="Times New Roman"/>
          <w:sz w:val="24"/>
          <w:szCs w:val="24"/>
        </w:rPr>
        <w:t>Although ASCII was widely adopted and remains important, it is limited because it can represent only a small set of characters, mainly those used in English.</w:t>
      </w:r>
    </w:p>
    <w:p w14:paraId="12FE5743" w14:textId="77777777" w:rsidR="00C96889" w:rsidRPr="00C96889" w:rsidRDefault="00C96889" w:rsidP="00C96889">
      <w:pPr>
        <w:spacing w:before="100" w:beforeAutospacing="1" w:after="100" w:afterAutospacing="1" w:line="240" w:lineRule="auto"/>
        <w:outlineLvl w:val="2"/>
        <w:rPr>
          <w:rFonts w:ascii="Times New Roman" w:eastAsia="Times New Roman" w:hAnsi="Times New Roman" w:cs="Times New Roman"/>
          <w:b/>
          <w:bCs/>
          <w:sz w:val="27"/>
          <w:szCs w:val="27"/>
        </w:rPr>
      </w:pPr>
      <w:r w:rsidRPr="00C96889">
        <w:rPr>
          <w:rFonts w:ascii="Times New Roman" w:eastAsia="Times New Roman" w:hAnsi="Times New Roman" w:cs="Times New Roman"/>
          <w:b/>
          <w:bCs/>
          <w:sz w:val="27"/>
          <w:szCs w:val="27"/>
        </w:rPr>
        <w:t>Unicode</w:t>
      </w:r>
    </w:p>
    <w:p w14:paraId="4266536C" w14:textId="77777777" w:rsidR="00C96889" w:rsidRPr="00C96889" w:rsidRDefault="00C96889" w:rsidP="00C96889">
      <w:pPr>
        <w:spacing w:before="100" w:beforeAutospacing="1" w:after="100" w:afterAutospacing="1" w:line="240" w:lineRule="auto"/>
        <w:rPr>
          <w:rFonts w:ascii="Times New Roman" w:eastAsia="Times New Roman" w:hAnsi="Times New Roman" w:cs="Times New Roman"/>
          <w:sz w:val="24"/>
          <w:szCs w:val="24"/>
        </w:rPr>
      </w:pPr>
      <w:r w:rsidRPr="00C96889">
        <w:rPr>
          <w:rFonts w:ascii="Times New Roman" w:eastAsia="Times New Roman" w:hAnsi="Times New Roman" w:cs="Times New Roman"/>
          <w:sz w:val="24"/>
          <w:szCs w:val="24"/>
        </w:rPr>
        <w:t>Unicode is a universal character encoding standard designed to represent characters from virtually every writing system in the world. It was created to overcome the limitations of ASCII and other encoding schemes. Unicode assigns a unique code point to each character, regardless of language, platform, or program.</w:t>
      </w:r>
    </w:p>
    <w:p w14:paraId="6A9B24E8" w14:textId="77777777" w:rsidR="00C96889" w:rsidRPr="00C96889" w:rsidRDefault="00C96889" w:rsidP="00C96889">
      <w:pPr>
        <w:spacing w:before="100" w:beforeAutospacing="1" w:after="100" w:afterAutospacing="1" w:line="240" w:lineRule="auto"/>
        <w:rPr>
          <w:rFonts w:ascii="Times New Roman" w:eastAsia="Times New Roman" w:hAnsi="Times New Roman" w:cs="Times New Roman"/>
          <w:sz w:val="24"/>
          <w:szCs w:val="24"/>
        </w:rPr>
      </w:pPr>
      <w:r w:rsidRPr="00C96889">
        <w:rPr>
          <w:rFonts w:ascii="Times New Roman" w:eastAsia="Times New Roman" w:hAnsi="Times New Roman" w:cs="Times New Roman"/>
          <w:sz w:val="24"/>
          <w:szCs w:val="24"/>
        </w:rPr>
        <w:t>Examples:</w:t>
      </w:r>
    </w:p>
    <w:p w14:paraId="5CE3CDD8" w14:textId="77777777" w:rsidR="00C96889" w:rsidRPr="00C96889" w:rsidRDefault="00C96889" w:rsidP="00C9688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96889">
        <w:rPr>
          <w:rFonts w:ascii="Courier New" w:eastAsia="Times New Roman" w:hAnsi="Courier New" w:cs="Courier New"/>
          <w:sz w:val="20"/>
          <w:szCs w:val="20"/>
        </w:rPr>
        <w:t>A</w:t>
      </w:r>
      <w:r w:rsidRPr="00C96889">
        <w:rPr>
          <w:rFonts w:ascii="Times New Roman" w:eastAsia="Times New Roman" w:hAnsi="Times New Roman" w:cs="Times New Roman"/>
          <w:sz w:val="24"/>
          <w:szCs w:val="24"/>
        </w:rPr>
        <w:t xml:space="preserve"> = U+0041</w:t>
      </w:r>
    </w:p>
    <w:p w14:paraId="2A5CB116" w14:textId="77777777" w:rsidR="00C96889" w:rsidRPr="00C96889" w:rsidRDefault="00C96889" w:rsidP="00C9688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96889">
        <w:rPr>
          <w:rFonts w:ascii="Courier New" w:eastAsia="Times New Roman" w:hAnsi="Courier New" w:cs="Courier New"/>
          <w:sz w:val="20"/>
          <w:szCs w:val="20"/>
        </w:rPr>
        <w:t>a</w:t>
      </w:r>
      <w:r w:rsidRPr="00C96889">
        <w:rPr>
          <w:rFonts w:ascii="Times New Roman" w:eastAsia="Times New Roman" w:hAnsi="Times New Roman" w:cs="Times New Roman"/>
          <w:sz w:val="24"/>
          <w:szCs w:val="24"/>
        </w:rPr>
        <w:t xml:space="preserve"> = U+0061</w:t>
      </w:r>
    </w:p>
    <w:p w14:paraId="410255C2" w14:textId="77777777" w:rsidR="00C96889" w:rsidRPr="00C96889" w:rsidRDefault="00C96889" w:rsidP="00C9688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96889">
        <w:rPr>
          <w:rFonts w:ascii="Courier New" w:eastAsia="Times New Roman" w:hAnsi="Courier New" w:cs="Courier New"/>
          <w:sz w:val="20"/>
          <w:szCs w:val="20"/>
        </w:rPr>
        <w:t>₦</w:t>
      </w:r>
      <w:r w:rsidRPr="00C96889">
        <w:rPr>
          <w:rFonts w:ascii="Times New Roman" w:eastAsia="Times New Roman" w:hAnsi="Times New Roman" w:cs="Times New Roman"/>
          <w:sz w:val="24"/>
          <w:szCs w:val="24"/>
        </w:rPr>
        <w:t xml:space="preserve"> (Naira symbol) = U+20A6</w:t>
      </w:r>
    </w:p>
    <w:p w14:paraId="11A0D93B" w14:textId="77777777" w:rsidR="00C96889" w:rsidRPr="00C96889" w:rsidRDefault="00C96889" w:rsidP="00C9688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96889">
        <w:rPr>
          <w:rFonts w:ascii="MS Mincho" w:eastAsia="MS Mincho" w:hAnsi="MS Mincho" w:cs="MS Mincho" w:hint="eastAsia"/>
          <w:sz w:val="20"/>
          <w:szCs w:val="20"/>
        </w:rPr>
        <w:t>中</w:t>
      </w:r>
      <w:r w:rsidRPr="00C96889">
        <w:rPr>
          <w:rFonts w:ascii="Times New Roman" w:eastAsia="Times New Roman" w:hAnsi="Times New Roman" w:cs="Times New Roman"/>
          <w:sz w:val="24"/>
          <w:szCs w:val="24"/>
        </w:rPr>
        <w:t xml:space="preserve"> (Chinese character) = U+4E2D</w:t>
      </w:r>
    </w:p>
    <w:p w14:paraId="62BA7988" w14:textId="77777777" w:rsidR="00C96889" w:rsidRPr="00C96889" w:rsidRDefault="00C96889" w:rsidP="00C9688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96889">
        <w:rPr>
          <w:rFonts w:ascii="Segoe UI Emoji" w:eastAsia="Times New Roman" w:hAnsi="Segoe UI Emoji" w:cs="Segoe UI Emoji"/>
          <w:sz w:val="20"/>
          <w:szCs w:val="20"/>
        </w:rPr>
        <w:t>😀</w:t>
      </w:r>
      <w:r w:rsidRPr="00C96889">
        <w:rPr>
          <w:rFonts w:ascii="Times New Roman" w:eastAsia="Times New Roman" w:hAnsi="Times New Roman" w:cs="Times New Roman"/>
          <w:sz w:val="24"/>
          <w:szCs w:val="24"/>
        </w:rPr>
        <w:t xml:space="preserve"> (Emoji) = U+1F600</w:t>
      </w:r>
    </w:p>
    <w:p w14:paraId="26D55317" w14:textId="77777777" w:rsidR="00C96889" w:rsidRPr="00C96889" w:rsidRDefault="00C96889" w:rsidP="00C96889">
      <w:pPr>
        <w:spacing w:before="100" w:beforeAutospacing="1" w:after="100" w:afterAutospacing="1" w:line="240" w:lineRule="auto"/>
        <w:rPr>
          <w:rFonts w:ascii="Times New Roman" w:eastAsia="Times New Roman" w:hAnsi="Times New Roman" w:cs="Times New Roman"/>
          <w:sz w:val="24"/>
          <w:szCs w:val="24"/>
        </w:rPr>
      </w:pPr>
      <w:r w:rsidRPr="00C96889">
        <w:rPr>
          <w:rFonts w:ascii="Times New Roman" w:eastAsia="Times New Roman" w:hAnsi="Times New Roman" w:cs="Times New Roman"/>
          <w:sz w:val="24"/>
          <w:szCs w:val="24"/>
        </w:rPr>
        <w:t xml:space="preserve">Unicode supports thousands of characters, including letters, numbers, symbols, mathematical operators, and emojis. Common Unicode encoding formats include </w:t>
      </w:r>
      <w:r w:rsidRPr="00C96889">
        <w:rPr>
          <w:rFonts w:ascii="Times New Roman" w:eastAsia="Times New Roman" w:hAnsi="Times New Roman" w:cs="Times New Roman"/>
          <w:b/>
          <w:bCs/>
          <w:sz w:val="24"/>
          <w:szCs w:val="24"/>
        </w:rPr>
        <w:t>UTF-8</w:t>
      </w:r>
      <w:r w:rsidRPr="00C96889">
        <w:rPr>
          <w:rFonts w:ascii="Times New Roman" w:eastAsia="Times New Roman" w:hAnsi="Times New Roman" w:cs="Times New Roman"/>
          <w:sz w:val="24"/>
          <w:szCs w:val="24"/>
        </w:rPr>
        <w:t xml:space="preserve">, </w:t>
      </w:r>
      <w:r w:rsidRPr="00C96889">
        <w:rPr>
          <w:rFonts w:ascii="Times New Roman" w:eastAsia="Times New Roman" w:hAnsi="Times New Roman" w:cs="Times New Roman"/>
          <w:b/>
          <w:bCs/>
          <w:sz w:val="24"/>
          <w:szCs w:val="24"/>
        </w:rPr>
        <w:t>UTF-16</w:t>
      </w:r>
      <w:r w:rsidRPr="00C96889">
        <w:rPr>
          <w:rFonts w:ascii="Times New Roman" w:eastAsia="Times New Roman" w:hAnsi="Times New Roman" w:cs="Times New Roman"/>
          <w:sz w:val="24"/>
          <w:szCs w:val="24"/>
        </w:rPr>
        <w:t xml:space="preserve">, and </w:t>
      </w:r>
      <w:r w:rsidRPr="00C96889">
        <w:rPr>
          <w:rFonts w:ascii="Times New Roman" w:eastAsia="Times New Roman" w:hAnsi="Times New Roman" w:cs="Times New Roman"/>
          <w:b/>
          <w:bCs/>
          <w:sz w:val="24"/>
          <w:szCs w:val="24"/>
        </w:rPr>
        <w:t>UTF-32</w:t>
      </w:r>
      <w:r w:rsidRPr="00C96889">
        <w:rPr>
          <w:rFonts w:ascii="Times New Roman" w:eastAsia="Times New Roman" w:hAnsi="Times New Roman" w:cs="Times New Roman"/>
          <w:sz w:val="24"/>
          <w:szCs w:val="24"/>
        </w:rPr>
        <w:t>. Java internally uses Unicode, which allows Java programs to work with text from many languages.</w:t>
      </w:r>
    </w:p>
    <w:p w14:paraId="60E1566C" w14:textId="77777777" w:rsidR="00C96889" w:rsidRPr="00C96889" w:rsidRDefault="00C96889" w:rsidP="00C96889">
      <w:pPr>
        <w:spacing w:before="100" w:beforeAutospacing="1" w:after="100" w:afterAutospacing="1" w:line="240" w:lineRule="auto"/>
        <w:outlineLvl w:val="2"/>
        <w:rPr>
          <w:rFonts w:ascii="Times New Roman" w:eastAsia="Times New Roman" w:hAnsi="Times New Roman" w:cs="Times New Roman"/>
          <w:b/>
          <w:bCs/>
          <w:sz w:val="27"/>
          <w:szCs w:val="27"/>
        </w:rPr>
      </w:pPr>
      <w:r w:rsidRPr="00C96889">
        <w:rPr>
          <w:rFonts w:ascii="Times New Roman" w:eastAsia="Times New Roman" w:hAnsi="Times New Roman" w:cs="Times New Roman"/>
          <w:b/>
          <w:bCs/>
          <w:sz w:val="27"/>
          <w:szCs w:val="27"/>
        </w:rPr>
        <w:t>Differences Between ASCII and Unicode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5"/>
        <w:gridCol w:w="5795"/>
      </w:tblGrid>
      <w:tr w:rsidR="00C96889" w:rsidRPr="00C96889" w14:paraId="34513DB7" w14:textId="77777777" w:rsidTr="00C96889">
        <w:trPr>
          <w:tblHeader/>
          <w:tblCellSpacing w:w="15" w:type="dxa"/>
        </w:trPr>
        <w:tc>
          <w:tcPr>
            <w:tcW w:w="0" w:type="auto"/>
            <w:vAlign w:val="center"/>
            <w:hideMark/>
          </w:tcPr>
          <w:p w14:paraId="3FBD487F" w14:textId="77777777" w:rsidR="00C96889" w:rsidRPr="00C96889" w:rsidRDefault="00C96889" w:rsidP="00C96889">
            <w:pPr>
              <w:spacing w:after="0" w:line="240" w:lineRule="auto"/>
              <w:jc w:val="center"/>
              <w:rPr>
                <w:rFonts w:ascii="Times New Roman" w:eastAsia="Times New Roman" w:hAnsi="Times New Roman" w:cs="Times New Roman"/>
                <w:b/>
                <w:bCs/>
                <w:sz w:val="24"/>
                <w:szCs w:val="24"/>
              </w:rPr>
            </w:pPr>
            <w:r w:rsidRPr="00C96889">
              <w:rPr>
                <w:rFonts w:ascii="Times New Roman" w:eastAsia="Times New Roman" w:hAnsi="Times New Roman" w:cs="Times New Roman"/>
                <w:b/>
                <w:bCs/>
                <w:sz w:val="24"/>
                <w:szCs w:val="24"/>
              </w:rPr>
              <w:t>ASCII</w:t>
            </w:r>
          </w:p>
        </w:tc>
        <w:tc>
          <w:tcPr>
            <w:tcW w:w="0" w:type="auto"/>
            <w:vAlign w:val="center"/>
            <w:hideMark/>
          </w:tcPr>
          <w:p w14:paraId="5B93131E" w14:textId="77777777" w:rsidR="00C96889" w:rsidRPr="00C96889" w:rsidRDefault="00C96889" w:rsidP="00C96889">
            <w:pPr>
              <w:spacing w:after="0" w:line="240" w:lineRule="auto"/>
              <w:jc w:val="center"/>
              <w:rPr>
                <w:rFonts w:ascii="Times New Roman" w:eastAsia="Times New Roman" w:hAnsi="Times New Roman" w:cs="Times New Roman"/>
                <w:b/>
                <w:bCs/>
                <w:sz w:val="24"/>
                <w:szCs w:val="24"/>
              </w:rPr>
            </w:pPr>
            <w:r w:rsidRPr="00C96889">
              <w:rPr>
                <w:rFonts w:ascii="Times New Roman" w:eastAsia="Times New Roman" w:hAnsi="Times New Roman" w:cs="Times New Roman"/>
                <w:b/>
                <w:bCs/>
                <w:sz w:val="24"/>
                <w:szCs w:val="24"/>
              </w:rPr>
              <w:t>Unicode</w:t>
            </w:r>
          </w:p>
        </w:tc>
      </w:tr>
      <w:tr w:rsidR="00C96889" w:rsidRPr="00C96889" w14:paraId="6149ACD1" w14:textId="77777777" w:rsidTr="00C96889">
        <w:trPr>
          <w:tblCellSpacing w:w="15" w:type="dxa"/>
        </w:trPr>
        <w:tc>
          <w:tcPr>
            <w:tcW w:w="0" w:type="auto"/>
            <w:vAlign w:val="center"/>
            <w:hideMark/>
          </w:tcPr>
          <w:p w14:paraId="2BB96AD3" w14:textId="77777777" w:rsidR="00C96889" w:rsidRPr="00C96889" w:rsidRDefault="00C96889" w:rsidP="00C96889">
            <w:pPr>
              <w:spacing w:after="0" w:line="240" w:lineRule="auto"/>
              <w:rPr>
                <w:rFonts w:ascii="Times New Roman" w:eastAsia="Times New Roman" w:hAnsi="Times New Roman" w:cs="Times New Roman"/>
                <w:sz w:val="24"/>
                <w:szCs w:val="24"/>
              </w:rPr>
            </w:pPr>
            <w:r w:rsidRPr="00C96889">
              <w:rPr>
                <w:rFonts w:ascii="Times New Roman" w:eastAsia="Times New Roman" w:hAnsi="Times New Roman" w:cs="Times New Roman"/>
                <w:sz w:val="24"/>
                <w:szCs w:val="24"/>
              </w:rPr>
              <w:t>Uses 7 bits</w:t>
            </w:r>
          </w:p>
        </w:tc>
        <w:tc>
          <w:tcPr>
            <w:tcW w:w="0" w:type="auto"/>
            <w:vAlign w:val="center"/>
            <w:hideMark/>
          </w:tcPr>
          <w:p w14:paraId="0343F639" w14:textId="77777777" w:rsidR="00C96889" w:rsidRPr="00C96889" w:rsidRDefault="00C96889" w:rsidP="00C96889">
            <w:pPr>
              <w:spacing w:after="0" w:line="240" w:lineRule="auto"/>
              <w:rPr>
                <w:rFonts w:ascii="Times New Roman" w:eastAsia="Times New Roman" w:hAnsi="Times New Roman" w:cs="Times New Roman"/>
                <w:sz w:val="24"/>
                <w:szCs w:val="24"/>
              </w:rPr>
            </w:pPr>
            <w:r w:rsidRPr="00C96889">
              <w:rPr>
                <w:rFonts w:ascii="Times New Roman" w:eastAsia="Times New Roman" w:hAnsi="Times New Roman" w:cs="Times New Roman"/>
                <w:sz w:val="24"/>
                <w:szCs w:val="24"/>
              </w:rPr>
              <w:t>Uses multiple encoding formats (UTF-8, UTF-16, UTF-32)</w:t>
            </w:r>
          </w:p>
        </w:tc>
      </w:tr>
      <w:tr w:rsidR="00C96889" w:rsidRPr="00C96889" w14:paraId="0CFF05D5" w14:textId="77777777" w:rsidTr="00C96889">
        <w:trPr>
          <w:tblCellSpacing w:w="15" w:type="dxa"/>
        </w:trPr>
        <w:tc>
          <w:tcPr>
            <w:tcW w:w="0" w:type="auto"/>
            <w:vAlign w:val="center"/>
            <w:hideMark/>
          </w:tcPr>
          <w:p w14:paraId="6277AC09" w14:textId="77777777" w:rsidR="00C96889" w:rsidRPr="00C96889" w:rsidRDefault="00C96889" w:rsidP="00C96889">
            <w:pPr>
              <w:spacing w:after="0" w:line="240" w:lineRule="auto"/>
              <w:rPr>
                <w:rFonts w:ascii="Times New Roman" w:eastAsia="Times New Roman" w:hAnsi="Times New Roman" w:cs="Times New Roman"/>
                <w:sz w:val="24"/>
                <w:szCs w:val="24"/>
              </w:rPr>
            </w:pPr>
            <w:r w:rsidRPr="00C96889">
              <w:rPr>
                <w:rFonts w:ascii="Times New Roman" w:eastAsia="Times New Roman" w:hAnsi="Times New Roman" w:cs="Times New Roman"/>
                <w:sz w:val="24"/>
                <w:szCs w:val="24"/>
              </w:rPr>
              <w:lastRenderedPageBreak/>
              <w:t>Supports 128 characters</w:t>
            </w:r>
          </w:p>
        </w:tc>
        <w:tc>
          <w:tcPr>
            <w:tcW w:w="0" w:type="auto"/>
            <w:vAlign w:val="center"/>
            <w:hideMark/>
          </w:tcPr>
          <w:p w14:paraId="240FCB82" w14:textId="77777777" w:rsidR="00C96889" w:rsidRPr="00C96889" w:rsidRDefault="00C96889" w:rsidP="00C96889">
            <w:pPr>
              <w:spacing w:after="0" w:line="240" w:lineRule="auto"/>
              <w:rPr>
                <w:rFonts w:ascii="Times New Roman" w:eastAsia="Times New Roman" w:hAnsi="Times New Roman" w:cs="Times New Roman"/>
                <w:sz w:val="24"/>
                <w:szCs w:val="24"/>
              </w:rPr>
            </w:pPr>
            <w:r w:rsidRPr="00C96889">
              <w:rPr>
                <w:rFonts w:ascii="Times New Roman" w:eastAsia="Times New Roman" w:hAnsi="Times New Roman" w:cs="Times New Roman"/>
                <w:sz w:val="24"/>
                <w:szCs w:val="24"/>
              </w:rPr>
              <w:t>Supports over a million possible characters</w:t>
            </w:r>
          </w:p>
        </w:tc>
      </w:tr>
      <w:tr w:rsidR="00C96889" w:rsidRPr="00C96889" w14:paraId="42356168" w14:textId="77777777" w:rsidTr="00C96889">
        <w:trPr>
          <w:tblCellSpacing w:w="15" w:type="dxa"/>
        </w:trPr>
        <w:tc>
          <w:tcPr>
            <w:tcW w:w="0" w:type="auto"/>
            <w:vAlign w:val="center"/>
            <w:hideMark/>
          </w:tcPr>
          <w:p w14:paraId="2E8F7A6C" w14:textId="77777777" w:rsidR="00C96889" w:rsidRPr="00C96889" w:rsidRDefault="00C96889" w:rsidP="00C96889">
            <w:pPr>
              <w:spacing w:after="0" w:line="240" w:lineRule="auto"/>
              <w:rPr>
                <w:rFonts w:ascii="Times New Roman" w:eastAsia="Times New Roman" w:hAnsi="Times New Roman" w:cs="Times New Roman"/>
                <w:sz w:val="24"/>
                <w:szCs w:val="24"/>
              </w:rPr>
            </w:pPr>
            <w:r w:rsidRPr="00C96889">
              <w:rPr>
                <w:rFonts w:ascii="Times New Roman" w:eastAsia="Times New Roman" w:hAnsi="Times New Roman" w:cs="Times New Roman"/>
                <w:sz w:val="24"/>
                <w:szCs w:val="24"/>
              </w:rPr>
              <w:t>Primarily for English text</w:t>
            </w:r>
          </w:p>
        </w:tc>
        <w:tc>
          <w:tcPr>
            <w:tcW w:w="0" w:type="auto"/>
            <w:vAlign w:val="center"/>
            <w:hideMark/>
          </w:tcPr>
          <w:p w14:paraId="515843FF" w14:textId="77777777" w:rsidR="00C96889" w:rsidRPr="00C96889" w:rsidRDefault="00C96889" w:rsidP="00C96889">
            <w:pPr>
              <w:spacing w:after="0" w:line="240" w:lineRule="auto"/>
              <w:rPr>
                <w:rFonts w:ascii="Times New Roman" w:eastAsia="Times New Roman" w:hAnsi="Times New Roman" w:cs="Times New Roman"/>
                <w:sz w:val="24"/>
                <w:szCs w:val="24"/>
              </w:rPr>
            </w:pPr>
            <w:r w:rsidRPr="00C96889">
              <w:rPr>
                <w:rFonts w:ascii="Times New Roman" w:eastAsia="Times New Roman" w:hAnsi="Times New Roman" w:cs="Times New Roman"/>
                <w:sz w:val="24"/>
                <w:szCs w:val="24"/>
              </w:rPr>
              <w:t>Supports nearly all languages and symbols</w:t>
            </w:r>
          </w:p>
        </w:tc>
      </w:tr>
      <w:tr w:rsidR="00C96889" w:rsidRPr="00C96889" w14:paraId="5078308F" w14:textId="77777777" w:rsidTr="00C96889">
        <w:trPr>
          <w:tblCellSpacing w:w="15" w:type="dxa"/>
        </w:trPr>
        <w:tc>
          <w:tcPr>
            <w:tcW w:w="0" w:type="auto"/>
            <w:vAlign w:val="center"/>
            <w:hideMark/>
          </w:tcPr>
          <w:p w14:paraId="14E6AF78" w14:textId="77777777" w:rsidR="00C96889" w:rsidRPr="00C96889" w:rsidRDefault="00C96889" w:rsidP="00C96889">
            <w:pPr>
              <w:spacing w:after="0" w:line="240" w:lineRule="auto"/>
              <w:rPr>
                <w:rFonts w:ascii="Times New Roman" w:eastAsia="Times New Roman" w:hAnsi="Times New Roman" w:cs="Times New Roman"/>
                <w:sz w:val="24"/>
                <w:szCs w:val="24"/>
              </w:rPr>
            </w:pPr>
            <w:r w:rsidRPr="00C96889">
              <w:rPr>
                <w:rFonts w:ascii="Times New Roman" w:eastAsia="Times New Roman" w:hAnsi="Times New Roman" w:cs="Times New Roman"/>
                <w:sz w:val="24"/>
                <w:szCs w:val="24"/>
              </w:rPr>
              <w:t>Smaller and simpler</w:t>
            </w:r>
          </w:p>
        </w:tc>
        <w:tc>
          <w:tcPr>
            <w:tcW w:w="0" w:type="auto"/>
            <w:vAlign w:val="center"/>
            <w:hideMark/>
          </w:tcPr>
          <w:p w14:paraId="70E65C84" w14:textId="77777777" w:rsidR="00C96889" w:rsidRPr="00C96889" w:rsidRDefault="00C96889" w:rsidP="00C96889">
            <w:pPr>
              <w:spacing w:after="0" w:line="240" w:lineRule="auto"/>
              <w:rPr>
                <w:rFonts w:ascii="Times New Roman" w:eastAsia="Times New Roman" w:hAnsi="Times New Roman" w:cs="Times New Roman"/>
                <w:sz w:val="24"/>
                <w:szCs w:val="24"/>
              </w:rPr>
            </w:pPr>
            <w:r w:rsidRPr="00C96889">
              <w:rPr>
                <w:rFonts w:ascii="Times New Roman" w:eastAsia="Times New Roman" w:hAnsi="Times New Roman" w:cs="Times New Roman"/>
                <w:sz w:val="24"/>
                <w:szCs w:val="24"/>
              </w:rPr>
              <w:t>More comprehensive and flexible</w:t>
            </w:r>
          </w:p>
        </w:tc>
      </w:tr>
      <w:tr w:rsidR="00C96889" w:rsidRPr="00C96889" w14:paraId="7E34E089" w14:textId="77777777" w:rsidTr="00C96889">
        <w:trPr>
          <w:tblCellSpacing w:w="15" w:type="dxa"/>
        </w:trPr>
        <w:tc>
          <w:tcPr>
            <w:tcW w:w="0" w:type="auto"/>
            <w:vAlign w:val="center"/>
            <w:hideMark/>
          </w:tcPr>
          <w:p w14:paraId="2DEBBA7D" w14:textId="77777777" w:rsidR="00C96889" w:rsidRPr="00C96889" w:rsidRDefault="00C96889" w:rsidP="00C96889">
            <w:pPr>
              <w:spacing w:after="0" w:line="240" w:lineRule="auto"/>
              <w:rPr>
                <w:rFonts w:ascii="Times New Roman" w:eastAsia="Times New Roman" w:hAnsi="Times New Roman" w:cs="Times New Roman"/>
                <w:sz w:val="24"/>
                <w:szCs w:val="24"/>
              </w:rPr>
            </w:pPr>
            <w:r w:rsidRPr="00C96889">
              <w:rPr>
                <w:rFonts w:ascii="Times New Roman" w:eastAsia="Times New Roman" w:hAnsi="Times New Roman" w:cs="Times New Roman"/>
                <w:sz w:val="24"/>
                <w:szCs w:val="24"/>
              </w:rPr>
              <w:t>Developed in the 1960s</w:t>
            </w:r>
          </w:p>
        </w:tc>
        <w:tc>
          <w:tcPr>
            <w:tcW w:w="0" w:type="auto"/>
            <w:vAlign w:val="center"/>
            <w:hideMark/>
          </w:tcPr>
          <w:p w14:paraId="475E0D66" w14:textId="77777777" w:rsidR="00C96889" w:rsidRPr="00C96889" w:rsidRDefault="00C96889" w:rsidP="00C96889">
            <w:pPr>
              <w:spacing w:after="0" w:line="240" w:lineRule="auto"/>
              <w:rPr>
                <w:rFonts w:ascii="Times New Roman" w:eastAsia="Times New Roman" w:hAnsi="Times New Roman" w:cs="Times New Roman"/>
                <w:sz w:val="24"/>
                <w:szCs w:val="24"/>
              </w:rPr>
            </w:pPr>
            <w:r w:rsidRPr="00C96889">
              <w:rPr>
                <w:rFonts w:ascii="Times New Roman" w:eastAsia="Times New Roman" w:hAnsi="Times New Roman" w:cs="Times New Roman"/>
                <w:sz w:val="24"/>
                <w:szCs w:val="24"/>
              </w:rPr>
              <w:t>Developed in the 1990s</w:t>
            </w:r>
          </w:p>
        </w:tc>
      </w:tr>
    </w:tbl>
    <w:p w14:paraId="4D96E9D8" w14:textId="77777777" w:rsidR="00C96889" w:rsidRPr="00C96889" w:rsidRDefault="00C96889" w:rsidP="00C96889">
      <w:pPr>
        <w:spacing w:before="100" w:beforeAutospacing="1" w:after="100" w:afterAutospacing="1" w:line="240" w:lineRule="auto"/>
        <w:outlineLvl w:val="2"/>
        <w:rPr>
          <w:rFonts w:ascii="Times New Roman" w:eastAsia="Times New Roman" w:hAnsi="Times New Roman" w:cs="Times New Roman"/>
          <w:b/>
          <w:bCs/>
          <w:sz w:val="27"/>
          <w:szCs w:val="27"/>
        </w:rPr>
      </w:pPr>
      <w:r w:rsidRPr="00C96889">
        <w:rPr>
          <w:rFonts w:ascii="Times New Roman" w:eastAsia="Times New Roman" w:hAnsi="Times New Roman" w:cs="Times New Roman"/>
          <w:b/>
          <w:bCs/>
          <w:sz w:val="27"/>
          <w:szCs w:val="27"/>
        </w:rPr>
        <w:t>Conclusion</w:t>
      </w:r>
    </w:p>
    <w:p w14:paraId="3195E9E6" w14:textId="77777777" w:rsidR="00C96889" w:rsidRPr="00C96889" w:rsidRDefault="00C96889" w:rsidP="00C96889">
      <w:pPr>
        <w:spacing w:before="100" w:beforeAutospacing="1" w:after="100" w:afterAutospacing="1" w:line="240" w:lineRule="auto"/>
        <w:rPr>
          <w:rFonts w:ascii="Times New Roman" w:eastAsia="Times New Roman" w:hAnsi="Times New Roman" w:cs="Times New Roman"/>
          <w:sz w:val="24"/>
          <w:szCs w:val="24"/>
        </w:rPr>
      </w:pPr>
      <w:r w:rsidRPr="00C96889">
        <w:rPr>
          <w:rFonts w:ascii="Times New Roman" w:eastAsia="Times New Roman" w:hAnsi="Times New Roman" w:cs="Times New Roman"/>
          <w:sz w:val="24"/>
          <w:szCs w:val="24"/>
        </w:rPr>
        <w:t>ASCII was one of the earliest character encoding standards and laid the foundation for text representation in computers. However, its limited character set made it unsuitable for global communication. Unicode solved this problem by providing a universal standard capable of representing characters from almost every language and symbol system, making it the dominant character encoding standard used today.</w:t>
      </w:r>
    </w:p>
    <w:p w14:paraId="0FDBD935" w14:textId="77777777" w:rsidR="00D47524" w:rsidRDefault="00D47524"/>
    <w:sectPr w:rsidR="00D475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8103A7D"/>
    <w:multiLevelType w:val="multilevel"/>
    <w:tmpl w:val="22CA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E230B7"/>
    <w:multiLevelType w:val="multilevel"/>
    <w:tmpl w:val="1C76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889"/>
    <w:rsid w:val="00C96889"/>
    <w:rsid w:val="00D475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2E790"/>
  <w15:chartTrackingRefBased/>
  <w15:docId w15:val="{3D7806BC-8113-417C-9A7C-20496E3A1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9688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9688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688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9688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968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96889"/>
    <w:rPr>
      <w:b/>
      <w:bCs/>
    </w:rPr>
  </w:style>
  <w:style w:type="character" w:styleId="HTMLCode">
    <w:name w:val="HTML Code"/>
    <w:basedOn w:val="DefaultParagraphFont"/>
    <w:uiPriority w:val="99"/>
    <w:semiHidden/>
    <w:unhideWhenUsed/>
    <w:rsid w:val="00C9688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54615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326</Words>
  <Characters>1863</Characters>
  <Application>Microsoft Office Word</Application>
  <DocSecurity>0</DocSecurity>
  <Lines>15</Lines>
  <Paragraphs>4</Paragraphs>
  <ScaleCrop>false</ScaleCrop>
  <Company/>
  <LinksUpToDate>false</LinksUpToDate>
  <CharactersWithSpaces>2185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Beracah Ugoh</dc:creator>
  <cp:keywords/>
  <dc:description/>
  <cp:lastModifiedBy>Beracah Ugoh</cp:lastModifiedBy>
  <cp:revision>1</cp:revision>
  <dcterms:created xsi:type="dcterms:W3CDTF">2026-06-01T00:20:00Z</dcterms:created>
  <dcterms:modified xsi:type="dcterms:W3CDTF">2026-06-01T00:22:00Z</dcterms:modified>
</cp:coreProperties>
</file>