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8428F"/>
          <w:sz w:val="30"/>
          <w:szCs w:val="30"/>
        </w:rPr>
        <w:t xml:space="preserve">EK-12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ONAYLI MARKA / TEDARİKÇİ LİSTESİ</w:t>
      </w:r>
    </w:p>
    <w:p>
      <w:pPr>
        <w:pBdr>
          <w:top w:val="single" w:color="909AA7" w:sz="6"/>
          <w:bottom w:val="single" w:color="909AA7" w:sz="6"/>
        </w:pBdr>
        <w:spacing w:after="240"/>
        <w:jc w:val="center"/>
      </w:pPr>
      <w:r>
        <w:rPr>
          <w:rFonts w:ascii="Calibri" w:cs="Calibri" w:eastAsia="Calibri" w:hAnsi="Calibri"/>
          <w:b/>
          <w:bCs/>
          <w:color w:val="B04A00"/>
          <w:sz w:val="20"/>
          <w:szCs w:val="20"/>
        </w:rPr>
        <w:t xml:space="preserve">ŞABLON — Marka sütununu İŞ SAHİBİ DOLDURUR; liste dışı marka kullanımı İŞ SAHİBİ'nin önceden yazılı onayına tabidir (Sözleşme Madde 9.2/ii)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09AA7"/>
          <w:sz w:val="18"/>
          <w:szCs w:val="18"/>
        </w:rPr>
        <w:t xml:space="preserve">Arazi Tipi GES Anahtar Teslim EPC Sözleşmesi'nin (Madde 4.1) ayrılmaz parçasıdır. Proje kimliği: EK-1 Proje Bilgi Formu.</w:t>
      </w:r>
    </w:p>
    <w:p>
      <w:pPr>
        <w:spacing w:after="120" w:before="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Dağıtım şirketi taleplerinin bu liste ile uyumsuz olması hâlinde dağıtım şirketi talebine uygun malzeme tesis edilir; birden fazla uygun seçenek varsa seçim İŞ SAHİBİ onayına sunulur.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PV Modül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İnverter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Taşıyıcı Konstrüksiyon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Trafo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OG Hücreleri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OG Kablo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DC (Solar) Kablo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AG Kablo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 Toplama Panoları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Parafudr / Koruma Elemanları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Konnektörler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SCADA / İzleme Sistemi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Meteoroloji Sensörleri (piranometre vb.)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CCTV / NVR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Kablo Taşıma Sistemleri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Diğer (belirtiniz)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09AA7"/>
        <w:sz w:val="16"/>
        <w:szCs w:val="16"/>
      </w:rPr>
      <w:t xml:space="preserve">Sayfa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09AA7"/>
        <w:sz w:val="16"/>
        <w:szCs w:val="16"/>
      </w:rPr>
      <w:t xml:space="preserve"> /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9AA7" w:sz="4"/>
      </w:pBdr>
      <w:jc w:val="right"/>
    </w:pPr>
    <w:r>
      <w:rPr>
        <w:rFonts w:ascii="Calibri" w:cs="Calibri" w:eastAsia="Calibri" w:hAnsi="Calibri"/>
        <w:color w:val="909AA7"/>
        <w:sz w:val="16"/>
        <w:szCs w:val="16"/>
      </w:rPr>
      <w:t xml:space="preserve">EK-12 Onaylı Marka Listesi — Arazi GES EPC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 Elektrik</dc:creator>
  <cp:lastModifiedBy>Un-named</cp:lastModifiedBy>
  <cp:revision>1</cp:revision>
  <dcterms:created xsi:type="dcterms:W3CDTF">2026-07-10T11:57:55.994Z</dcterms:created>
  <dcterms:modified xsi:type="dcterms:W3CDTF">2026-07-10T11:57:55.994Z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