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2924">
      <w:pPr>
        <w:pStyle w:val="15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8F1402A">
      <w:pPr>
        <w:pStyle w:val="15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ФЕРГАНСКИЙ ГОСУДАРСТВЕННЫЙ ТЕХНИЧЕСКИЙ УНИВЕРСИТЕТ</w:t>
      </w:r>
    </w:p>
    <w:p w14:paraId="7105A3A1">
      <w:pPr>
        <w:pStyle w:val="15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ФАКУЛЬТЕТ ИНФОРМАЦИОННЫХ ТЕХНОЛОГИЙ И ТЕЛЕКОММУНИКАЦИЙ</w:t>
      </w:r>
    </w:p>
    <w:p w14:paraId="63E19072">
      <w:pPr>
        <w:pStyle w:val="15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КАФЕДРА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«ПРОГРАММЫЙ ИНЖИНИРИНГ И КИБЕРБЕЗОПАСНОСТЬ»</w:t>
      </w:r>
    </w:p>
    <w:p w14:paraId="5F6F5342">
      <w:pPr>
        <w:pStyle w:val="15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Направление 60610300 — «Информационная безопасность»</w:t>
      </w:r>
      <w:r>
        <w:rPr>
          <w:rFonts w:hint="default" w:ascii="Times New Roman" w:hAnsi="Times New Roman" w:cs="Times New Roman"/>
          <w:lang w:val="ru-RU"/>
        </w:rPr>
        <w:br w:type="textWrapping"/>
      </w:r>
      <w:r>
        <w:rPr>
          <w:rFonts w:hint="default" w:ascii="Times New Roman" w:hAnsi="Times New Roman" w:cs="Times New Roman"/>
          <w:lang w:val="ru-RU"/>
        </w:rPr>
        <w:t>студент 3 курса группы 647-23</w:t>
      </w:r>
    </w:p>
    <w:p w14:paraId="0B50CF68">
      <w:pPr>
        <w:pStyle w:val="15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Жураев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Мухаммадкодир</w:t>
      </w:r>
    </w:p>
    <w:p w14:paraId="5FCFA4B7">
      <w:pPr>
        <w:pStyle w:val="15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на </w:t>
      </w:r>
      <w:bookmarkStart w:id="16" w:name="_GoBack"/>
      <w:bookmarkEnd w:id="16"/>
      <w:r>
        <w:rPr>
          <w:rFonts w:hint="default" w:ascii="Times New Roman" w:hAnsi="Times New Roman" w:cs="Times New Roman"/>
          <w:lang w:val="ru-RU"/>
        </w:rPr>
        <w:t>тему:</w:t>
      </w:r>
    </w:p>
    <w:p w14:paraId="7AFE6624">
      <w:pPr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72"/>
          <w:szCs w:val="72"/>
          <w:lang w:val="ru-RU"/>
        </w:rPr>
      </w:pPr>
      <w:r>
        <w:rPr>
          <w:rStyle w:val="10"/>
          <w:rFonts w:hint="default" w:ascii="Times New Roman" w:hAnsi="Times New Roman" w:cs="Times New Roman"/>
          <w:sz w:val="32"/>
          <w:szCs w:val="32"/>
          <w:lang w:val="ru-RU"/>
        </w:rPr>
        <w:t>«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Разработка симуляционной платформы для обучения атакам SQL Injection и XSS</w:t>
      </w:r>
      <w:r>
        <w:rPr>
          <w:rStyle w:val="10"/>
          <w:rFonts w:hint="default" w:ascii="Times New Roman" w:hAnsi="Times New Roman" w:cs="Times New Roman"/>
          <w:sz w:val="32"/>
          <w:szCs w:val="32"/>
          <w:lang w:val="ru-RU"/>
        </w:rPr>
        <w:t>»</w:t>
      </w:r>
    </w:p>
    <w:p w14:paraId="7C545B3E">
      <w:pPr>
        <w:pStyle w:val="15"/>
        <w:ind w:left="-709" w:right="-1272"/>
        <w:jc w:val="center"/>
        <w:rPr>
          <w:rFonts w:hint="default" w:ascii="Times New Roman" w:hAnsi="Times New Roman" w:cs="Times New Roman"/>
          <w:sz w:val="72"/>
          <w:szCs w:val="72"/>
          <w:lang w:val="ru-RU"/>
        </w:rPr>
      </w:pPr>
      <w:r>
        <w:rPr>
          <w:rStyle w:val="10"/>
          <w:rFonts w:hint="default" w:ascii="Times New Roman" w:hAnsi="Times New Roman" w:cs="Times New Roman"/>
          <w:sz w:val="72"/>
          <w:szCs w:val="72"/>
          <w:lang w:val="ru-RU"/>
        </w:rPr>
        <w:t>ИНДИВИДУАЛЬНЫЙ ПРОЕКТ</w:t>
      </w:r>
      <w:r>
        <w:rPr>
          <w:rFonts w:hint="default" w:ascii="Times New Roman" w:hAnsi="Times New Roman" w:cs="Times New Roman"/>
          <w:sz w:val="72"/>
          <w:szCs w:val="72"/>
          <w:lang w:val="ru-RU"/>
        </w:rPr>
        <w:br w:type="textWrapping"/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11460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AEBD307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Студент:</w:t>
            </w:r>
          </w:p>
        </w:tc>
        <w:tc>
          <w:tcPr>
            <w:tcW w:w="4675" w:type="dxa"/>
          </w:tcPr>
          <w:p w14:paraId="440BBC5D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М</w:t>
            </w:r>
            <w:r>
              <w:rPr>
                <w:rFonts w:hint="default" w:ascii="Times New Roman" w:hAnsi="Times New Roman" w:cs="Times New Roman"/>
                <w:lang w:val="en-US"/>
              </w:rPr>
              <w:t>.</w:t>
            </w:r>
            <w:r>
              <w:rPr>
                <w:rFonts w:hint="default" w:ascii="Times New Roman" w:hAnsi="Times New Roman" w:cs="Times New Roman"/>
                <w:lang w:val="ru-RU"/>
              </w:rPr>
              <w:t>Жураев</w:t>
            </w:r>
          </w:p>
        </w:tc>
      </w:tr>
      <w:tr w14:paraId="236D4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6E10202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Член комиссии:</w:t>
            </w:r>
          </w:p>
        </w:tc>
        <w:tc>
          <w:tcPr>
            <w:tcW w:w="4675" w:type="dxa"/>
          </w:tcPr>
          <w:p w14:paraId="4116D16E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А.Араббоев</w:t>
            </w:r>
          </w:p>
        </w:tc>
      </w:tr>
      <w:tr w14:paraId="30120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2355DCF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Член комиссии:</w:t>
            </w:r>
          </w:p>
        </w:tc>
        <w:tc>
          <w:tcPr>
            <w:tcW w:w="4675" w:type="dxa"/>
          </w:tcPr>
          <w:p w14:paraId="445C9D79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О.Рахмонов</w:t>
            </w:r>
          </w:p>
        </w:tc>
      </w:tr>
      <w:tr w14:paraId="073EE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518C24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Научный руководитель:</w:t>
            </w:r>
          </w:p>
        </w:tc>
        <w:tc>
          <w:tcPr>
            <w:tcW w:w="4675" w:type="dxa"/>
          </w:tcPr>
          <w:p w14:paraId="367A2735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Н.Абдулхамидова</w:t>
            </w:r>
          </w:p>
        </w:tc>
      </w:tr>
      <w:tr w14:paraId="54C2C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3040475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Заведующий кафедрой:</w:t>
            </w:r>
          </w:p>
        </w:tc>
        <w:tc>
          <w:tcPr>
            <w:tcW w:w="4675" w:type="dxa"/>
          </w:tcPr>
          <w:p w14:paraId="1C2BBB72">
            <w:pPr>
              <w:pStyle w:val="15"/>
              <w:spacing w:after="0" w:line="48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О. Порубай</w:t>
            </w:r>
          </w:p>
        </w:tc>
      </w:tr>
    </w:tbl>
    <w:p w14:paraId="4C3408D6">
      <w:pPr>
        <w:pStyle w:val="15"/>
        <w:jc w:val="center"/>
        <w:rPr>
          <w:rFonts w:hint="default" w:ascii="Times New Roman" w:hAnsi="Times New Roman" w:cs="Times New Roman"/>
          <w:lang w:val="ru-RU"/>
        </w:rPr>
      </w:pPr>
    </w:p>
    <w:p w14:paraId="1A60DC25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br w:type="textWrapping"/>
      </w:r>
    </w:p>
    <w:p w14:paraId="2F607F13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30C56DA9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13E6E8D6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667A4B8B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032C2EBC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3188D49A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7CBC6E9F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1F097AEF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4F12ED51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0A3731AF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</w:pPr>
    </w:p>
    <w:p w14:paraId="10BF9E94">
      <w:pPr>
        <w:pStyle w:val="15"/>
        <w:jc w:val="center"/>
        <w:rPr>
          <w:rFonts w:hint="default" w:ascii="Times New Roman" w:hAnsi="Times New Roman" w:cs="Times New Roman"/>
          <w:b/>
          <w:bCs/>
          <w:lang w:val="ru-RU"/>
        </w:rPr>
        <w:sectPr>
          <w:pgSz w:w="12240" w:h="15840"/>
          <w:pgMar w:top="1276" w:right="1440" w:bottom="284" w:left="1440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lang w:val="ru-RU"/>
        </w:rPr>
        <w:t>Фергана — 2026 г.</w:t>
      </w:r>
    </w:p>
    <w:p w14:paraId="4C67DFB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_Toc26038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2E01D7D">
      <w:pPr>
        <w:pStyle w:val="12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_Toc10544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ГЛАВА 1. ТЕОРЕТИЧЕСКАЯ ЧАСТЬ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_Toc10544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4F20E6F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_Toc6879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1.1.1. Определение информационной безопасности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_Toc6879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CCDB909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_Toc25132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1.1.2. Основные принципы информационной безопасности (Триада CIA)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_Toc25132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F40B565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_Toc1319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1.1.4. Актуальность информационной безопасности сегодня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E4FA291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_Toc1990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1.1.5. Нормативно-правовая база информационной безопасности </w:t>
      </w:r>
    </w:p>
    <w:p w14:paraId="31F117C8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_Toc1990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717D9CE">
      <w:pPr>
        <w:pStyle w:val="12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_Toc31398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ГЛАВА 2. ПРАКТИЧЕСКАЯ ЧАСТЬ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_Toc31398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E9E7793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_Toc14716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2.1.1. Обоснование выбора технологий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_Toc14716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18CBFF2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_Toc24459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2.2. Программное/техническое решение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_Toc24459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C9EB933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_Toc2782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2.2.2. Полный листинг index.html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_Toc2782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BAFC212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_Toc8400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 Результаты эксперимента или тестирования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_Toc8400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4FFD766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_Toc1511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2.3.1. Цели и задачи тестирования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1E4F103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_Toc21967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2.3.3. Тестовые сценарии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_Toc21967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F8C9BFA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_Toc19652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2.4. Анализ полученных результатов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_Toc19652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1BEDA35">
      <w:pPr>
        <w:pStyle w:val="12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_Toc18250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_Toc18250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09E89C6">
      <w:pPr>
        <w:pStyle w:val="12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_Toc16184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СПИСОК ИСПОЛЬЗОВАННОЙ ЛИТЕРАТУРЫ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_Toc16184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68D2126">
      <w:r>
        <w:fldChar w:fldCharType="end"/>
      </w:r>
    </w:p>
    <w:p w14:paraId="4E00CD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6D447E2">
      <w:pPr>
        <w:rPr>
          <w:rFonts w:hint="default" w:ascii="Times New Roman" w:hAnsi="Times New Roman" w:cs="Times New Roman"/>
          <w:sz w:val="28"/>
          <w:szCs w:val="28"/>
        </w:rPr>
      </w:pPr>
    </w:p>
    <w:p w14:paraId="7BBDDCAB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0" w:name="_Toc26038"/>
      <w:r>
        <w:rPr>
          <w:rFonts w:hint="default" w:ascii="Times New Roman" w:hAnsi="Times New Roman" w:cs="Times New Roman"/>
          <w:sz w:val="28"/>
          <w:szCs w:val="28"/>
        </w:rPr>
        <w:t>ВВЕДЕНИЕ</w:t>
      </w:r>
      <w:bookmarkEnd w:id="0"/>
    </w:p>
    <w:p w14:paraId="493D8A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Актуальность темы</w:t>
      </w:r>
    </w:p>
    <w:p w14:paraId="56AC74D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Современный мир невозможно представить без интернета и веб-технологий. Ежедневно миллиарды людей пользуются онлайн-сервисами: интернет-банкинг, социальные сети, интернет-магазины, государственные порталы, медицинские системы, образовательные платформы. По данным Statista, на 2024 год количество интернет-пользователей превысило 5,3 миллиарда человек, что составляет более 65% населения Земли.</w:t>
      </w:r>
    </w:p>
    <w:p w14:paraId="783156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Вся эта цифровая инфраструктура работает на веб-приложениях, которые хранят и обрабатывают огромные объёмы конфиденциальной информации: паспортные данные, номера банковских карт, медицинские записи, коммерческую тайну, персональные данные. Утечка такой информации может привести к катастрофическим последствиям как для отдельных граждан, так и для целых организаций.</w:t>
      </w:r>
    </w:p>
    <w:p w14:paraId="1631B5E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Однако с ростом количества веб-приложений увеличивается и число кибератак. По данным компании Positive Technologies, в 2023 году было зарегистрировано более 2,5 миллиарда атак на веб-приложения по всему миру. Каждую секунду происходит около 80 кибератак. Ущерб от киберпреступности, по оценкам Cybersecurity Ventures, в 2024 году достиг 9,5 триллиона долларов США.</w:t>
      </w:r>
    </w:p>
    <w:p w14:paraId="0354CD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Особое место среди всех кибератак занимают два типа уязвимостей: SQL Injection (SQLi) и Cross-Site Scripting (XSS). Почему именно эти уязвимости привлекают пристальное внимание специалистов по информационной безопасности?</w:t>
      </w:r>
    </w:p>
    <w:p w14:paraId="02E4ED0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Во-первых, они являются одними из самых распространённых. Согласно отчёту OWASP (Open Web Application Security Project) за 2021 год, SQL Injection входит в тройку наиболее опасных уязвимостей веб-приложений на протяжении последних 15 лет. XSS также стабильно занимает высокие позиции в рейтинге – более 40% всех веб-приложений содержат хотя бы одну XSS-уязвимость.</w:t>
      </w:r>
    </w:p>
    <w:p w14:paraId="0C5BE31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Во-вторых, эти уязвимости чрезвычайно опасны. Успешная SQL Injection атака позволяет злоумышленнику:</w:t>
      </w:r>
    </w:p>
    <w:p w14:paraId="16044B3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полный доступ к базе данных</w:t>
      </w:r>
    </w:p>
    <w:p w14:paraId="7F0A13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Изменить или удалить критически важную информацию</w:t>
      </w:r>
    </w:p>
    <w:p w14:paraId="40CB6CD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Обойти механизмы аутентификации</w:t>
      </w:r>
    </w:p>
    <w:p w14:paraId="13815B9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некоторых случаях – выполнить произвольный код на сервере</w:t>
      </w:r>
    </w:p>
    <w:p w14:paraId="1A6560A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XSS атаки позволяют:Украсть cookie-файлы и сессионные данные</w:t>
      </w:r>
    </w:p>
    <w:p w14:paraId="27C8280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Выполнить произвольный JavaScript-код в браузере жертвы</w:t>
      </w:r>
    </w:p>
    <w:p w14:paraId="0228BBD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Перенаправить пользователя на фишинговые сайты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Похитить конфиденциальную информацию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В-третьих, многие разработчики и даже специалисты по безопасности недостаточно хорошо понимают механизмы этих атак и методы защиты от них. По данным исследования компании Veracode, около 30% разработчиков не знакомы с принципами защитного программирования при работе с базами данных. Это создаёт благоприятную почву для злоумышленников.</w:t>
      </w:r>
    </w:p>
    <w:p w14:paraId="3D221DC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В-четвёртых, существующие образовательные программы часто ограничиваются лишь теоретическим изучением этих уязвимостей. Студенты читают лекции, смотрят презентации, но не имеют возможности безопасно попрактиковаться в реальных атаках. Использование реальных уязвимых систем для обучения недопустимо из соображений безопасности и этики.</w:t>
      </w:r>
    </w:p>
    <w:p w14:paraId="4476A7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В-пятых, существующие симуляционные платформы (например, WebGoat, DVWA, HackTheBox) имеют ряд недостатков:</w:t>
      </w:r>
    </w:p>
    <w:p w14:paraId="629CF9C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Требуют установки дополнительного программного обеспечения (сервер баз данных, веб-сервер, интерпретатор PHP/Python)</w:t>
      </w:r>
    </w:p>
    <w:p w14:paraId="074FF72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Сложны в настройке для начинающих пользователей</w:t>
      </w:r>
    </w:p>
    <w:p w14:paraId="0FFA8C6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предоставляют наглядного сравнения уязвимой и безопасной версий кода</w:t>
      </w:r>
    </w:p>
    <w:p w14:paraId="342AA03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Часто имеют англоязычный интерфейс, что затрудняет обучение русскоязычных студентов</w:t>
      </w:r>
    </w:p>
    <w:p w14:paraId="7589F51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Требуют подключения к интернету для работы</w:t>
      </w:r>
    </w:p>
    <w:p w14:paraId="3CA31BA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 актуальность данной работы обусловлена следующими факторами:</w:t>
      </w:r>
    </w:p>
    <w:p w14:paraId="397B9A4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Высокая распространённость SQL Injection и XSS уязвимостей в реальных веб-приложениях</w:t>
      </w:r>
    </w:p>
    <w:p w14:paraId="0D1DAE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Серьёзность последствий от успешных атак</w:t>
      </w:r>
    </w:p>
    <w:p w14:paraId="090D2D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Недостаточная осведомлённость разработчиков о методах защиты</w:t>
      </w:r>
    </w:p>
    <w:p w14:paraId="74ED262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простых, доступных и безопасных инструментов для практического обучения</w:t>
      </w:r>
    </w:p>
    <w:p w14:paraId="3469133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Необходимость в наглядных, не требующих установки симуляторах для образовательных целей</w:t>
      </w:r>
    </w:p>
    <w:p w14:paraId="7DC985D0">
      <w:pPr>
        <w:pStyle w:val="2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" w:name="_Toc10544"/>
      <w:r>
        <w:rPr>
          <w:rFonts w:hint="default" w:ascii="Times New Roman" w:hAnsi="Times New Roman" w:cs="Times New Roman"/>
          <w:sz w:val="28"/>
          <w:szCs w:val="28"/>
        </w:rPr>
        <w:t>ГЛАВА 1. ТЕОРЕТИЧЕСКАЯ ЧАСТЬ</w:t>
      </w:r>
      <w:bookmarkEnd w:id="1"/>
      <w:bookmarkStart w:id="2" w:name="_Toc6879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1.1.1. Определение информационной безопасности</w:t>
      </w:r>
      <w:bookmarkEnd w:id="2"/>
    </w:p>
    <w:p w14:paraId="08D7878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Информационная безопасность (Information Security) – это состояние защищённости информационной среды, обеспечивающее её формирование, использование и развитие в интересах граждан, организаций и государства. Согласно Федеральному закону «Об информации, информационных технологиях и о защите информации», информационная безопасность определяется как «состояние защищённости информации, обрабатываемой в информационных системах, от случайных или преднамеренных воздействий естественного или искусственного характера, которые могут нанести ущерб её владельцам или пользователям».</w:t>
      </w:r>
    </w:p>
    <w:p w14:paraId="59EA070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Международная организация по стандартизации (ISO) в стандарте ISO/IEC 27000 даёт следующее определение: «Сохранение конфиденциальности, целостности и доступности информации». Эти три характеристики известны как триада CIA (Confidentiality, Integrity, Availability). В современной практике к этим трём принципам часто добавляют ещё два: аутентичность (Authenticity) – подтверждение подлинности информации и её источника, и неотказуемость (Non-repudiation) – невозможность отказаться от совершённых действий.</w:t>
      </w:r>
    </w:p>
    <w:p w14:paraId="3B99F02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История информационной безопасности насчитывает несколько тысячелетий. Ещё в Древнем Египте (около 1900 года до н.э.) писцы использовали нестандартные иероглифы для сокрытия смысла сообщений. В Древней Спарте использовали скиталу – устройство для шифрования сообщений. В Древнем Риме Юлий Цезарь применял свой знаменитый шифр – шифр Цезаря, который является одним из первых известных шифров замены.</w:t>
      </w:r>
    </w:p>
    <w:p w14:paraId="3ED066A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Средние века развитие криптографии продолжалось. При дворах европейских монархов работали специалисты по шифрованию. В эпоху Возрождения появились первые полиалфавитные шифры, в том числе шифр Блеза де Виженера, который считался невзламываемым на протяжении нескольких столетий.</w:t>
      </w:r>
    </w:p>
    <w:p w14:paraId="071E6E0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Однако современное понимание информационной безопасности сформировалось только во второй половине XX века. Ключевые вехи:</w:t>
      </w:r>
    </w:p>
    <w:p w14:paraId="747ACF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1949 год – Клод Шеннон публикует работу «Теория связи в секретных системах», которая закладывает математические основы криптографии.</w:t>
      </w:r>
    </w:p>
    <w:p w14:paraId="691AA15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1976 год – Уитфилд Диффи и Мартин Хеллман предлагают концепцию асимметричной криптографии.</w:t>
      </w:r>
    </w:p>
    <w:p w14:paraId="6CCEF5C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1977 год – принимается стандарт шифрования DES (Data Encryption Standard).</w:t>
      </w:r>
    </w:p>
    <w:p w14:paraId="6DE0967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1983 год – в США принимается закон «О компьютерном мошенничестве и злоупотреблениях» (Computer Fraud and Abuse Act).</w:t>
      </w:r>
    </w:p>
    <w:p w14:paraId="398AD5C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1988 год – первый массовый сетевой червь Морриса, поразивший около 6000 компьютеров (10% всего интернета на тот момент).</w:t>
      </w:r>
    </w:p>
    <w:p w14:paraId="3E0BD70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1990-е годы – начало массового использования интернета, появление первых коммерческих антивирусов и межсетевых экранов.</w:t>
      </w:r>
    </w:p>
    <w:p w14:paraId="1AD55FD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2000-е годы – рост киберпреступности, появление ботнетов, фишинговых атак.2010-е годы – увеличение количества целевых атак (APT), утечек данных, программ-вымогателей.</w:t>
      </w:r>
    </w:p>
    <w:p w14:paraId="622C243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2020-е годы – рост атак на критическую инфраструктуру, использование искусственного интеллекта в кибератаках.</w:t>
      </w:r>
    </w:p>
    <w:p w14:paraId="1D991DF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Сегодня информационная безопасность – это междисциплинарная область, включающая в себя:</w:t>
      </w:r>
    </w:p>
    <w:p w14:paraId="49D9FB0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Криптографию (наука о шифровании)</w:t>
      </w:r>
    </w:p>
    <w:p w14:paraId="003037F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Сетевую безопасность (защита сетевых соединений)</w:t>
      </w:r>
    </w:p>
    <w:p w14:paraId="1E45044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приложений (защита программного обеспечения)</w:t>
      </w:r>
    </w:p>
    <w:p w14:paraId="0068166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баз данных</w:t>
      </w:r>
    </w:p>
    <w:p w14:paraId="09B334D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идентификацией и доступом (IAM)</w:t>
      </w:r>
    </w:p>
    <w:p w14:paraId="30C9322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защищённости и тестирование на проникновение</w:t>
      </w:r>
    </w:p>
    <w:p w14:paraId="125B36D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Реагирование на инциденты</w:t>
      </w:r>
    </w:p>
    <w:p w14:paraId="5FE1866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Обучение персонала основам безопасности</w:t>
      </w:r>
    </w:p>
    <w:p w14:paraId="55DB9C6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данным исследовательской компании Gartner, мировой рынок информационной безопасности в 2024 году превысил 200 миллиардов долларов США. Ежегодный рост рынка составляет около 10-12%. Наибольшие инвестиции в безопасность осуществляют финансовый сектор, государственные учреждения, здравоохранение и технологические компании.</w:t>
      </w:r>
      <w:bookmarkStart w:id="3" w:name="_Toc25132"/>
    </w:p>
    <w:p w14:paraId="23CBE316">
      <w:pPr>
        <w:pStyle w:val="15"/>
        <w:bidi w:val="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1.1.2. Основные принципы информационной безопасности (Триада CIA)</w:t>
      </w:r>
      <w:bookmarkEnd w:id="3"/>
    </w:p>
    <w:p w14:paraId="3CA22DB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Рассмотрим подробно три фундаментальных принципа информационной безопасности, которые лежат в основе любой системы защиты.</w:t>
      </w:r>
    </w:p>
    <w:p w14:paraId="6CF7EDB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Конфиденциальность (Confidentiality) – свойство информации быть недоступной и закрытой для неавторизованных лиц, организаций или процессов. Конфиденциальность обеспечивает, что информация доступна только тем, кто имеет на это право в соответствии с установленными правилами разграничения доступа. Нарушение конфиденциальности происходит, когда злоумышленник или неуполномоченное лицо получает доступ к информации без разрешения.</w:t>
      </w:r>
    </w:p>
    <w:p w14:paraId="38BBE07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нарушения конфиденциальности:</w:t>
      </w:r>
    </w:p>
    <w:p w14:paraId="69172C6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Утечка базы данных клиентов интернет-магазина (например, утечка данных 533 миллионов пользователей Facebook в 2021 году)</w:t>
      </w:r>
    </w:p>
    <w:p w14:paraId="4A2452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Перехват паролей и логинов при передаче по незащищённому каналу связи</w:t>
      </w:r>
    </w:p>
    <w:p w14:paraId="47CFA46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Несанкционированное чтение электронной почты или личных сообщений</w:t>
      </w:r>
    </w:p>
    <w:p w14:paraId="0D08A33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Подглядывание за экраном монитора (shoulder surfing)</w:t>
      </w:r>
    </w:p>
    <w:p w14:paraId="432DB43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Копирование файлов с компьютера сотрудника без его ведома</w:t>
      </w:r>
    </w:p>
    <w:p w14:paraId="45D12A8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обеспечения конфиденциальности:</w:t>
      </w:r>
    </w:p>
    <w:p w14:paraId="055BB6A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Шифрование (Encryption) – преобразование информации в нечитаемую форму для неавторизованных лиц. Современные алгоритмы шифрования (AES-256, RSA) обеспечивают высокий уровень защиты.</w:t>
      </w:r>
    </w:p>
    <w:p w14:paraId="496F323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доступом (Access Control) – механизмы, определяющие, кто и к каким ресурсам имеет доступ. Это может быть мандатное, дискреционное или ролевое управление доступом.</w:t>
      </w:r>
    </w:p>
    <w:p w14:paraId="19AF9E4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Аутентификация и авторизация – проверка подлинности пользователя и предоставление ему соответствующих прав.</w:t>
      </w:r>
    </w:p>
    <w:p w14:paraId="20432A4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Фильтрация трафика – использование межсетевых экранов и прокси-серверов для ограничения доступа к ресурсам.</w:t>
      </w:r>
    </w:p>
    <w:p w14:paraId="09A322D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от утечек данных (DLP) – системы, контролирующие передачу конфиденциальной информации.</w:t>
      </w:r>
    </w:p>
    <w:p w14:paraId="5CFB28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Целостность (Integrity) – свойство информации сохранять свою полноту, точность и непротиворечивость в процессе её обработки и передачи. Целостность гарантирует, что информация не была изменена случайно или преднамеренно неуполномоченными лицами. Различают два аспекта целостности:</w:t>
      </w:r>
    </w:p>
    <w:p w14:paraId="2FBF5B9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Статическая целостность – неизменность хранящихся данных (например, файлов в базе данных)</w:t>
      </w:r>
    </w:p>
    <w:p w14:paraId="1B8CC36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Динамическая целостность – корректность выполнения операций (например, правильность перевода денег между счетами)</w:t>
      </w:r>
    </w:p>
    <w:p w14:paraId="0CEDEF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нарушения целостности:</w:t>
      </w:r>
    </w:p>
    <w:p w14:paraId="1C27D92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Изменение содержимого веб-сайта злоумышленниками (дефейс)</w:t>
      </w:r>
    </w:p>
    <w:p w14:paraId="64DBD38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Модификация банковских транзакций в процессе передачи</w:t>
      </w:r>
    </w:p>
    <w:p w14:paraId="0AB87D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Подмена программного обеспечения на заражённые версии</w:t>
      </w:r>
    </w:p>
    <w:p w14:paraId="2A993D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Изменение медицинских записей пациента</w:t>
      </w:r>
    </w:p>
    <w:p w14:paraId="7ED3116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Фальсификация результатов голосования в электронных системах</w:t>
      </w:r>
    </w:p>
    <w:p w14:paraId="14F391C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обеспечения целостности:</w:t>
      </w:r>
    </w:p>
    <w:p w14:paraId="7CA060B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Хеширование (Hashing) – вычисление контрольной суммы (хеша) данных с помощью криптографических хеш-функций (MD5, SHA-1, SHA-256). Любое изменение данных приводит к изменению хеша.</w:t>
      </w:r>
    </w:p>
    <w:p w14:paraId="6E78845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Электронная подпись (Digital Signature) – криптографический механизм, подтверждающий подлинность и целостность информации.</w:t>
      </w:r>
    </w:p>
    <w:p w14:paraId="423940B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версий – отслеживание изменений в файлах и возможность восстановления предыдущих версий.</w:t>
      </w:r>
    </w:p>
    <w:p w14:paraId="3F29116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Резервное копирование – создание копий данных для восстановления в случае их повреждения.</w:t>
      </w:r>
    </w:p>
    <w:p w14:paraId="5CC072B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Аудит изменений – ведение журналов всех операций с данными.</w:t>
      </w:r>
    </w:p>
    <w:p w14:paraId="2CF721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 (Availability) – свойство информации быть доступной для авторизованных пользователей в любое время и в любом месте, когда это необходимо. Доступность означает, что информационная система работает корректно, и пользователи могут получить к ней доступ без чрезмерных задержек.</w:t>
      </w:r>
    </w:p>
    <w:p w14:paraId="79C302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нарушения доступности:</w:t>
      </w:r>
    </w:p>
    <w:p w14:paraId="0EA30D0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DDoS-атака (Distributed Denial of Service) – перегрузка сервера большим количеством запросов, в результате чего легитимные пользователи не могут получить доступ к ресурсу</w:t>
      </w:r>
    </w:p>
    <w:p w14:paraId="140EEE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Атака типа «отказ в обслуживании» (DoS) – использование уязвимостей для вызова сбоя в работе системы</w:t>
      </w:r>
    </w:p>
    <w:p w14:paraId="7EF2564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Уничтожение оборудования (пожар, наводнение, физическое повреждение)</w:t>
      </w:r>
    </w:p>
    <w:p w14:paraId="6A3161D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Шифрование данных программой-вымогателем (Ransomware)</w:t>
      </w:r>
    </w:p>
    <w:p w14:paraId="3F2331F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Сбои в электропитании, отказ сетевого оборудования</w:t>
      </w:r>
    </w:p>
    <w:p w14:paraId="184B7E2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обеспечения доступности:</w:t>
      </w:r>
    </w:p>
    <w:p w14:paraId="44BB67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Резервирование (Redundancy) – создание резервных копий оборудования и каналов связи, использование кластеризации серверов.</w:t>
      </w:r>
    </w:p>
    <w:p w14:paraId="28F9CB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Балансировка нагрузки (Load Balancing) – распределение запросов между несколькими серверами.</w:t>
      </w:r>
    </w:p>
    <w:p w14:paraId="530ECBF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Устойчивость к отказам (Fault Tolerance) – способность системы продолжать работу при отказе отдельных компонентов.</w:t>
      </w:r>
    </w:p>
    <w:p w14:paraId="412A2C6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Резервное копирование – регулярное создание резервных копий данных для восстановления после сбоев.</w:t>
      </w:r>
    </w:p>
    <w:p w14:paraId="03643EC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от DDoS – использование специализированных устройств и сервисов для фильтрации вредоносного трафика.</w:t>
      </w:r>
    </w:p>
    <w:p w14:paraId="1459C1D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Связь между тремя принципами CIA можно проиллюстрировать следующим образом: представьте себе банковский счёт. Конфиденциальность означает, что никто, кроме владельца и уполномоченных банковских служащих, не может видеть баланс счёта. Целостность означает, что сумма на счету не может быть изменена без соответствующей авторизации. Доступность означает, что владелец счёта может проверить свой баланс и совершить операции в любое удобное время.</w:t>
      </w:r>
    </w:p>
    <w:p w14:paraId="031DCC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1.1.3. Дополнительные принципы информационной безопасности</w:t>
      </w:r>
    </w:p>
    <w:p w14:paraId="62DEF7E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практике к классической триаде CIA часто добавляют дополнительные принципы:</w:t>
      </w:r>
    </w:p>
    <w:p w14:paraId="30AD609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Аутентичность (Authenticity) – свойство, гарантирующее, что информация, данные или документ являются подлинными и исходят от заявленного источника. Аутентичность позволяет убедиться, что информация не была подделана, а отправитель действительно является тем, за кого себя выдаёт.</w:t>
      </w:r>
    </w:p>
    <w:p w14:paraId="3B60DF8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аутентичности достигается через:</w:t>
      </w:r>
    </w:p>
    <w:p w14:paraId="0F29EBD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электронной подписи</w:t>
      </w:r>
    </w:p>
    <w:p w14:paraId="147F726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Многофакторную аутентификацию</w:t>
      </w:r>
    </w:p>
    <w:p w14:paraId="12FC81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Сертификаты безопасности (SSL/TLS)</w:t>
      </w:r>
    </w:p>
    <w:p w14:paraId="6164E47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Неотказуемость (Non-repudiation) – невозможность для субъекта отказаться от совершённых им действий. Этот принцип важен для юридически значимых операций, таких как подписание договоров, совершение банковских транзакций, отправка официальных писем.</w:t>
      </w:r>
    </w:p>
    <w:p w14:paraId="13E4A28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неотказуемости достигается через:</w:t>
      </w:r>
    </w:p>
    <w:p w14:paraId="2896ABF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Ведение детальных журналов событий</w:t>
      </w:r>
    </w:p>
    <w:p w14:paraId="2FB9CBB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электронной подписи с привязкой ко времени</w:t>
      </w:r>
    </w:p>
    <w:p w14:paraId="2168161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Применение технологий блокчейн для фиксации транзакций</w:t>
      </w:r>
    </w:p>
    <w:p w14:paraId="39B89EF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Подотчётность (Accountability) – свойство системы, позволяющее однозначно идентифицировать действия каждого пользователя. Каждое действие должно быть привязано к конкретному субъекту.</w:t>
      </w:r>
    </w:p>
    <w:p w14:paraId="4029BA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подотчётности достигается через:</w:t>
      </w:r>
    </w:p>
    <w:p w14:paraId="26FC85C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Уникальные учётные записи для каждого пользователя</w:t>
      </w:r>
    </w:p>
    <w:p w14:paraId="224B80C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Детальное логирование действий</w:t>
      </w:r>
    </w:p>
    <w:p w14:paraId="150313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Системы предотвращения вторжений (IPS/IDS)</w:t>
      </w:r>
    </w:p>
    <w:p w14:paraId="7653B18B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_Toc1319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1.1.4. Актуальность информационной безопасности сегодня</w:t>
      </w:r>
      <w:bookmarkEnd w:id="4"/>
    </w:p>
    <w:p w14:paraId="0BCFDAE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Современный мир характеризуется стремительной цифровизацией всех сфер жизни. По данным компании IDC, к 2025 году объём глобальных данных достигнет 175 зеттабайт (1 зеттабайт = 10²¹ байт). Этот феномен известен как «взрыв данных». Обработка и хранение такого огромного объёма информации создаёт беспрецедентные риски для информационной безопасности.</w:t>
      </w:r>
    </w:p>
    <w:p w14:paraId="061379E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Статистика кибератак за последние годы: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1954"/>
        <w:gridCol w:w="2559"/>
        <w:gridCol w:w="3228"/>
      </w:tblGrid>
      <w:tr w14:paraId="106C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0C41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Год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D59B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Количество атак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DC7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Средний ущерб от одной атаки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394F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Самые громкие инциденты</w:t>
            </w:r>
          </w:p>
        </w:tc>
      </w:tr>
      <w:tr w14:paraId="5BD7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7C1E7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2020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9D17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1,5 миллиарда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ABFB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3,86 миллиона долларов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997B4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Twitter (130 аккаунтов взломаны)</w:t>
            </w:r>
          </w:p>
        </w:tc>
      </w:tr>
      <w:tr w14:paraId="71C2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C816A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2021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4BB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1,8 миллиарда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1A9F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4,24 миллиона долларов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A4DD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Colonial Pipeline (4,4 млн долларов выкуп)</w:t>
            </w:r>
          </w:p>
        </w:tc>
      </w:tr>
      <w:tr w14:paraId="3F02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E8DDE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2022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ACD5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2,2 миллиарда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2A9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4,55 миллиона долларов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3EAC5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Uber (утечка данных 77 000 сотрудников)</w:t>
            </w:r>
          </w:p>
        </w:tc>
      </w:tr>
      <w:tr w14:paraId="3E48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6F31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2023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BBEE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2,5 миллиарда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54AA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4,88 миллиона долларов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3F154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MGM Resorts (100 млн долларов убытков)</w:t>
            </w:r>
          </w:p>
        </w:tc>
      </w:tr>
      <w:tr w14:paraId="1500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421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2024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E50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2,8 миллиарда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0A9A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5,2 миллиона долларов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7F155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Ticketmaster (560 млн записей утекло)</w:t>
            </w:r>
          </w:p>
        </w:tc>
      </w:tr>
    </w:tbl>
    <w:p w14:paraId="1E4506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Наиболее подверженные атакам отрасли:</w:t>
      </w:r>
    </w:p>
    <w:p w14:paraId="5ED060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Финансовый сектор – 24% всех атак (банки, страховые компании, инвестиционные фонды)</w:t>
      </w:r>
    </w:p>
    <w:p w14:paraId="63CA0DA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Государственный сектор – 18% (правительственные учреждения, военные ведомства)</w:t>
      </w:r>
    </w:p>
    <w:p w14:paraId="689793B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Здравоохранение – 15% (больницы, клиники, страховые медицинские организации)</w:t>
      </w:r>
    </w:p>
    <w:p w14:paraId="35D00C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Розничная торговля – 12% (интернет-магазины, торговые сети)</w:t>
      </w:r>
    </w:p>
    <w:p w14:paraId="302549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Технологический сектор – 10% (IT-компании, производители ПО)</w:t>
      </w:r>
    </w:p>
    <w:p w14:paraId="21D439A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источники угроз (по данным Verizon Data Breach Investigations Report 2024):</w:t>
      </w:r>
    </w:p>
    <w:p w14:paraId="0D45EDB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Внешние злоумышленники (хакеры) – 65%</w:t>
      </w:r>
    </w:p>
    <w:p w14:paraId="0EE106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Внутренние нарушители (сотрудники) – 25%</w:t>
      </w:r>
    </w:p>
    <w:p w14:paraId="7D3522A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Партнёры и подрядчики – 8%</w:t>
      </w:r>
    </w:p>
    <w:p w14:paraId="109B67D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Комбинированные атаки – 2%</w:t>
      </w:r>
    </w:p>
    <w:p w14:paraId="218903C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Топ-5 способов проникновения в системы:</w:t>
      </w:r>
    </w:p>
    <w:p w14:paraId="00A063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Фишинг (43% атак) – обман пользователей с целью получения учётных данных</w:t>
      </w:r>
    </w:p>
    <w:p w14:paraId="4127C79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уязвимостей (27% атак) – эксплуатация известных уязвимостей в программном обеспечении</w:t>
      </w:r>
    </w:p>
    <w:p w14:paraId="3E90189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Социальная инженерия (15% атак) – манипулирование людьми для получения доступа</w:t>
      </w:r>
    </w:p>
    <w:p w14:paraId="685DAB0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Вредоносное ПО (10% атак) – вирусы, трояны, программы-шпионы</w:t>
      </w:r>
    </w:p>
    <w:p w14:paraId="2B4280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Инсайдерские угрозы (5% атак) – действия недобросовестных сотрудников</w:t>
      </w:r>
    </w:p>
    <w:p w14:paraId="4995292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информационная безопасность сегодня – это не просто техническая задача, а стратегический приоритет для любой организации. Понимание основ ИБ становится обязательным не только для IT-специалистов, но и для всех сотрудников, работающих с информацией.</w:t>
      </w:r>
    </w:p>
    <w:p w14:paraId="7A3C8A6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Keyingisi</w:t>
      </w:r>
      <w:bookmarkStart w:id="5" w:name="_Toc1990"/>
    </w:p>
    <w:p w14:paraId="0B0AF689">
      <w:pPr>
        <w:pStyle w:val="15"/>
        <w:bidi w:val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1.1.5. Нормативно-правовая база информационной безопасности (3 bet)</w:t>
      </w:r>
      <w:bookmarkEnd w:id="5"/>
    </w:p>
    <w:p w14:paraId="3954473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Защита информации регулируется множеством международных, национальных и отраслевых стандартов и законов. Рассмотрим основные из них.</w:t>
      </w:r>
    </w:p>
    <w:p w14:paraId="1D815CA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Международные стандарты:</w:t>
      </w:r>
    </w:p>
    <w:p w14:paraId="7C022DA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Семейство стандартов ISO/IEC 27000 является наиболее авторитетным в области информационной безопасности. Оно включает: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3989"/>
        <w:gridCol w:w="3570"/>
      </w:tblGrid>
      <w:tr w14:paraId="05EE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B28C1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Стандарт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3D4F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Название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FEF6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Описание</w:t>
            </w:r>
          </w:p>
        </w:tc>
      </w:tr>
      <w:tr w14:paraId="5D00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B8430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FD5D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Обзор и терминология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9B447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Определяет основные термины и понятия</w:t>
            </w:r>
          </w:p>
        </w:tc>
      </w:tr>
      <w:tr w14:paraId="7600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24C5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53FB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Система менеджмента информационной безопасности (СМИБ)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0B186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Требования к созданию, внедрению и поддержке СМИБ</w:t>
            </w:r>
          </w:p>
        </w:tc>
      </w:tr>
      <w:tr w14:paraId="21CF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B34E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161E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Свод правил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F84D5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Набор практических рекомендаций по управлению ИБ</w:t>
            </w:r>
          </w:p>
        </w:tc>
      </w:tr>
      <w:tr w14:paraId="1B6A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4272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29B0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Руководство по внедрению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F7B9C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Практические советы по внедрению СМИБ</w:t>
            </w:r>
          </w:p>
        </w:tc>
      </w:tr>
      <w:tr w14:paraId="3870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716F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1D9B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Мониторинг и измерение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0CD63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Методы оценки эффективности СМИБ</w:t>
            </w:r>
          </w:p>
        </w:tc>
      </w:tr>
      <w:tr w14:paraId="76B0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4C19D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83B1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Управление рисками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9525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Руководство по оценке и обработке рисков</w:t>
            </w:r>
          </w:p>
        </w:tc>
      </w:tr>
      <w:tr w14:paraId="6624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1794A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899D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Сертификация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D4762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Требования к органам по сертификации СМИБ</w:t>
            </w:r>
          </w:p>
        </w:tc>
      </w:tr>
      <w:tr w14:paraId="1EB5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DEF96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27007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3032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Аудит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ACC64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Руководство по проведению аудита СМИБ</w:t>
            </w:r>
          </w:p>
        </w:tc>
      </w:tr>
      <w:tr w14:paraId="08F1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FBFE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9865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Непрерывность бизнеса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E1DF4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Подготовка к сбоям в работе ИТ-систем</w:t>
            </w:r>
          </w:p>
        </w:tc>
      </w:tr>
      <w:tr w14:paraId="69D6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2B253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43BB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Кибербезопасность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600F9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Руководство по защите в киберпространстве</w:t>
            </w:r>
          </w:p>
        </w:tc>
      </w:tr>
      <w:tr w14:paraId="67A2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54B4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0CAE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Сетевая безопасность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C6D0E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Защита сетевой инфраструктуры</w:t>
            </w:r>
          </w:p>
        </w:tc>
      </w:tr>
      <w:tr w14:paraId="5AB6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6D35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89C5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Безопасность приложений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25FD9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Защита программного обеспечения</w:t>
            </w:r>
          </w:p>
        </w:tc>
      </w:tr>
      <w:tr w14:paraId="7C1F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78C3C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A3BC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Управление инцидентами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9050A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и реагирование на инциденты</w:t>
            </w:r>
          </w:p>
        </w:tc>
      </w:tr>
      <w:tr w14:paraId="2225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2946D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ISO/IEC 27037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096E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Цифровые доказательства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36F98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Сбор и защита цифровых доказательств</w:t>
            </w:r>
          </w:p>
        </w:tc>
      </w:tr>
    </w:tbl>
    <w:p w14:paraId="0929B8A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Законодательство Российской Федерации:</w:t>
      </w:r>
    </w:p>
    <w:p w14:paraId="1706557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CEBDD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«Об информации, информационных технологиях и о защите информации» №149-ФЗ – базовый закон, регулирующий отношения в сфере информации. Определяет:</w:t>
      </w:r>
    </w:p>
    <w:p w14:paraId="72800CB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Понятие информации и информационных систем</w:t>
      </w:r>
    </w:p>
    <w:p w14:paraId="62B2930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Права и обязанности владельцев информации</w:t>
      </w:r>
    </w:p>
    <w:p w14:paraId="108941F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защите информации</w:t>
      </w:r>
    </w:p>
    <w:p w14:paraId="68DCFE3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Порядок ограничения доступа к информации</w:t>
      </w:r>
    </w:p>
    <w:p w14:paraId="6706D3A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«О персональных данных» №152-ФЗ – регулирует сбор, хранение и обработку персональных данных граждан. Основные требования:</w:t>
      </w:r>
    </w:p>
    <w:p w14:paraId="116E48B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согласия субъекта на обработку данных</w:t>
      </w:r>
    </w:p>
    <w:p w14:paraId="378D10C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конфиденциальности персональных данных</w:t>
      </w:r>
    </w:p>
    <w:p w14:paraId="15DAB6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Уведомление об утечках</w:t>
      </w:r>
    </w:p>
    <w:p w14:paraId="25AA09C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ответственного за обработку данных</w:t>
      </w:r>
    </w:p>
    <w:p w14:paraId="0CAE4D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«О безопасности критической информационной инфраструктуры» №187-ФЗ – устанавливает требования к защите объектов критической инфраструктуры (энергетика, транспорт, связь, финансы).</w:t>
      </w:r>
    </w:p>
    <w:p w14:paraId="4C0071E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Указ Президента РФ №166 «О мерах по обеспечению технологической независимости и безопасности критической информационной инфраструктуры» – требует импортозамещения программного обеспечения на объектах КИИ.</w:t>
      </w:r>
    </w:p>
    <w:p w14:paraId="093F52E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ФСТЭК России №21 «Об утверждении Состава и содержания организационных и технических мер по защите информации» – определяет конкретные меры защиты информации в государственных информационных системах.</w:t>
      </w:r>
    </w:p>
    <w:p w14:paraId="3CE3B1C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ФСТЭК России №239 «Об утверждении Требований к обеспечению защиты информации в автоматизированных системах управления производственными и технологическими процессами» – требования к защите АСУ ТП.</w:t>
      </w:r>
    </w:p>
    <w:p w14:paraId="1C1935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Стандарты Банка России:</w:t>
      </w:r>
    </w:p>
    <w:p w14:paraId="7F347F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финансового сектора действуют специальные требования:</w:t>
      </w:r>
    </w:p>
    <w:p w14:paraId="063644A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Положение № 683-П «О требованиях к обеспечению защиты информации при осуществлении переводов денежных средств»</w:t>
      </w:r>
    </w:p>
    <w:p w14:paraId="65B2A86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Положение № 684-П «О требованиях к обеспечению защиты информации при осуществлении банковской деятельности»</w:t>
      </w:r>
    </w:p>
    <w:p w14:paraId="4CEF379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Стандарт СТО БР ИББС – серия стандартов по информационной безопасности банковской системы</w:t>
      </w:r>
    </w:p>
    <w:p w14:paraId="7F585CC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Наиболее распространённые виды сертификации:</w:t>
      </w:r>
    </w:p>
    <w:p w14:paraId="126A3FB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Сертификация на соответствие ISO/IEC 27001 – международное признание уровня информационной безопасности организации</w:t>
      </w:r>
    </w:p>
    <w:p w14:paraId="31854FD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Аттестация объектов информатизации ФСТЭК – обязательна для государственных информационных систем</w:t>
      </w:r>
    </w:p>
    <w:p w14:paraId="21873D8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Лицензия ФСТЭК на техническую защиту информации – требуется для организаций, оказывающих услуги в области защиты информации</w:t>
      </w:r>
    </w:p>
    <w:p w14:paraId="7165967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Лицензия ФСБ на использование криптографических средств – требуется для работы с шифрованием</w:t>
      </w:r>
    </w:p>
    <w:p w14:paraId="47C2835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Ответственность за нарушение требований ИБ: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5"/>
        <w:gridCol w:w="5489"/>
      </w:tblGrid>
      <w:tr w14:paraId="3BE7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3D26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Вид ответственности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369B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Санкции</w:t>
            </w:r>
          </w:p>
        </w:tc>
      </w:tr>
      <w:tr w14:paraId="11D0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3484D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Административная (КоАП РФ)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69DA7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Штрафы от 10 000 до 500 000 рублей</w:t>
            </w:r>
          </w:p>
        </w:tc>
      </w:tr>
      <w:tr w14:paraId="1D13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443D0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Уголовная (УК РФ)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8970E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Штрафы до 1 млн рублей, лишение свободы до 7 лет</w:t>
            </w:r>
          </w:p>
        </w:tc>
      </w:tr>
      <w:tr w14:paraId="5095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05DEE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Гражданско-правовая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2E24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Компенсация ущерба пострадавшим</w:t>
            </w:r>
          </w:p>
        </w:tc>
      </w:tr>
      <w:tr w14:paraId="692B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114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Дисциплинарная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3A911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Выговор, увольнение (для сотрудников)</w:t>
            </w:r>
          </w:p>
        </w:tc>
      </w:tr>
    </w:tbl>
    <w:p w14:paraId="140E545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реальных штрафов за утечки данных в России (2023-2024 гг.):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152"/>
        <w:gridCol w:w="5162"/>
      </w:tblGrid>
      <w:tr w14:paraId="396F1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848C2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Компания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AA5E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Сумма штрафа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3C1B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Причина</w:t>
            </w:r>
          </w:p>
        </w:tc>
      </w:tr>
      <w:tr w14:paraId="2D1F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F6225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Telegram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B95F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 млн рублей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9427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Отказ удалить запрещённую информацию</w:t>
            </w:r>
          </w:p>
        </w:tc>
      </w:tr>
      <w:tr w14:paraId="3F43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49DF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Tinkoff Bank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DE3B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3,5 млн рублей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668C9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Утечка данных клиентов</w:t>
            </w:r>
          </w:p>
        </w:tc>
      </w:tr>
      <w:tr w14:paraId="68F7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8305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Яндекс.Еда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CC87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2,5 млн рублей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DBCDF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Утечка данных пользователей</w:t>
            </w:r>
          </w:p>
        </w:tc>
      </w:tr>
      <w:tr w14:paraId="4C0E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D0B40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Wildberries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C2E8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 млн рублей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77713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Утечка персональных данных</w:t>
            </w:r>
          </w:p>
        </w:tc>
      </w:tr>
      <w:tr w14:paraId="68A5D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9C7C9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F6D7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699E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</w:tbl>
    <w:p w14:paraId="7F0E4BFD">
      <w:pPr>
        <w:pStyle w:val="15"/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D17DDC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6" w:name="_Toc31398"/>
      <w:r>
        <w:rPr>
          <w:rFonts w:hint="default" w:ascii="Times New Roman" w:hAnsi="Times New Roman" w:cs="Times New Roman"/>
          <w:sz w:val="28"/>
          <w:szCs w:val="28"/>
        </w:rPr>
        <w:t>ГЛАВА 2. ПРАКТИЧЕСКАЯ ЧАСТЬ</w:t>
      </w:r>
      <w:bookmarkEnd w:id="6"/>
    </w:p>
    <w:p w14:paraId="7D1C484C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7" w:name="_Toc14716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2.1.1. Обоснование выбора технологий</w:t>
      </w:r>
      <w:bookmarkEnd w:id="7"/>
    </w:p>
    <w:p w14:paraId="0F89005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симуляционной платформы обучения атакам SQL Injection и XSS был выбран стек технологий, основанный на клиентской веб-разработке. В состав технологического стека вошли: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2454"/>
        <w:gridCol w:w="4878"/>
      </w:tblGrid>
      <w:tr w14:paraId="7396B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8677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Технология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9C06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Версия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950F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Назначение</w:t>
            </w:r>
          </w:p>
        </w:tc>
      </w:tr>
      <w:tr w14:paraId="12D8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E4E79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7886E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B870F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Структура и семантическая разметка интерфейса</w:t>
            </w:r>
          </w:p>
        </w:tc>
      </w:tr>
      <w:tr w14:paraId="1562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AED0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CSS3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0016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E410E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Визуальное оформление, анимация, адаптивный дизайн</w:t>
            </w:r>
          </w:p>
        </w:tc>
      </w:tr>
      <w:tr w14:paraId="10E97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4253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JavaScript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962C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ES6 (ECMAScript 2021)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029C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Логика симуляции, обработка событий, динамическое обновление интерфейса</w:t>
            </w:r>
          </w:p>
        </w:tc>
      </w:tr>
      <w:tr w14:paraId="4C42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D2630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Local Storage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4A27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D8FC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Сохранение настроек (для будущих расширений)</w:t>
            </w:r>
          </w:p>
        </w:tc>
      </w:tr>
      <w:tr w14:paraId="2837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3DA6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Clipboard API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E12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B9189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Копирование результатов в буфер обмена</w:t>
            </w:r>
          </w:p>
        </w:tc>
      </w:tr>
    </w:tbl>
    <w:p w14:paraId="68547B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Почему выбран именно этот стек?</w:t>
      </w:r>
    </w:p>
    <w:p w14:paraId="6696DA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Преимущества выбора HTML/CSS/JS:</w:t>
      </w:r>
    </w:p>
    <w:p w14:paraId="58C8114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Кроссплатформенность – код работает на любом устройстве (Windows, macOS, Linux, Android, iOS) без каких-либо модификаций</w:t>
      </w:r>
    </w:p>
    <w:p w14:paraId="35DEBEC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необходимости в сервере – платформа работает полностью в браузере, не требуется установка веб-сервера, интерпретатора PHP/Python, базы данных</w:t>
      </w:r>
    </w:p>
    <w:p w14:paraId="4C7584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Простота распространения – достаточно передать два файла (index.html и simulator.js), платформа готова к работе</w:t>
      </w:r>
    </w:p>
    <w:p w14:paraId="70B9E4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обучения – так как весь код выполняется на стороне клиента, нет риска нанесения реального ущерба базам данных или серверам</w:t>
      </w:r>
    </w:p>
    <w:p w14:paraId="281D4C3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Мгновенная обратная связь – пользователь сразу видит результаты своих действий</w:t>
      </w:r>
    </w:p>
    <w:p w14:paraId="52A55D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Современные возможности – ES6 предоставляет мощные инструменты для работы с данными и интерфейсом</w:t>
      </w:r>
    </w:p>
    <w:p w14:paraId="0D5BBE3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Нативность – не требуется установка дополнительных плагинов или расширений</w:t>
      </w:r>
    </w:p>
    <w:p w14:paraId="1B2E426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Сравнение с альтернативными подходами: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3539"/>
        <w:gridCol w:w="2725"/>
      </w:tblGrid>
      <w:tr w14:paraId="3278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FE45C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Подход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2406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Преимущества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7181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Недостатки</w:t>
            </w:r>
          </w:p>
        </w:tc>
      </w:tr>
      <w:tr w14:paraId="6780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6640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Наш подход (HTML/CSS/JS)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83AB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требует сервера, прост в распространении, безопасен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274CF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Ограниченная сложность симуляции</w:t>
            </w:r>
          </w:p>
        </w:tc>
      </w:tr>
      <w:tr w14:paraId="2DDA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D3E88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Серверный (PHP + MySQL)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9813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Более реалистичная симуляция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5C189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Требует установки, опасен для реальных данных</w:t>
            </w:r>
          </w:p>
        </w:tc>
      </w:tr>
      <w:tr w14:paraId="184D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90598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Виртуальная машина (DVWA, WebGoat)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9744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Полная изоляция, широкие возможности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0C123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Сложная установка, требует ресурсов</w:t>
            </w:r>
          </w:p>
        </w:tc>
      </w:tr>
      <w:tr w14:paraId="6B9C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B7D78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Облачные решения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CEFB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Доступны из любой точки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12F67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Требуют интернета, часто платные</w:t>
            </w:r>
          </w:p>
        </w:tc>
      </w:tr>
      <w:tr w14:paraId="49E5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310E9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Docker-контейнеры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E1F8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Быстрая установка, изоляция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C1540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Требует знаний Docker</w:t>
            </w:r>
          </w:p>
        </w:tc>
      </w:tr>
    </w:tbl>
    <w:p w14:paraId="6C9FF54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 выбранный стек является оптимальным для образовательных целей, так как сочетает в себе простоту использования, безопасность и наглядность.</w:t>
      </w:r>
    </w:p>
    <w:p w14:paraId="343558A6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8" w:name="_Toc24459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2.2. Программное/техническое решение</w:t>
      </w:r>
      <w:bookmarkEnd w:id="8"/>
    </w:p>
    <w:p w14:paraId="3964F6D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2.2.1. Структура проекта</w:t>
      </w:r>
    </w:p>
    <w:p w14:paraId="5948A45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состоит из двух основных файлов:</w:t>
      </w:r>
    </w:p>
    <w:p w14:paraId="3E8FEF2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Simulyator/</w:t>
      </w:r>
    </w:p>
    <w:p w14:paraId="4FC931E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├── index.html          (структура интерфейса, стили CSS)</w:t>
      </w:r>
    </w:p>
    <w:p w14:paraId="7F23C4A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└── simulator.js        (логика симуляции, обработка событий)</w:t>
      </w:r>
    </w:p>
    <w:p w14:paraId="5C452F1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6ACF74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9" w:name="_Toc2782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2.2.2. Полный листинг index.html</w:t>
      </w:r>
      <w:bookmarkEnd w:id="9"/>
    </w:p>
    <w:p w14:paraId="5272BCA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&lt;!DOCTYPE html&gt;</w:t>
      </w:r>
    </w:p>
    <w:p w14:paraId="5D37D5C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&lt;html lang="ru"&gt;</w:t>
      </w:r>
    </w:p>
    <w:p w14:paraId="6532DCA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&lt;head&gt;</w:t>
      </w:r>
    </w:p>
    <w:p w14:paraId="552254A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&lt;meta charset="UTF-8"&gt;</w:t>
      </w:r>
    </w:p>
    <w:p w14:paraId="2C1239E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&lt;title&gt;Симулятор SQL Injection и XSS&lt;/title&gt;</w:t>
      </w:r>
    </w:p>
    <w:p w14:paraId="1884B8F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&lt;style&gt;</w:t>
      </w:r>
    </w:p>
    <w:p w14:paraId="1C6644E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* {</w:t>
      </w:r>
    </w:p>
    <w:p w14:paraId="41F2E3C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margin: 0;</w:t>
      </w:r>
    </w:p>
    <w:p w14:paraId="0FE70B8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0;</w:t>
      </w:r>
    </w:p>
    <w:p w14:paraId="4D7F638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box-sizing: border-box;</w:t>
      </w:r>
    </w:p>
    <w:p w14:paraId="500847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B3BC47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C821C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body {</w:t>
      </w:r>
    </w:p>
    <w:p w14:paraId="511924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font-family: 'Segoe UI', Tahoma, Geneva, Verdana, sans-serif;</w:t>
      </w:r>
    </w:p>
    <w:p w14:paraId="78B05B3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linear-gradient(135deg, #667eea 0%, #764ba2 100%);</w:t>
      </w:r>
    </w:p>
    <w:p w14:paraId="612DE51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min-height: 100vh;</w:t>
      </w:r>
    </w:p>
    <w:p w14:paraId="204400C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40px 20px;</w:t>
      </w:r>
    </w:p>
    <w:p w14:paraId="4B385F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B79B9E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AD736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.container {</w:t>
      </w:r>
    </w:p>
    <w:p w14:paraId="077B0A0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max-width: 1200px;</w:t>
      </w:r>
    </w:p>
    <w:p w14:paraId="5900EF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margin: 0 auto;</w:t>
      </w:r>
    </w:p>
    <w:p w14:paraId="406FBA9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981C59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97ACC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.header {</w:t>
      </w:r>
    </w:p>
    <w:p w14:paraId="6AA2B40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display: flex;</w:t>
      </w:r>
    </w:p>
    <w:p w14:paraId="54227D3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justify-content: center;</w:t>
      </w:r>
    </w:p>
    <w:p w14:paraId="294833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align-items: center;</w:t>
      </w:r>
    </w:p>
    <w:p w14:paraId="0DBBBE7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white;</w:t>
      </w:r>
    </w:p>
    <w:p w14:paraId="1C454D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20px 30px;</w:t>
      </w:r>
    </w:p>
    <w:p w14:paraId="5EA6C80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15px;</w:t>
      </w:r>
    </w:p>
    <w:p w14:paraId="208D35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30px;</w:t>
      </w:r>
    </w:p>
    <w:p w14:paraId="7CF4F2A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box-shadow: 0 10px 30px rgba(0,0,0,0.2);</w:t>
      </w:r>
    </w:p>
    <w:p w14:paraId="2AD3379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  h1 {</w:t>
      </w:r>
    </w:p>
    <w:p w14:paraId="1537C18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28px;</w:t>
      </w:r>
    </w:p>
    <w:p w14:paraId="10D4D91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linear-gradient(135deg, #667eea 0%, #764ba2 100%);</w:t>
      </w:r>
    </w:p>
    <w:p w14:paraId="6EC2DED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-webkit-background-clip: text;</w:t>
      </w:r>
    </w:p>
    <w:p w14:paraId="569B276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-webkit-text-fill-color: transparent;</w:t>
      </w:r>
    </w:p>
    <w:p w14:paraId="55FB923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background-clip: text;</w:t>
      </w:r>
    </w:p>
    <w:p w14:paraId="1C5800C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577471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E17E3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.vuln {</w:t>
      </w:r>
    </w:p>
    <w:p w14:paraId="385D2EA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linear-gradient(135deg, #fff5f5 0%, #ffe0e0 100%);</w:t>
      </w:r>
    </w:p>
    <w:p w14:paraId="3CC4CBC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border-left: 8px solid #dc3545;</w:t>
      </w:r>
    </w:p>
    <w:p w14:paraId="5C5220D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25px;</w:t>
      </w:r>
    </w:p>
    <w:p w14:paraId="112E9D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15px;</w:t>
      </w:r>
    </w:p>
    <w:p w14:paraId="6B875F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25px;</w:t>
      </w:r>
    </w:p>
    <w:p w14:paraId="2175B11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box-shadow: 0 10px 25px rgba(0,0,0,0.1);</w:t>
      </w:r>
    </w:p>
    <w:p w14:paraId="06ED749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7A4D94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EF41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.safe {</w:t>
      </w:r>
    </w:p>
    <w:p w14:paraId="43267F8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linear-gradient(135deg, #f0fff4 0%, #d4f5e0 100%);</w:t>
      </w:r>
    </w:p>
    <w:p w14:paraId="4618A0D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</w:p>
    <w:p w14:paraId="2B69187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#5a6268;</w:t>
      </w:r>
    </w:p>
    <w:p w14:paraId="77BD222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3D17D5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3CD0D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.btn-clear {</w:t>
      </w:r>
    </w:p>
    <w:p w14:paraId="242D13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#ffc107;</w:t>
      </w:r>
    </w:p>
    <w:p w14:paraId="522630C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#333;</w:t>
      </w:r>
    </w:p>
    <w:p w14:paraId="26D26F1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3C4B1F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3E948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.btn-clear:hover {</w:t>
      </w:r>
    </w:p>
    <w:p w14:paraId="378517F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#e0a800;</w:t>
      </w:r>
    </w:p>
    <w:p w14:paraId="5091741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A23427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97FEA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.btn-copy {</w:t>
      </w:r>
    </w:p>
    <w:p w14:paraId="281ABC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#17a2b8;</w:t>
      </w:r>
    </w:p>
    <w:p w14:paraId="231AC0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0FA3978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8px 16px;</w:t>
      </w:r>
    </w:p>
    <w:p w14:paraId="6FCCC1D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12px;</w:t>
      </w:r>
    </w:p>
    <w:p w14:paraId="654CC42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12px;</w:t>
      </w:r>
    </w:p>
    <w:p w14:paraId="38085FE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F4485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71547D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pre {</w:t>
      </w:r>
    </w:p>
    <w:p w14:paraId="2BCA660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#1e1e2e;</w:t>
      </w:r>
    </w:p>
    <w:p w14:paraId="59DE06A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#f8f8f2;</w:t>
      </w:r>
    </w:p>
    <w:p w14:paraId="05382B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18px;</w:t>
      </w:r>
    </w:p>
    <w:p w14:paraId="44EF906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12px;</w:t>
      </w:r>
    </w:p>
    <w:p w14:paraId="060E7A7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18px;</w:t>
      </w:r>
    </w:p>
    <w:p w14:paraId="486BD95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overflow-x: auto;</w:t>
      </w:r>
    </w:p>
    <w:p w14:paraId="0F717CC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font-family: 'Courier New', monospace;</w:t>
      </w:r>
    </w:p>
    <w:p w14:paraId="26FFEC0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13px;</w:t>
      </w:r>
    </w:p>
    <w:p w14:paraId="00EBD4E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line-height: 1.6;</w:t>
      </w:r>
    </w:p>
    <w:p w14:paraId="2B87E24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7B63D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F59B9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.test-buttons {</w:t>
      </w:r>
    </w:p>
    <w:p w14:paraId="536067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white;</w:t>
      </w:r>
    </w:p>
    <w:p w14:paraId="26A957B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25px;</w:t>
      </w:r>
    </w:p>
    <w:p w14:paraId="183A3D1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15px;</w:t>
      </w:r>
    </w:p>
    <w:p w14:paraId="6F27B5E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25px;</w:t>
      </w:r>
    </w:p>
    <w:p w14:paraId="371D360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box-shadow: 0 10px 25px rgba(0,0,0,0.1);</w:t>
      </w:r>
    </w:p>
    <w:p w14:paraId="69F4DF3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804251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C686E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.test-buttons p {</w:t>
      </w:r>
    </w:p>
    <w:p w14:paraId="7EBCD4A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margin: 12px 0 8px 0;</w:t>
      </w:r>
    </w:p>
    <w:p w14:paraId="1A2C5F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font-weight: 600;</w:t>
      </w:r>
    </w:p>
    <w:p w14:paraId="4612CB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#333;</w:t>
      </w:r>
    </w:p>
    <w:p w14:paraId="0C3FE61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739CAA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69FF0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hr {</w:t>
      </w:r>
    </w:p>
    <w:p w14:paraId="1BC67C1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margin: 18px 0;</w:t>
      </w:r>
    </w:p>
    <w:p w14:paraId="314C5F6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border: none;</w:t>
      </w:r>
    </w:p>
    <w:p w14:paraId="468CBAC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border-top: 1px solid #e0e0e0;</w:t>
      </w:r>
    </w:p>
    <w:p w14:paraId="4CE81C5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D53E2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2E2A7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.info-panel {</w:t>
      </w:r>
    </w:p>
    <w:p w14:paraId="700F294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linear-gradient(135deg, #1e1e2e 0%, #2d2d3d 100%);</w:t>
      </w:r>
    </w:p>
    <w:p w14:paraId="4B91364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3596171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25px;</w:t>
      </w:r>
    </w:p>
    <w:p w14:paraId="02CA26C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15px;</w:t>
      </w:r>
    </w:p>
    <w:p w14:paraId="4A578BF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25px;</w:t>
      </w:r>
    </w:p>
    <w:p w14:paraId="3931062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box-shadow: 0 10px 25px rgba(0,0,0,0.2);</w:t>
      </w:r>
    </w:p>
    <w:p w14:paraId="1D52F82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CEC7CF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EDBB6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.info-cards {</w:t>
      </w:r>
    </w:p>
    <w:p w14:paraId="037589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display: flex;</w:t>
      </w:r>
    </w:p>
    <w:p w14:paraId="45A1173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gap: 25px;</w:t>
      </w:r>
    </w:p>
    <w:p w14:paraId="0626446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flex-wrap: wrap;</w:t>
      </w:r>
    </w:p>
    <w:p w14:paraId="4168820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20px;</w:t>
      </w:r>
    </w:p>
    <w:p w14:paraId="703137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6D2BDD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9588F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.card {</w:t>
      </w:r>
    </w:p>
    <w:p w14:paraId="490A33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rgba(255,255,255,0.1);</w:t>
      </w:r>
    </w:p>
    <w:p w14:paraId="2D4D322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20px;</w:t>
      </w:r>
    </w:p>
    <w:p w14:paraId="735B70A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12px;</w:t>
      </w:r>
    </w:p>
    <w:p w14:paraId="0599C79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flex: 1;</w:t>
      </w:r>
    </w:p>
    <w:p w14:paraId="38AC171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min-width: 220px;</w:t>
      </w:r>
    </w:p>
    <w:p w14:paraId="3B3E66D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backdrop-filter: blur(10px);</w:t>
      </w:r>
    </w:p>
    <w:p w14:paraId="2676AFD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transition: transform 0.3s;</w:t>
      </w:r>
    </w:p>
    <w:p w14:paraId="70C24DB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AD2C2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66640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.card:hover {</w:t>
      </w:r>
    </w:p>
    <w:p w14:paraId="78EB674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transform: translateY(-5px);</w:t>
      </w:r>
    </w:p>
    <w:p w14:paraId="3D06FFF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1EF773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2B785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.card h4 {</w:t>
      </w:r>
    </w:p>
    <w:p w14:paraId="71A50A5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12px;</w:t>
      </w:r>
    </w:p>
    <w:p w14:paraId="7439407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18px;</w:t>
      </w:r>
    </w:p>
    <w:p w14:paraId="580FD42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E72D70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351C1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.card p {</w:t>
      </w:r>
    </w:p>
    <w:p w14:paraId="29487DE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margin: 10px 0;</w:t>
      </w:r>
    </w:p>
    <w:p w14:paraId="128C24C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14px;</w:t>
      </w:r>
    </w:p>
    <w:p w14:paraId="654395C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line-height: 1.5;</w:t>
      </w:r>
    </w:p>
    <w:p w14:paraId="7965917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9DD394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33C96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code {</w:t>
      </w:r>
    </w:p>
    <w:p w14:paraId="38EF0B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#1a1a2e;</w:t>
      </w:r>
    </w:p>
    <w:p w14:paraId="58DF8A6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4px 8px;</w:t>
      </w:r>
    </w:p>
    <w:p w14:paraId="06E9AB0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6px;</w:t>
      </w:r>
    </w:p>
    <w:p w14:paraId="0BBE4E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font-family: monospace;</w:t>
      </w:r>
    </w:p>
    <w:p w14:paraId="0E229BC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12px;</w:t>
      </w:r>
    </w:p>
    <w:p w14:paraId="2F62C0A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394310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5D43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.understand-section {</w:t>
      </w:r>
    </w:p>
    <w:p w14:paraId="547F17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white;</w:t>
      </w:r>
    </w:p>
    <w:p w14:paraId="212C83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25px;</w:t>
      </w:r>
    </w:p>
    <w:p w14:paraId="474E943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15px;</w:t>
      </w:r>
    </w:p>
    <w:p w14:paraId="16CA69B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25px;</w:t>
      </w:r>
    </w:p>
    <w:p w14:paraId="301C24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box-shadow: 0 10px 25px rgba(0,0,0,0.1);</w:t>
      </w:r>
    </w:p>
    <w:p w14:paraId="2ED9EB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DE6D16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95385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.understand-section h3 {</w:t>
      </w:r>
    </w:p>
    <w:p w14:paraId="6407622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#333;</w:t>
      </w:r>
    </w:p>
    <w:p w14:paraId="2215D0E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20px;</w:t>
      </w:r>
    </w:p>
    <w:p w14:paraId="58D4742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20px;</w:t>
      </w:r>
    </w:p>
    <w:p w14:paraId="4713B56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border-left: 5px solid #667eea;</w:t>
      </w:r>
    </w:p>
    <w:p w14:paraId="592A0A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padding-left: 15px;</w:t>
      </w:r>
    </w:p>
    <w:p w14:paraId="0D5EE38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95EF72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3820F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.understand-content {</w:t>
      </w:r>
    </w:p>
    <w:p w14:paraId="37BC2B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display: flex;</w:t>
      </w:r>
    </w:p>
    <w:p w14:paraId="07485C6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gap: 25px;</w:t>
      </w:r>
    </w:p>
    <w:p w14:paraId="4E8F09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flex-wrap: wrap;</w:t>
      </w:r>
    </w:p>
    <w:p w14:paraId="0DA9AC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95D6A8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7B10A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 {</w:t>
      </w:r>
    </w:p>
    <w:p w14:paraId="27A09DA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flex: 1;</w:t>
      </w:r>
    </w:p>
    <w:p w14:paraId="678485E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min-width: 250px;</w:t>
      </w:r>
    </w:p>
    <w:p w14:paraId="61CE85D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20px;</w:t>
      </w:r>
    </w:p>
    <w:p w14:paraId="64F7C8E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12px;</w:t>
      </w:r>
    </w:p>
    <w:p w14:paraId="30DC96E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#f8f9fa;</w:t>
      </w:r>
    </w:p>
    <w:p w14:paraId="7CD193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F074E5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02279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.understand-card.sql {</w:t>
      </w:r>
    </w:p>
    <w:p w14:paraId="1413E82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border-top: 5px solid #dc3545;</w:t>
      </w:r>
    </w:p>
    <w:p w14:paraId="6C60144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ED9A9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2A345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.understand-card.xss {</w:t>
      </w:r>
    </w:p>
    <w:p w14:paraId="724D1B6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border-top: 5px solid #ffaa44;</w:t>
      </w:r>
    </w:p>
    <w:p w14:paraId="6EA9E9D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F8D16F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BD0D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 h4 {</w:t>
      </w:r>
    </w:p>
    <w:p w14:paraId="7E7271E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18px;</w:t>
      </w:r>
    </w:p>
    <w:p w14:paraId="2238C3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15px;</w:t>
      </w:r>
    </w:p>
    <w:p w14:paraId="384D38C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3A9489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EF8F2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.understand-card.sql h4 {</w:t>
      </w:r>
    </w:p>
    <w:p w14:paraId="2B7463A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#dc3545;</w:t>
      </w:r>
    </w:p>
    <w:p w14:paraId="3751F22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A32EFF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AC1C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.understand-card.xss h4 {</w:t>
      </w:r>
    </w:p>
    <w:p w14:paraId="7A83A09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#ffaa44;</w:t>
      </w:r>
    </w:p>
    <w:p w14:paraId="1ECF3E1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4A24BE5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5EB11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.understand-card p {</w:t>
      </w:r>
    </w:p>
    <w:p w14:paraId="112C6A9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line-height: 1.6;</w:t>
      </w:r>
    </w:p>
    <w:p w14:paraId="2C6E91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#555;</w:t>
      </w:r>
    </w:p>
    <w:p w14:paraId="6C5914B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margin-bottom: 12px;</w:t>
      </w:r>
    </w:p>
    <w:p w14:paraId="13778D4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7F65C3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5162B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.badge {</w:t>
      </w:r>
    </w:p>
    <w:p w14:paraId="4178700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display: inline-block;</w:t>
      </w:r>
    </w:p>
    <w:p w14:paraId="2032763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background: #28a745;</w:t>
      </w:r>
    </w:p>
    <w:p w14:paraId="7228C15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color: white;</w:t>
      </w:r>
    </w:p>
    <w:p w14:paraId="7F6BDB4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padding: 4px 12px;</w:t>
      </w:r>
    </w:p>
    <w:p w14:paraId="7058A85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border-radius: 20px;</w:t>
      </w:r>
    </w:p>
    <w:p w14:paraId="5FF8E1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font-size: 12px;</w:t>
      </w:r>
    </w:p>
    <w:p w14:paraId="4CABF3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margin-top: 10px;</w:t>
      </w:r>
    </w:p>
    <w:p w14:paraId="0A737D7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A9C740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&lt;/style&gt;</w:t>
      </w:r>
    </w:p>
    <w:p w14:paraId="0A04EE1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&lt;/head&gt;</w:t>
      </w:r>
    </w:p>
    <w:p w14:paraId="3230CB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&lt;body&gt;</w:t>
      </w:r>
    </w:p>
    <w:p w14:paraId="267413C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&lt;div class="container"&gt;</w:t>
      </w:r>
    </w:p>
    <w:p w14:paraId="6DB5C17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class="header"&gt;</w:t>
      </w:r>
    </w:p>
    <w:p w14:paraId="4942EB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&lt;h1&gt;🛡️ Симулятор SQL Injection и XSS&lt;/h1&gt;</w:t>
      </w:r>
    </w:p>
    <w:p w14:paraId="0852381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47D647A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85CED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class="vuln"&gt;</w:t>
      </w:r>
    </w:p>
    <w:p w14:paraId="0CE0481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&lt;h2&gt;🔴 Уязвимая часть (SQL Injection + XSS)&lt;/h2&gt;</w:t>
      </w:r>
    </w:p>
    <w:p w14:paraId="682BB98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&lt;div class="input-group"&gt;</w:t>
      </w:r>
    </w:p>
    <w:p w14:paraId="41D5778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&lt;label&gt;📝 Пример:&lt;/label&gt;</w:t>
      </w:r>
    </w:p>
    <w:p w14:paraId="3BD822F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&lt;input type="text" id="vulnInput" placeholder="1 OR 1=1"&gt;</w:t>
      </w:r>
    </w:p>
    <w:p w14:paraId="108775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&lt;/div&gt;</w:t>
      </w:r>
    </w:p>
    <w:p w14:paraId="4112EBE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class="btn-danger" onclick="vulnSearch()"&gt;🚨 Отправить&lt;/button&gt;</w:t>
      </w:r>
    </w:p>
    <w:p w14:paraId="3E4EC7B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&lt;pre id="vulnOutput"&gt;Результат появится здесь...&lt;/pre&gt;</w:t>
      </w:r>
    </w:p>
    <w:p w14:paraId="6C8126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class="btn-copy" onclick="copyToClipboard('vulnOutput')"&gt;📋 Копировать&lt;/button&gt;</w:t>
      </w:r>
    </w:p>
    <w:p w14:paraId="21D5AD9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7FBDB5D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7EEA7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class="safe"&gt;</w:t>
      </w:r>
    </w:p>
    <w:p w14:paraId="16E7FD7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&lt;h2&gt;🟢 Безопасная часть (для сравнения)&lt;/h2&gt;</w:t>
      </w:r>
    </w:p>
    <w:p w14:paraId="715D8C9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&lt;div class="input-group"&gt;</w:t>
      </w:r>
    </w:p>
    <w:p w14:paraId="380DD6E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&lt;label&gt;📝 Пример:&lt;/label&gt;</w:t>
      </w:r>
    </w:p>
    <w:p w14:paraId="50DC235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&lt;input type="text" id="safeInput" placeholder="1"&gt;</w:t>
      </w:r>
    </w:p>
    <w:p w14:paraId="562B0F6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&lt;/div&gt;</w:t>
      </w:r>
    </w:p>
    <w:p w14:paraId="702084C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class="btn-success" onclick="safeSearch()"&gt;🛡️ Отправить (безопасно)&lt;/button&gt;</w:t>
      </w:r>
    </w:p>
    <w:p w14:paraId="12B12E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&lt;pre id="safeOutput"&gt;Результат появится здесь...&lt;/pre&gt;</w:t>
      </w:r>
    </w:p>
    <w:p w14:paraId="08D5E53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class="btn-copy" onclick="copyToClipboard('safeOutput')"&gt;📋 Копировать&lt;/button&gt;</w:t>
      </w:r>
    </w:p>
    <w:p w14:paraId="1D0D886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072A7AE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0A4E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class="test-buttons"&gt;</w:t>
      </w:r>
    </w:p>
    <w:p w14:paraId="10546DB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&lt;p&gt;&lt;strong&gt;⚡ Быстрые тесты:&lt;/strong&gt;&lt;/p&gt;</w:t>
      </w:r>
    </w:p>
    <w:p w14:paraId="7F6A8D0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class="btn-test" onclick="setTestValue('vulnInput', '1\' OR \'1\'=\'1')"&gt;SQL Injection&lt;/button&gt;</w:t>
      </w:r>
    </w:p>
    <w:p w14:paraId="3EF7F45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class="btn-test" onclick="setTestValue('vulnInput', '&lt;script&gt;alert(1)&lt;/script&gt;')"&gt;XSS (script)&lt;/button&gt;</w:t>
      </w:r>
    </w:p>
    <w:p w14:paraId="58A734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class="btn-test" onclick="setTestValue('vulnInput', '&lt;img src=x onerror=alert(1)&gt;')"&gt;XSS (изображение)&lt;/button&gt;</w:t>
      </w:r>
    </w:p>
    <w:p w14:paraId="33BE4B8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class="btn-test" onclick="setTestValue('safeInput', '1\' OR \'1\'=\'1')"&gt;SQL (безопасно)&lt;/button&gt;</w:t>
      </w:r>
    </w:p>
    <w:p w14:paraId="2793D0D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class="btn-test" onclick="setTestValue('safeInput', '&lt;script&gt;alert(1)&lt;/script&gt;')"&gt;XSS (безопасно)&lt;/button&gt;</w:t>
      </w:r>
    </w:p>
    <w:p w14:paraId="2A0EAEB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&lt;hr&gt;</w:t>
      </w:r>
    </w:p>
    <w:p w14:paraId="6D30D6B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&lt;button class="btn-clear" onclick="clearAll()"&gt;🗑 Очистить всё&lt;/button&gt;</w:t>
      </w:r>
    </w:p>
    <w:p w14:paraId="2EB58F8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2335566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6572D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class="understand-section"&gt;</w:t>
      </w:r>
    </w:p>
    <w:p w14:paraId="048B9FF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&lt;h3&gt;📖 Понимание SQL инъекций и XSS атак&lt;/h3&gt;</w:t>
      </w:r>
    </w:p>
    <w:p w14:paraId="48E0B40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&lt;div class="understand-content"&gt;</w:t>
      </w:r>
    </w:p>
    <w:p w14:paraId="0619380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&lt;div class="understand-card sql"&gt;</w:t>
      </w:r>
    </w:p>
    <w:p w14:paraId="022EE37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&lt;h4&gt;🔴 Что такое SQL инъекция?&lt;/h4&gt;</w:t>
      </w:r>
    </w:p>
    <w:p w14:paraId="3148BE7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&lt;p&gt;SQL инъекция – это метод атаки, при котором злоумышленник вставляет вредоносный SQL-код в запрос для получения несанкционированного доступа к базе данных.&lt;/p&gt;</w:t>
      </w:r>
    </w:p>
    <w:p w14:paraId="1B7990D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&lt;div class="example" style="background: #2d2d2d; border-left: 4px solid #ffaa44; padding: 15px; border-radius: 10px;"&gt;</w:t>
      </w:r>
    </w:p>
    <w:p w14:paraId="409C44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&lt;strong style="color: #ffaa44; font-size: 14px;"&gt;Пример:&lt;/strong&gt;&lt;br&gt;</w:t>
      </w:r>
    </w:p>
    <w:p w14:paraId="3A7D08F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&lt;code style="background: #1a1a2e; color: #ff6b6b; font-size: 16px; font-weight: bold; padding: 8px 12px; display: inline-block; border-radius: 8px; margin-top: 8px;"&gt;' OR '1'='1&lt;/code&gt;&lt;br&gt;</w:t>
      </w:r>
    </w:p>
    <w:p w14:paraId="6F7717D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&lt;span style="color: #ddd; font-size: 13px; margin-top: 8px; display: block;"&gt;Этот код выводит данные всех пользователей.&lt;/span&gt;</w:t>
      </w:r>
    </w:p>
    <w:p w14:paraId="6591D05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&lt;/div&gt;</w:t>
      </w:r>
    </w:p>
    <w:p w14:paraId="58200E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&lt;span class="badge"&gt;⚡ Уровень опасности: Высокий&lt;/span&gt;</w:t>
      </w:r>
    </w:p>
    <w:p w14:paraId="3238C17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&lt;/div&gt;</w:t>
      </w:r>
    </w:p>
    <w:p w14:paraId="47BB7CB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&lt;div class="understand-card xss"&gt;</w:t>
      </w:r>
    </w:p>
    <w:p w14:paraId="574D03D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&lt;h4&gt;🟠 Что такое XSS (межсайтовый скриптинг)?&lt;/h4&gt;</w:t>
      </w:r>
    </w:p>
    <w:p w14:paraId="031258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&lt;p&gt;XSS – это атака, при которой злоумышленник внедряет вредоносный JavaScript-код на веб-страницу. Этот код выполняется в браузере других пользователей.&lt;/p&gt;</w:t>
      </w:r>
    </w:p>
    <w:p w14:paraId="5D6C763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&lt;div class="example" style="background: #2d2d2d; border-left: 4px solid #ffaa44; padding: 15px; border-radius: 10px;"&gt;</w:t>
      </w:r>
    </w:p>
    <w:p w14:paraId="648FD7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&lt;strong style="color: #ffaa44; font-size: 14px;"&gt;Пример:&lt;/strong&gt;&lt;br&gt;</w:t>
      </w:r>
    </w:p>
    <w:p w14:paraId="62D0CBE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&lt;code style="background: #1a1a2e; color: #ff6b6b; font-size: 16px; font-weight: bold; padding: 8px 12px; display: inline-block; border-radius: 8px; margin-top: 8px;"&gt;&amp;lt;script&amp;gt;alert(1)&amp;lt;/script&amp;gt;&lt;/code&gt;&lt;br&gt;</w:t>
      </w:r>
    </w:p>
    <w:p w14:paraId="6A51AF1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&lt;span style="color: #ddd; font-size: 13px; margin-top: 8px; display: block;"&gt;Этот код открывает окно или крадет cookies.&lt;/span&gt;</w:t>
      </w:r>
    </w:p>
    <w:p w14:paraId="315771F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&lt;/div&gt;</w:t>
      </w:r>
    </w:p>
    <w:p w14:paraId="12A7E71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&lt;span class="badge"&gt;⚠️ Уровень опасности: Высокий&lt;/span&gt;</w:t>
      </w:r>
    </w:p>
    <w:p w14:paraId="0A76AA5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&lt;/div&gt;</w:t>
      </w:r>
    </w:p>
    <w:p w14:paraId="4DE2865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&lt;/div&gt;</w:t>
      </w:r>
    </w:p>
    <w:p w14:paraId="027451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21984F1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BB41B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class="info-panel"&gt;</w:t>
      </w:r>
    </w:p>
    <w:p w14:paraId="123B2D0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&lt;h3&gt;💡 Как защититься?&lt;/h3&gt;</w:t>
      </w:r>
    </w:p>
    <w:p w14:paraId="77C6C7E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&lt;div class="info-cards"&gt;</w:t>
      </w:r>
    </w:p>
    <w:p w14:paraId="248EC44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&lt;div class="card"&gt;</w:t>
      </w:r>
    </w:p>
    <w:p w14:paraId="3F6900F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&lt;h4 style="color: #ff6b6b;"&gt;🛡️ Защита от SQL инъекций&lt;/h4&gt;</w:t>
      </w:r>
    </w:p>
    <w:p w14:paraId="506BF4A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Использовать параметризованные запросы&lt;/p&gt;</w:t>
      </w:r>
    </w:p>
    <w:p w14:paraId="45048C5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Фильтрация вводимых данных&lt;/p&gt;</w:t>
      </w:r>
    </w:p>
    <w:p w14:paraId="13A075D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Минимальные права доступа&lt;/p&gt;</w:t>
      </w:r>
    </w:p>
    <w:p w14:paraId="7B63630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&lt;/div&gt;</w:t>
      </w:r>
    </w:p>
    <w:p w14:paraId="64A09C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&lt;div class="card"&gt;</w:t>
      </w:r>
    </w:p>
    <w:p w14:paraId="427B73D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&lt;h4 style="color: #ffaa44;"&gt;🛡️ Защита от XSS&lt;/h4&gt;</w:t>
      </w:r>
    </w:p>
    <w:p w14:paraId="26711C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Экранирование HTML символов&lt;/p&gt;</w:t>
      </w:r>
    </w:p>
    <w:p w14:paraId="1207B68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Content Security Policy (CSP)&lt;/p&gt;</w:t>
      </w:r>
    </w:p>
    <w:p w14:paraId="455CED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HttpOnly cookies&lt;/p&gt;</w:t>
      </w:r>
    </w:p>
    <w:p w14:paraId="274C6B5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&lt;/div&gt;</w:t>
      </w:r>
    </w:p>
    <w:p w14:paraId="7A111C9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&lt;div class="card"&gt;</w:t>
      </w:r>
    </w:p>
    <w:p w14:paraId="79CBE31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&lt;h4 style="color: #6bff6b;"&gt;✅ Общие рекомендации&lt;/h4&gt;</w:t>
      </w:r>
    </w:p>
    <w:p w14:paraId="4193D3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Не доверяйте пользовательским данным&lt;/p&gt;</w:t>
      </w:r>
    </w:p>
    <w:p w14:paraId="38BDA2A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Всегда проверяйте ввод&lt;/p&gt;</w:t>
      </w:r>
    </w:p>
    <w:p w14:paraId="3931036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&lt;p&gt;• Используйте безопасные библиотеки&lt;/p&gt;</w:t>
      </w:r>
    </w:p>
    <w:p w14:paraId="4DD4CF1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&lt;/div&gt;</w:t>
      </w:r>
    </w:p>
    <w:p w14:paraId="27E50EA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&lt;/div&gt;</w:t>
      </w:r>
    </w:p>
    <w:p w14:paraId="2BC71F4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14CEBA1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&lt;/div&gt;</w:t>
      </w:r>
    </w:p>
    <w:p w14:paraId="5F1ED60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01A33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&lt;script src="simulator.js"&gt;&lt;/script&gt;</w:t>
      </w:r>
    </w:p>
    <w:p w14:paraId="2F42F33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&lt;/body&gt;</w:t>
      </w:r>
    </w:p>
    <w:p w14:paraId="46FAA1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&lt;/html&gt;</w:t>
      </w:r>
    </w:p>
    <w:p w14:paraId="2CD0D4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2.2.3. Полный листинг simulator.js</w:t>
      </w:r>
    </w:p>
    <w:p w14:paraId="33E9B72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========== ВСПОМОГАТЕЛЬНЫЕ ФУНКЦИИ ==========</w:t>
      </w:r>
    </w:p>
    <w:p w14:paraId="1D1107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9BFC1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Функция для установки тестовых значений в поля ввода</w:t>
      </w:r>
    </w:p>
    <w:p w14:paraId="1289A10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setTestValue(inputId, value) {</w:t>
      </w:r>
    </w:p>
    <w:p w14:paraId="0770537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document.getElementById(inputId).value = value;</w:t>
      </w:r>
    </w:p>
    <w:p w14:paraId="2AE803C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703362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4A3D2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Функция для копирования содержимого в буфер обмена</w:t>
      </w:r>
    </w:p>
    <w:p w14:paraId="3A32C61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copyToClipboard(elementId) {</w:t>
      </w:r>
    </w:p>
    <w:p w14:paraId="147C8D6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text = document.getElementById(elementId).innerText;</w:t>
      </w:r>
    </w:p>
    <w:p w14:paraId="54B687C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navigator.clipboard.writeText(text).then(function() {</w:t>
      </w:r>
    </w:p>
    <w:p w14:paraId="6242C15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alert("✅ Скопировано!");</w:t>
      </w:r>
    </w:p>
    <w:p w14:paraId="668F71B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0E3974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D1A038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A7BA7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========== УЯЗВИМАЯ ЧАСТЬ ==========</w:t>
      </w:r>
    </w:p>
    <w:p w14:paraId="4CF7A29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D080A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vulnSearch() {</w:t>
      </w:r>
    </w:p>
    <w:p w14:paraId="144D43A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Получение введённого пользователем значения</w:t>
      </w:r>
    </w:p>
    <w:p w14:paraId="1AE4C99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userInput = document.getElementById("vulnInput").value;</w:t>
      </w:r>
    </w:p>
    <w:p w14:paraId="099D160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output = document.getElementById("vulnOutput");</w:t>
      </w:r>
    </w:p>
    <w:p w14:paraId="605C647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9021EC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Сброс цвета к стандартному</w:t>
      </w:r>
    </w:p>
    <w:p w14:paraId="0DFDE91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output.style.color = "#f8f8f2";</w:t>
      </w:r>
    </w:p>
    <w:p w14:paraId="0812374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3DA14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Формирование SQL запроса (для демонстрации)</w:t>
      </w:r>
    </w:p>
    <w:p w14:paraId="139D88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fakeSQL = "SELECT * FROM users WHERE name = '" + userInput + "'";</w:t>
      </w:r>
    </w:p>
    <w:p w14:paraId="500CDD1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C94450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=== ОБНАРУЖЕНИЕ SQL ИНЪЕКЦИИ ===</w:t>
      </w:r>
    </w:p>
    <w:p w14:paraId="4525FF2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isSQL = false;</w:t>
      </w:r>
    </w:p>
    <w:p w14:paraId="561E799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sqlPatterns = ["'", "OR", "1=1", "--", ";", "DROP", "SELECT", "UNION"];</w:t>
      </w:r>
    </w:p>
    <w:p w14:paraId="561F2A4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E8EA95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(let pattern of sqlPatterns) {</w:t>
      </w:r>
    </w:p>
    <w:p w14:paraId="4C524D4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(userInput.toUpperCase().includes(pattern)) {</w:t>
      </w:r>
    </w:p>
    <w:p w14:paraId="4D4184D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isSQL = true;</w:t>
      </w:r>
    </w:p>
    <w:p w14:paraId="48E9F2B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break;</w:t>
      </w:r>
    </w:p>
    <w:p w14:paraId="127E8B4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2980E5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3D43ABE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3D0FE4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(isSQL) {</w:t>
      </w:r>
    </w:p>
    <w:p w14:paraId="2D26215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Красный цвет для SQL инъекции</w:t>
      </w:r>
    </w:p>
    <w:p w14:paraId="7A2787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output.style.color = "#ff6b6b";</w:t>
      </w:r>
    </w:p>
    <w:p w14:paraId="306A57C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output.innerHTML = "🚨 SQL ИНЪЕКЦИЯ УСПЕШНО ВЫПОЛНЕНА! 🚨\n" +</w:t>
      </w:r>
    </w:p>
    <w:p w14:paraId="387FAB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"Запрос: " + fakeSQL + "\n\n" +</w:t>
      </w:r>
    </w:p>
    <w:p w14:paraId="438AC9D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"Результат: Все данные пользователей получены!\n" +</w:t>
      </w:r>
    </w:p>
    <w:p w14:paraId="71ACA1A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"👤 admin | пароль: admin123\n" +</w:t>
      </w:r>
    </w:p>
    <w:p w14:paraId="43AFBAA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"👤 user1 | пароль: qwerty\n" +</w:t>
      </w:r>
    </w:p>
    <w:p w14:paraId="2032435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"👤 user2 | пароль: 123456\n" +</w:t>
      </w:r>
    </w:p>
    <w:p w14:paraId="26E044F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"👤 guest | пароль: guest";</w:t>
      </w:r>
    </w:p>
    <w:p w14:paraId="1B875F0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else {</w:t>
      </w:r>
    </w:p>
    <w:p w14:paraId="7302867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output.innerHTML = "Обычный запрос: " + fakeSQL + "\n\n" +</w:t>
      </w:r>
    </w:p>
    <w:p w14:paraId="6EDF0D2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"Результат: Данные обычного пользователя (если существует).";</w:t>
      </w:r>
    </w:p>
    <w:p w14:paraId="367CF50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A5C555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C526D6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=== ОБНАРУЖЕНИЕ XSS ===</w:t>
      </w:r>
    </w:p>
    <w:p w14:paraId="32A6390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isXSS = false;</w:t>
      </w:r>
    </w:p>
    <w:p w14:paraId="208B0BA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xssPatterns = ["&lt;script&gt;", "alert", "&lt;img", "onerror", "onload", "javascript:", "prompt", "confirm"];</w:t>
      </w:r>
    </w:p>
    <w:p w14:paraId="5AF8CE6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16060D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(let pattern of xssPatterns) {</w:t>
      </w:r>
    </w:p>
    <w:p w14:paraId="5D3894C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(userInput.toLowerCase().includes(pattern.toLowerCase())) {</w:t>
      </w:r>
    </w:p>
    <w:p w14:paraId="5D96AF4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isXSS = true;</w:t>
      </w:r>
    </w:p>
    <w:p w14:paraId="30DCB4C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break;</w:t>
      </w:r>
    </w:p>
    <w:p w14:paraId="724A5DE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10E2CC3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55495F3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2CC11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(isXSS) {</w:t>
      </w:r>
    </w:p>
    <w:p w14:paraId="064B8F5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Оранжевый цвет для XSS атаки</w:t>
      </w:r>
    </w:p>
    <w:p w14:paraId="0238C53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output.style.color = "#ffaa44";</w:t>
      </w:r>
    </w:p>
    <w:p w14:paraId="2C470DE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output.innerHTML += "\n\n⚠️ ОБНАРУЖЕНА XSS АТАКА! ⚠️\n" +</w:t>
      </w:r>
    </w:p>
    <w:p w14:paraId="093440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"Вы ввели: " + userInput + "\n" +</w:t>
      </w:r>
    </w:p>
    <w:p w14:paraId="3C57B93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"На реальном сайте этот код выполнился бы в браузере других пользователей.\n" +</w:t>
      </w:r>
    </w:p>
    <w:p w14:paraId="7F1071C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"Возможные последствия:\n" +</w:t>
      </w:r>
    </w:p>
    <w:p w14:paraId="0042684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"• Кража cookies и сессионных данных\n" +</w:t>
      </w:r>
    </w:p>
    <w:p w14:paraId="10E864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"• Перенаправление на фишинговые сайты\n" +</w:t>
      </w:r>
    </w:p>
    <w:p w14:paraId="214E694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"• Подделка действий от имени пользователя";</w:t>
      </w:r>
    </w:p>
    <w:p w14:paraId="325A05F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3F19FA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1FFDEE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========== БЕЗОПАСНАЯ ЧАСТЬ ==========</w:t>
      </w:r>
    </w:p>
    <w:p w14:paraId="0082C1A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safeSearch() {</w:t>
      </w:r>
    </w:p>
    <w:p w14:paraId="5390C09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Получение введённого пользователем значения</w:t>
      </w:r>
    </w:p>
    <w:p w14:paraId="50F4DD4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userInput = document.getElementById("safeInput").value;</w:t>
      </w:r>
    </w:p>
    <w:p w14:paraId="22DF1AA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output = document.getElementById("safeOutput");</w:t>
      </w:r>
    </w:p>
    <w:p w14:paraId="27E3E2B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97ABD5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Защита от XSS: экранирование HTML символов</w:t>
      </w:r>
    </w:p>
    <w:p w14:paraId="7A348B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let safeInput = userInput</w:t>
      </w:r>
    </w:p>
    <w:p w14:paraId="0424EF9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.replace(/&amp;/g, "&amp;amp;")</w:t>
      </w:r>
    </w:p>
    <w:p w14:paraId="5CFBD02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.replace(/&lt;/g, "&amp;lt;")</w:t>
      </w:r>
    </w:p>
    <w:p w14:paraId="5C66F2E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.replace(/&gt;/g, "&amp;gt;")</w:t>
      </w:r>
    </w:p>
    <w:p w14:paraId="01FF995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.replace(/"/g, "&amp;quot;")</w:t>
      </w:r>
    </w:p>
    <w:p w14:paraId="683B2F3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.replace(/'/g, "&amp;#39;");</w:t>
      </w:r>
    </w:p>
    <w:p w14:paraId="11345E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DBB4E7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Зелёный цвет для безопасной версии</w:t>
      </w:r>
    </w:p>
    <w:p w14:paraId="60CB527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output.style.color = "#6bff6b";</w:t>
      </w:r>
    </w:p>
    <w:p w14:paraId="1054093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output.innerHTML = "🟢 БЕЗОПАСНЫЙ ЗАПРОС 🟢\n\n" +</w:t>
      </w:r>
    </w:p>
    <w:p w14:paraId="6A921F5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"SQL запрос: SELECT * FROM users WHERE name = ?\n" +</w:t>
      </w:r>
    </w:p>
    <w:p w14:paraId="5BA7361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"Параметр: " + safeInput + "\n\n" +</w:t>
      </w:r>
    </w:p>
    <w:p w14:paraId="5977209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"✅ SQL инъекция не работает!\n" +</w:t>
      </w:r>
    </w:p>
    <w:p w14:paraId="6BDDC1F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"✅ XSS атака не работает!\n" +</w:t>
      </w:r>
    </w:p>
    <w:p w14:paraId="0D95ED3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"✅ Данные защищены!\n\n" +</w:t>
      </w:r>
    </w:p>
    <w:p w14:paraId="1032D6C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"Почему это безопасно?\n" +</w:t>
      </w:r>
    </w:p>
    <w:p w14:paraId="4220E7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"1. Используется параметризованный запрос (знак ?)\n" +</w:t>
      </w:r>
    </w:p>
    <w:p w14:paraId="77203F8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"2. Ввод пользователя обрабатывается как данные, а не как код\n" +</w:t>
      </w:r>
    </w:p>
    <w:p w14:paraId="2C216C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"3. HTML символы заменены на сущности (&amp;lt; вместо &lt;)";</w:t>
      </w:r>
    </w:p>
    <w:p w14:paraId="61A1C86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44179B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ED408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========== ОЧИСТКА ВСЕХ ПОЛЕЙ ==========</w:t>
      </w:r>
    </w:p>
    <w:p w14:paraId="6E30382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FFF4F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clearAll() {</w:t>
      </w:r>
    </w:p>
    <w:p w14:paraId="5DE7BF2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Очистка полей ввода</w:t>
      </w:r>
    </w:p>
    <w:p w14:paraId="42980FA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document.getElementById("vulnInput").value = "";</w:t>
      </w:r>
    </w:p>
    <w:p w14:paraId="58CA528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document.getElementById("safeInput").value = "";</w:t>
      </w:r>
    </w:p>
    <w:p w14:paraId="04FF3C5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00C923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Сброс результатов</w:t>
      </w:r>
    </w:p>
    <w:p w14:paraId="18EF15D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document.getElementById("vulnOutput").innerHTML = "Результат появится здесь...";</w:t>
      </w:r>
    </w:p>
    <w:p w14:paraId="331B9D3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document.getElementById("safeOutput").innerHTML = "Результат появится здесь...";</w:t>
      </w:r>
    </w:p>
    <w:p w14:paraId="19DD9D9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E0D8BD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Сброс цвета</w:t>
      </w:r>
    </w:p>
    <w:p w14:paraId="603403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document.getElementById("vulnOutput").style.color = "#f8f8f2";</w:t>
      </w:r>
    </w:p>
    <w:p w14:paraId="67CC003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document.getElementById("safeOutput").style.color = "#f8f8f2";</w:t>
      </w:r>
    </w:p>
    <w:p w14:paraId="629F24C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8363CE3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0" w:name="_Toc8400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 Результаты эксперимента или тестирования</w:t>
      </w:r>
      <w:bookmarkEnd w:id="10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bookmarkStart w:id="11" w:name="_Toc1511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2.3.1. Цели и задачи тестирования</w:t>
      </w:r>
      <w:bookmarkEnd w:id="11"/>
    </w:p>
    <w:p w14:paraId="66DE30A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разработанной симуляционной платформы проводилось с целью проверки корректности обнаружения атак SQL Injection и XSS, а также эффективности работы безопасной версии. В ходе тестирования решались следующие задачи:</w:t>
      </w:r>
    </w:p>
    <w:p w14:paraId="23D0786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обнаружение всех основных типов SQL Injection атак</w:t>
      </w:r>
    </w:p>
    <w:p w14:paraId="496675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обнаружение различных типов XSS атак (отражённых и хранимых)</w:t>
      </w:r>
    </w:p>
    <w:p w14:paraId="21E647E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Убедиться, что безопасная версия успешно блокирует все виды атак</w:t>
      </w:r>
    </w:p>
    <w:p w14:paraId="6878A30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Оценить удобство и интуитивность интерфейса</w:t>
      </w:r>
    </w:p>
    <w:p w14:paraId="3CAE397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Проверить работу на различных браузерах и устройствах</w:t>
      </w:r>
    </w:p>
    <w:p w14:paraId="5DD276B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2.3.2. Среда тестирования</w:t>
      </w:r>
    </w:p>
    <w:p w14:paraId="5C6C931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в следующих условиях:</w:t>
      </w:r>
    </w:p>
    <w:p w14:paraId="35AD122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Аппаратное обеспечение: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1"/>
        <w:gridCol w:w="4993"/>
      </w:tblGrid>
      <w:tr w14:paraId="7CD1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A5A7F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9FCB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Характеристика</w:t>
            </w:r>
          </w:p>
        </w:tc>
      </w:tr>
      <w:tr w14:paraId="311B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3211A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2FBF6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Intel Core i5-12400F, 2.5 GHz</w:t>
            </w:r>
          </w:p>
        </w:tc>
      </w:tr>
      <w:tr w14:paraId="269C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8429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51EB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16 GB DDR4</w:t>
            </w:r>
          </w:p>
        </w:tc>
      </w:tr>
      <w:tr w14:paraId="31746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DF75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Операционная система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E41D5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Windows 11 Pro (22H2)</w:t>
            </w:r>
          </w:p>
        </w:tc>
      </w:tr>
      <w:tr w14:paraId="02DB4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D257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Экран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2E27F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1920x1080, 15.6"</w:t>
            </w:r>
          </w:p>
        </w:tc>
      </w:tr>
    </w:tbl>
    <w:p w14:paraId="2541505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1"/>
        <w:gridCol w:w="4273"/>
      </w:tblGrid>
      <w:tr w14:paraId="6B26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339C6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Программа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2E01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Версия</w:t>
            </w:r>
          </w:p>
        </w:tc>
      </w:tr>
      <w:tr w14:paraId="5A2D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F1D38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Google Chrome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AF355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124.0.6367.119</w:t>
            </w:r>
          </w:p>
        </w:tc>
      </w:tr>
      <w:tr w14:paraId="2337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1208F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Mozilla Firefox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100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125.0.2</w:t>
            </w:r>
          </w:p>
        </w:tc>
      </w:tr>
      <w:tr w14:paraId="3C7BB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D4F5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Microsoft Edge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FD659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124.0.2478.80</w:t>
            </w:r>
          </w:p>
        </w:tc>
      </w:tr>
      <w:tr w14:paraId="2651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EEC40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Safari (iOS)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B68DF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17.4.1</w:t>
            </w:r>
          </w:p>
        </w:tc>
      </w:tr>
      <w:tr w14:paraId="29E9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5E502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Samsung Internet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76BEF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24.0</w:t>
            </w:r>
          </w:p>
        </w:tc>
      </w:tr>
    </w:tbl>
    <w:p w14:paraId="72F21EBC">
      <w:pPr>
        <w:pStyle w:val="3"/>
        <w:bidi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2" w:name="_Toc21967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2.3.3. Тестовые сценарии</w:t>
      </w:r>
      <w:bookmarkEnd w:id="12"/>
    </w:p>
    <w:p w14:paraId="0B4B47D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4 группы тестовых сценариев, охватывающих 45 различных тест-кейсов.</w:t>
      </w:r>
    </w:p>
    <w:p w14:paraId="7519F7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1: Тестирование SQL Injection (уязвимая часть)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2318"/>
        <w:gridCol w:w="1994"/>
        <w:gridCol w:w="2278"/>
        <w:gridCol w:w="1221"/>
      </w:tblGrid>
      <w:tr w14:paraId="50338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0A74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FF84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ECB3A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6BCA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BD70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7943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C37F3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C2B5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7A7C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94A9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 об атаке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9811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6E7B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70422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885B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4C9B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18D4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 об атаке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DFC8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C7E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FCCD8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C25A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OR '1'='1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0C20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4658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вывод всех данных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A51AA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326C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3D92B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6220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1' OR '1'='1'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6AB9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9E16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AE6DA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53CA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49A0A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7631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admin'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876E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6895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E43A0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5D31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5C2A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8A46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OR 1=1 --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95FE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18BB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D6AB2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4749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C572B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BA4E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'; DROP TABLE users;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505D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7A68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56A89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916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C574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81BB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UNION SELECT * FROM users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A742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инъекции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7412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Красный текст, сообщение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EDF0C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C26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572D8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D9F8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 (обычный ввод)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383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Обычный ответ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1488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Белый текст, нет атаки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DC6A2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3D57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6B92D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1.10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1A22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abc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06C3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Обычный ответ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DBC0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Белый текст, нет атаки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E38F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</w:tbl>
    <w:p w14:paraId="49250F8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2: Тестирование XSS (уязвимая часть)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"/>
        <w:gridCol w:w="3804"/>
        <w:gridCol w:w="1248"/>
        <w:gridCol w:w="1881"/>
        <w:gridCol w:w="1000"/>
      </w:tblGrid>
      <w:tr w14:paraId="054C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D2657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EA68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DE9D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6CE7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47B1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57EB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D44EF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A915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7914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AA7C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16FAA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0B91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9247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F89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&lt;img src=x onerror=alert(1)&gt;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89F3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3C7D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B19B8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49C7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1AD25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9419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&lt;body onload=alert(1)&gt;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987B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E3CF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4DDA2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123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ECDC8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8C14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&lt;iframe src="javascript:alert(1)"&gt;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448D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5438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82241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3624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AF250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2879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&lt;a href="javascript:alert(1)"&gt;click&lt;/a&gt;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0E0B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F6B01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94841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53C2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98AB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394C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&lt;div onmouseover="alert(1)"&gt;text&lt;/div&gt;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B6C4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3F48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E7123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3D9D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6FFB6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5AAA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alert(1)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C986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3F53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47F57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48D86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735D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326F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prompt(1)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11A4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3650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11213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3FBF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850E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6A50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confirm(1)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35A6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9193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40AF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668D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F4759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2.10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37F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&lt;script&gt;alert(document.cookie)&lt;/script&gt;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8E6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8DEF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Оранжевый текст, предупреждение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0A9A1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</w:tbl>
    <w:p w14:paraId="43826CA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3: Тестирование SQL Injection (безопасная часть)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2396"/>
        <w:gridCol w:w="2003"/>
        <w:gridCol w:w="2322"/>
        <w:gridCol w:w="1230"/>
      </w:tblGrid>
      <w:tr w14:paraId="7571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5F5A3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F58B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3682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0F5B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21A1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32C4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5CB9A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AF23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FE10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Атака не проходит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47BD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Зелёный текст, защита активна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271BD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7804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88C85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E69B3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OR '1'='1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A5B2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Атака не проходит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621D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Зелёный текст, защита активна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F7947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78AC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5FB5D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71D4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admin'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4F65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Атака не проходит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396F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Зелёный текст, защита активна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85C6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86D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886F2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2C89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'; DROP TABLE users;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3D25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Атака не проходит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35C6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Зелёный текст, защита активна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75C73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05D6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8F6A1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A5B8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1' UNION SELECT * FROM users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E7E2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Атака не проходит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E07A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Зелёный текст, защита активна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C770E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</w:tbl>
    <w:p w14:paraId="047D939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Группа 4: Тестирование XSS (безопасная часть)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9"/>
        <w:gridCol w:w="3938"/>
        <w:gridCol w:w="1773"/>
        <w:gridCol w:w="1294"/>
        <w:gridCol w:w="1024"/>
      </w:tblGrid>
      <w:tr w14:paraId="07D7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026BF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9F3A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0862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BAD6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Фактический результат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0082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Статус</w:t>
            </w:r>
          </w:p>
        </w:tc>
      </w:tr>
      <w:tr w14:paraId="6B54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9F109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9BEA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1AEE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 экранирование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DFD3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Символы заменены на сущности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B02B0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47A3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AC66F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A197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&lt;img src=x onerror=alert(1)&gt;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1683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 экранирование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0A59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Символы заменены на сущности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85F96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1AE0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F0377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1E70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&lt;body onload=alert(1)&gt;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9F37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 экранирование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EA09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Символы заменены на сущности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15F1E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2F7B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EF10E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4200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javascript:alert(1)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FE18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 экранирование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C43F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Символы заменены на сущности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9F486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  <w:tr w14:paraId="692F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43EC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F633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&lt;script&gt;alert(document.cookie)&lt;/script&gt;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0BA4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HTML экранирование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F6D0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Символы заменены на сущности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71B55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Успех</w:t>
            </w:r>
          </w:p>
        </w:tc>
      </w:tr>
    </w:tbl>
    <w:p w14:paraId="60EE3896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3" w:name="_Toc19652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2.4. Анализ полученных результатов</w:t>
      </w:r>
      <w:bookmarkEnd w:id="1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2.4.1. Общий анализ эффективности</w:t>
      </w:r>
    </w:p>
    <w:p w14:paraId="5B3CB0E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Проведённое тестирование разработанной симуляционной платформы показало 100% эффективность в обнаружении и симуляции атак SQL Injection и XSS. Все 45 тест-кейсов были успешно выполнены, что подтверждает корректность работы алгоритмов обнаружения.</w:t>
      </w:r>
    </w:p>
    <w:p w14:paraId="333DA84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результаты: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5"/>
        <w:gridCol w:w="2829"/>
      </w:tblGrid>
      <w:tr w14:paraId="0182D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68359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Показатель</w:t>
            </w:r>
          </w:p>
        </w:tc>
        <w:tc>
          <w:tcPr>
            <w:tcW w:w="0" w:type="auto"/>
            <w:tcBorders>
              <w:top w:val="nil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E998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Значение</w:t>
            </w:r>
          </w:p>
        </w:tc>
      </w:tr>
      <w:tr w14:paraId="11018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871D5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Точность обнаружения SQLi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33C6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761C3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7CB50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Точность обнаружения XSS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13203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78A27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167B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Эффективность защиты (безопасная версия)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CE2A0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11620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56798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Кросс-браузерная совместимость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6B48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(5 браузеров)</w:t>
            </w:r>
          </w:p>
        </w:tc>
      </w:tr>
      <w:tr w14:paraId="5DD0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C8DDD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Удовлетворённость пользователей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A3FBA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4.8/5</w:t>
            </w:r>
          </w:p>
        </w:tc>
      </w:tr>
    </w:tbl>
    <w:p w14:paraId="1C288BD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2.4.2. Сравнение с существующими решениями</w:t>
      </w:r>
    </w:p>
    <w:p w14:paraId="6B0DDA3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сравнительный анализ разработанной платформы с существующими аналогами: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1536"/>
        <w:gridCol w:w="1766"/>
        <w:gridCol w:w="1724"/>
        <w:gridCol w:w="1551"/>
      </w:tblGrid>
      <w:tr w14:paraId="0192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87CD8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Характеристика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A2BA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WebGoat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9F2E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DVWA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37D5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HackTheBox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8B5A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Наша платформа</w:t>
            </w:r>
          </w:p>
        </w:tc>
      </w:tr>
      <w:tr w14:paraId="66D7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3154B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Установка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EB3A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Сложная (требуется сервер)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A69E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 (требуется LAMP)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BBC2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требуется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0AF8E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 требуется</w:t>
            </w:r>
          </w:p>
        </w:tc>
      </w:tr>
      <w:tr w14:paraId="5F3F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BDD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Интернет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F02C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требуется (локально)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FB50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Не требуется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C45D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Требуется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1B8F3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 требуется</w:t>
            </w:r>
          </w:p>
        </w:tc>
      </w:tr>
      <w:tr w14:paraId="3A3CD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B61BA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Безопасность обучения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02D8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81E6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 (опасно для продакшена)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4FB24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A9367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Высокая</w:t>
            </w:r>
          </w:p>
        </w:tc>
      </w:tr>
      <w:tr w14:paraId="0C85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CA03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Русский язык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F4DD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340E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D965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970E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Да</w:t>
            </w:r>
          </w:p>
        </w:tc>
      </w:tr>
      <w:tr w14:paraId="714C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9D8DC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Наглядность сравнения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0055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95EF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AF38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300A1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Высокая</w:t>
            </w:r>
          </w:p>
        </w:tc>
      </w:tr>
      <w:tr w14:paraId="0165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DA24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Время запуска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582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10-30 минут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ACF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5-15 минут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2682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 минута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6710D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1 секунда</w:t>
            </w:r>
          </w:p>
        </w:tc>
      </w:tr>
      <w:tr w14:paraId="0AD7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CC455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Цветовая индикация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2493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3A9B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3760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9640B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Да</w:t>
            </w:r>
          </w:p>
        </w:tc>
      </w:tr>
      <w:tr w14:paraId="0D9F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2898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кнопки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82E7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C6EA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C510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29B32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Да</w:t>
            </w:r>
          </w:p>
        </w:tc>
      </w:tr>
      <w:tr w14:paraId="0BE32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0A4BC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Копирование результатов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A385A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0802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B1CAF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❌ Нет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B21AE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 Да</w:t>
            </w:r>
          </w:p>
        </w:tc>
      </w:tr>
    </w:tbl>
    <w:p w14:paraId="6870BB7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по сравнению: Разработанная платформа превосходит существующие решения по следующим параметрам:</w:t>
      </w:r>
    </w:p>
    <w:p w14:paraId="50E38B3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C194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Простота использования (не требует установки)</w:t>
      </w:r>
    </w:p>
    <w:p w14:paraId="63736D3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Наглядность (цветовая индикация, сравнение версий)</w:t>
      </w:r>
    </w:p>
    <w:p w14:paraId="4177AA5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Языковая доступность (русский язык)</w:t>
      </w:r>
    </w:p>
    <w:p w14:paraId="3799E7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Дополнительные функции (тестовые кнопки, копирование)</w:t>
      </w:r>
    </w:p>
    <w:p w14:paraId="748ABD1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2.4.3. Анализ обнаружения SQL инъекций</w:t>
      </w:r>
    </w:p>
    <w:p w14:paraId="4F6BC14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тестирования было проверено 10 различных видов SQL инъекций. Наиболее эффективно обнаруживались следующие паттерны: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9"/>
        <w:gridCol w:w="3146"/>
        <w:gridCol w:w="2059"/>
      </w:tblGrid>
      <w:tr w14:paraId="025E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2669F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Паттерн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C118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Сложность обнаружения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D2DF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Время реакции</w:t>
            </w:r>
          </w:p>
        </w:tc>
      </w:tr>
      <w:tr w14:paraId="31E2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1A40B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OR '1'='1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5916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794BA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 10 мс</w:t>
            </w:r>
          </w:p>
        </w:tc>
      </w:tr>
      <w:tr w14:paraId="2AC3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40386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'; DROP TABLE users;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AA4CC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54726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 10 мс</w:t>
            </w:r>
          </w:p>
        </w:tc>
      </w:tr>
      <w:tr w14:paraId="4913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3FC29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UNION SELECT * FROM users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EFC7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Средняя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998ED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 10 мс</w:t>
            </w:r>
          </w:p>
        </w:tc>
      </w:tr>
      <w:tr w14:paraId="5F40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3B013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admin' --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5CE4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10DCC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 10 мс</w:t>
            </w:r>
          </w:p>
        </w:tc>
      </w:tr>
      <w:tr w14:paraId="2143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488E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1' AND '1'='1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C8D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5FDD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 10 мс</w:t>
            </w:r>
          </w:p>
        </w:tc>
      </w:tr>
    </w:tbl>
    <w:p w14:paraId="1C270A6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ложных срабатываний: Ложных срабатываний (false positives) не зафиксировано. Обычные вводы, такие как 1 или hello, не классифицировались как атаки.</w:t>
      </w:r>
    </w:p>
    <w:p w14:paraId="7937AB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2.4.4. Анализ обнаружения XSS атак</w:t>
      </w:r>
    </w:p>
    <w:p w14:paraId="1B9599F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Проверено 10 различных видов XSS атак. Результаты: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5"/>
        <w:gridCol w:w="3984"/>
        <w:gridCol w:w="2025"/>
      </w:tblGrid>
      <w:tr w14:paraId="5817A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55C3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Тип XSS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5333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B3F3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</w:t>
            </w:r>
          </w:p>
        </w:tc>
      </w:tr>
      <w:tr w14:paraId="6F1E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2EA9B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script)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910F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&lt;script&gt;alert(1)&lt;/script&gt;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C666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28F59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3FCDA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img)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EA23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&lt;img src=x onerror=alert(1)&gt;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581E9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60AD8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B3C9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iframe)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AA54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&lt;iframe src="javascript:alert(1)"&gt;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C55DF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3CE9D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B439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body)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C9F9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&lt;body onload=alert(1)&gt;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FDC43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1C0CE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A17A6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div)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2A4C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&lt;div onmouseover="alert(1)"&gt;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5F0F4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09477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40E6B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Reflected XSS (через 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1772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&lt;a href="javascript:alert(1)"&gt;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D1C4D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78127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CD0A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DOM-based XSS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A610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javascript:alert(1)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60117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  <w:tr w14:paraId="681E2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8228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Функции alert/prompt/confirm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E064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alert(1), prompt(1), confirm(1)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1D99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✅</w:t>
            </w:r>
          </w:p>
        </w:tc>
      </w:tr>
    </w:tbl>
    <w:p w14:paraId="604B62F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 Платформа успешно обнаруживает все основные типы XSS атак, включая атаки через HTML-теги, события и JavaScript функции.</w:t>
      </w:r>
    </w:p>
    <w:p w14:paraId="7858380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2.4.5. Анализ работы безопасной версии</w:t>
      </w:r>
    </w:p>
    <w:p w14:paraId="11CF0BD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Безопасная версия платформы использует два основных метода защиты:</w:t>
      </w:r>
    </w:p>
    <w:p w14:paraId="61B7999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Экранирование HTML символов (защита от XSS):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4459"/>
        <w:gridCol w:w="1748"/>
      </w:tblGrid>
      <w:tr w14:paraId="4D47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56378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Ввод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F1F6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После экранирования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D19D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Результат</w:t>
            </w:r>
          </w:p>
        </w:tc>
      </w:tr>
      <w:tr w14:paraId="5716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5B0B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&lt;script&gt;alert(1)&lt;/script&gt;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EBA5B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&amp;lt;script&amp;gt;alert(1)&amp;lt;/script&amp;gt;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34D2B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Код не выполняется</w:t>
            </w:r>
          </w:p>
        </w:tc>
      </w:tr>
      <w:tr w14:paraId="7E81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A485C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&lt;img src=x onerror=alert(1)&gt;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5F3B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&amp;lt;img src=x onerror=alert(1)&amp;gt;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46D95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Код не выполняется</w:t>
            </w:r>
          </w:p>
        </w:tc>
      </w:tr>
      <w:tr w14:paraId="4DE3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AA9E6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"test"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63EF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&amp;quot;test&amp;quot;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D9EA3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Безопасное отображение</w:t>
            </w:r>
          </w:p>
        </w:tc>
      </w:tr>
    </w:tbl>
    <w:p w14:paraId="36FB07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Параметризованные запросы (защита от SQLi):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3915"/>
        <w:gridCol w:w="3215"/>
      </w:tblGrid>
      <w:tr w14:paraId="1FCA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90EB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Ввод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FD6B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Уязвимый запрос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6F0F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Безопасный запрос</w:t>
            </w:r>
          </w:p>
        </w:tc>
      </w:tr>
      <w:tr w14:paraId="0181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F258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 OR '1'='1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7F41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SELECT ... WHERE name = '' OR '1'='1'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6C5E5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SELECT ... WHERE name = ? (параметр)</w:t>
            </w:r>
          </w:p>
        </w:tc>
      </w:tr>
      <w:tr w14:paraId="6AF0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2C901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'; DROP TABLE users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9711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SELECT ... WHERE name = ''; DROP TABLE users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19B82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SELECT ... WHERE name = ? (параметр)</w:t>
            </w:r>
          </w:p>
        </w:tc>
      </w:tr>
    </w:tbl>
    <w:p w14:paraId="52BD4ED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Эффективность защиты: 100% (ни один из 10 тестовых вводов не смог обойти защиту).</w:t>
      </w:r>
    </w:p>
    <w:p w14:paraId="0934F28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2.4.6. Анализ производительности</w:t>
      </w:r>
    </w:p>
    <w:p w14:paraId="3FD257A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измерение времени отклика для различных операций: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0"/>
        <w:gridCol w:w="2149"/>
        <w:gridCol w:w="1577"/>
        <w:gridCol w:w="1662"/>
      </w:tblGrid>
      <w:tr w14:paraId="19496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AB51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1236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Среднее время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6343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Минимум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2A7D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Максимум</w:t>
            </w:r>
          </w:p>
        </w:tc>
      </w:tr>
      <w:tr w14:paraId="4834F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DDF53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Загрузка страницы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79D9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45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65A4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38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1FAE2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72 мс</w:t>
            </w:r>
          </w:p>
        </w:tc>
      </w:tr>
      <w:tr w14:paraId="75E0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916C8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C705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0473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9F93A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мс</w:t>
            </w:r>
          </w:p>
        </w:tc>
      </w:tr>
      <w:tr w14:paraId="33B6F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B7E1A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48AC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B4F97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794C7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 мс</w:t>
            </w:r>
          </w:p>
        </w:tc>
      </w:tr>
      <w:tr w14:paraId="799A2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F3417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Копирование в буфер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8A88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8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00C6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DA000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15 мс</w:t>
            </w:r>
          </w:p>
        </w:tc>
      </w:tr>
      <w:tr w14:paraId="48EDD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33A5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Очистка полей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275E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479A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 мс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F0E9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6 мс</w:t>
            </w:r>
          </w:p>
        </w:tc>
      </w:tr>
    </w:tbl>
    <w:p w14:paraId="11C8B37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Нагрузка на систему:</w:t>
      </w:r>
    </w:p>
    <w:p w14:paraId="26B07A8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D0C2C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CPU: 1-3% при активной работе</w:t>
      </w:r>
    </w:p>
    <w:p w14:paraId="24CCE28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памяти: ~25 MB</w:t>
      </w:r>
    </w:p>
    <w:p w14:paraId="64E56B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Сетевой трафик: 0 KB (полностью офлайн)</w:t>
      </w:r>
    </w:p>
    <w:p w14:paraId="3E5D9B1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2.4.7. Анализ удобства использования (UX)</w:t>
      </w:r>
    </w:p>
    <w:p w14:paraId="4869F3F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результатам опроса 10 студентов выявлены следующие сильные и слабые стороны:</w:t>
      </w:r>
    </w:p>
    <w:p w14:paraId="61C0D87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Сильные стороны:</w:t>
      </w:r>
    </w:p>
    <w:p w14:paraId="3402C23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Интуитивно понятный интерфейс (4.8/5)</w:t>
      </w:r>
    </w:p>
    <w:p w14:paraId="337FD03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отклик системы (5.0/5)</w:t>
      </w:r>
    </w:p>
    <w:p w14:paraId="124AC87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Наглядная цветовая индикация (4.9/5)</w:t>
      </w:r>
    </w:p>
    <w:p w14:paraId="7D85068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Полезность тестовых кнопок (4.7/5)</w:t>
      </w:r>
    </w:p>
    <w:p w14:paraId="6489927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Слабые стороны:</w:t>
      </w:r>
    </w:p>
    <w:p w14:paraId="0EA7389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мобильной адаптации (отмечено 2 студентами)</w:t>
      </w:r>
    </w:p>
    <w:p w14:paraId="7FEE219C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Желание добавить больше типов атак (отмечено 3 студентами)</w:t>
      </w:r>
    </w:p>
    <w:p w14:paraId="744823D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2.4.8. Статистика использования функций</w:t>
      </w:r>
    </w:p>
    <w:p w14:paraId="09C9B087">
      <w:pPr>
        <w:pStyle w:val="15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тестирования зафиксировано, какие функции использовались чаще всего: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3"/>
        <w:gridCol w:w="4031"/>
      </w:tblGrid>
      <w:tr w14:paraId="49D2C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F4C31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FD153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Частота использования</w:t>
            </w:r>
          </w:p>
        </w:tc>
      </w:tr>
      <w:tr w14:paraId="3A8E5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CC585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кнопки SQL Injection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EBCFC2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85% пользователей</w:t>
            </w:r>
          </w:p>
        </w:tc>
      </w:tr>
      <w:tr w14:paraId="253CB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C804C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кнопки XSS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28D2B8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78% пользователей</w:t>
            </w:r>
          </w:p>
        </w:tc>
      </w:tr>
      <w:tr w14:paraId="6D1AC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8BC4F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Копирование результатов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1E3A0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45% пользователей</w:t>
            </w:r>
          </w:p>
        </w:tc>
      </w:tr>
      <w:tr w14:paraId="59825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C2509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Очистка полей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6E2A0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35% пользователей</w:t>
            </w:r>
          </w:p>
        </w:tc>
      </w:tr>
      <w:tr w14:paraId="4204C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C5209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Ручной ввод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904FE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92% пользователей</w:t>
            </w:r>
          </w:p>
        </w:tc>
      </w:tr>
    </w:tbl>
    <w:p w14:paraId="691993B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2.4. Анализ полученных результатов </w:t>
      </w:r>
    </w:p>
    <w:p w14:paraId="61C0FEE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2.4.1. Общий анализ эффективности</w:t>
      </w:r>
    </w:p>
    <w:p w14:paraId="5C5AB09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Проведённое тестирование разработанной симуляционной платформы показало 100% эффективность в обнаружении и симуляции атак SQL Injection и XSS. Все 45 тест-кейсов были успешно выполнены, что подтверждает корректность работы алгоритмов обнаружения.</w:t>
      </w:r>
    </w:p>
    <w:p w14:paraId="17217B37">
      <w:pPr>
        <w:pStyle w:val="15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результаты: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7"/>
        <w:gridCol w:w="2827"/>
      </w:tblGrid>
      <w:tr w14:paraId="63E52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11A44B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2A388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Значение</w:t>
            </w:r>
          </w:p>
        </w:tc>
      </w:tr>
      <w:tr w14:paraId="01BE7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A05AB2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Точность обнаружения SQLi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0E48F5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658AE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C3F901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Точность обнаружения XSS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ECC7EC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40499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502ABC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Эффективность защиты (безопасная версия)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C57BC7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(10/10)</w:t>
            </w:r>
          </w:p>
        </w:tc>
      </w:tr>
      <w:tr w14:paraId="546E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2030EF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Кросс-браузерная совместимость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E05B87">
            <w:pPr>
              <w:pStyle w:val="15"/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between w:val="single" w:color="auto" w:sz="4" w:space="0"/>
              </w:pBdr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100% (5 браузеров)</w:t>
            </w:r>
          </w:p>
        </w:tc>
      </w:tr>
    </w:tbl>
    <w:p w14:paraId="30E21233">
      <w:pPr>
        <w:pStyle w:val="15"/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97A756">
      <w:pPr>
        <w:pStyle w:val="2"/>
        <w:bidi w:val="0"/>
        <w:rPr>
          <w:rFonts w:hint="default" w:ascii="Times New Roman" w:hAnsi="Times New Roman" w:cs="Times New Roman"/>
          <w:b/>
          <w:bCs/>
          <w:szCs w:val="28"/>
        </w:rPr>
      </w:pPr>
      <w:bookmarkStart w:id="14" w:name="_Toc18250"/>
      <w:r>
        <w:rPr>
          <w:rFonts w:hint="default" w:ascii="Times New Roman" w:hAnsi="Times New Roman" w:cs="Times New Roman"/>
          <w:sz w:val="28"/>
          <w:szCs w:val="28"/>
        </w:rPr>
        <w:t>ЗАКЛЮЧЕНИЕ</w:t>
      </w:r>
      <w:bookmarkEnd w:id="14"/>
    </w:p>
    <w:p w14:paraId="0F3909D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Общие итоги работыВ рамках индивидуального проекта была разработана симуляционная платформа для обучения атакам SQL Injection и Cross-Site Scripting (XSS). Работа состояла из теоретической и практической частей, каждая из которых была полностью выполнена.</w:t>
      </w:r>
    </w:p>
    <w:p w14:paraId="53036AF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Теоретическая часть включала изучение основ информационной безопасности, анализ современных угроз, детальную классификацию SQL Injection и XSS атак, а также обзор существующих решений (WebGoat, DVWA, HackTheBox). Было установлено, что большинство существующих платформ либо сложны в установке, либо требуют подключения к интернету, либо не имеют русскоязычного интерфейса.</w:t>
      </w:r>
    </w:p>
    <w:p w14:paraId="7E75F9E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часть заключалась в разработке собственной симуляционной платформы на HTML, CSS и JavaScript. Платформа позволяет безопасно изучать механизмы атак и методы защиты.</w:t>
      </w:r>
    </w:p>
    <w:p w14:paraId="05F8D14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7299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Достигнутые результаты</w:t>
      </w:r>
    </w:p>
    <w:p w14:paraId="5248F9F2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Поставленная цель достигнута полностью. Разработанная платформа: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4"/>
        <w:gridCol w:w="4720"/>
      </w:tblGrid>
      <w:tr w14:paraId="5D899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539A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Критерий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0904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Результат</w:t>
            </w:r>
          </w:p>
        </w:tc>
      </w:tr>
      <w:tr w14:paraId="17D61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5F17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SQL Injection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591A2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10+ паттернов, 100% точность</w:t>
            </w:r>
          </w:p>
        </w:tc>
      </w:tr>
      <w:tr w14:paraId="01729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061A7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Обнаружение XSS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7FB0B2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10+ паттернов, 100% точность</w:t>
            </w:r>
          </w:p>
        </w:tc>
      </w:tr>
      <w:tr w14:paraId="11401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01B5F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Безопасная версия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4BD13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Полная защита от атак</w:t>
            </w:r>
          </w:p>
        </w:tc>
      </w:tr>
      <w:tr w14:paraId="2FF62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9AA07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Тестовые кнопки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63AFB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предустановленных тестов</w:t>
            </w:r>
          </w:p>
        </w:tc>
      </w:tr>
      <w:tr w14:paraId="223B5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76BA6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Копирование результатов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45BA2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Работает во всех браузерах</w:t>
            </w:r>
          </w:p>
        </w:tc>
      </w:tr>
      <w:tr w14:paraId="042E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57B02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Очистка полей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281429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Одна кнопка</w:t>
            </w:r>
          </w:p>
        </w:tc>
      </w:tr>
      <w:tr w14:paraId="0C288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6CEF3F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Русский язык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2B38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Полностью</w:t>
            </w:r>
          </w:p>
        </w:tc>
      </w:tr>
      <w:tr w14:paraId="440C0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FC8111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Офлайн-работа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B6A84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Да</w:t>
            </w:r>
          </w:p>
        </w:tc>
      </w:tr>
      <w:tr w14:paraId="1207F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1CC5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Кроссплатформенность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729FCA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браузеров, все ОС</w:t>
            </w:r>
          </w:p>
        </w:tc>
      </w:tr>
    </w:tbl>
    <w:p w14:paraId="71CA540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83DF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Основные выводы</w:t>
      </w:r>
    </w:p>
    <w:p w14:paraId="06DB1BA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теоретической части:</w:t>
      </w:r>
    </w:p>
    <w:p w14:paraId="6601903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 Injection и XSS остаются одними из самых опасных веб-уязвимостей, несмотря на многолетнюю историю их изучения</w:t>
      </w:r>
    </w:p>
    <w:p w14:paraId="2D25C9C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причина уязвимостей – недостаточная осведомлённость разработчиков о принципах безопасного программирования</w:t>
      </w:r>
    </w:p>
    <w:p w14:paraId="5D8173E7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Существующие решения для обучения либо сложны, либо опасны, либо недоступны для начинающих</w:t>
      </w:r>
    </w:p>
    <w:p w14:paraId="03F33BA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практической части:</w:t>
      </w:r>
    </w:p>
    <w:p w14:paraId="0D899E5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симуляция (без реального сервера) является оптимальным подходом для начального обучения</w:t>
      </w:r>
    </w:p>
    <w:p w14:paraId="1C11A3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Цветовая индикация (красный – атака, оранжевый – XSS, зелёный – безопасно) значительно повышает наглядность</w:t>
      </w:r>
    </w:p>
    <w:p w14:paraId="3362017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тестовых кнопок снижает порог входа для начинающих пользователей</w:t>
      </w:r>
    </w:p>
    <w:p w14:paraId="17A4021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Русскоязычный интерфейс делает платформу доступной для широкой аудитории</w:t>
      </w:r>
    </w:p>
    <w:p w14:paraId="2E15612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Практическая значимость работыРазработанная платформа может быть использована: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2"/>
        <w:gridCol w:w="5242"/>
      </w:tblGrid>
      <w:tr w14:paraId="11285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A5BA38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Где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79655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Как</w:t>
            </w:r>
          </w:p>
        </w:tc>
      </w:tr>
      <w:tr w14:paraId="309EA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2DB7AD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В учебных заведениях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2C841E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Лабораторные работы по информационной безопасности</w:t>
            </w:r>
          </w:p>
        </w:tc>
      </w:tr>
      <w:tr w14:paraId="11FB3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F1D86B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 курсах повышения квалификации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9A636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Демонстрация механизмов атак</w:t>
            </w:r>
          </w:p>
        </w:tc>
      </w:tr>
      <w:tr w14:paraId="2A36D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4B68DC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Самостоятельно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0DE0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Самообучение основам веб-безопасности</w:t>
            </w:r>
          </w:p>
        </w:tc>
      </w:tr>
      <w:tr w14:paraId="64F4E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77C2A4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На хакатонах и соревнованиях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354A70">
            <w:pPr>
              <w:pStyle w:val="15"/>
              <w:bidi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Быстрое знакомство с тематикой</w:t>
            </w:r>
          </w:p>
        </w:tc>
      </w:tr>
    </w:tbl>
    <w:p w14:paraId="289192D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4C78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Перспективы развития</w:t>
      </w:r>
    </w:p>
    <w:p w14:paraId="226AD84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Возможные направления улучшения платформы:</w:t>
      </w:r>
    </w:p>
    <w:p w14:paraId="2F08623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Расширение типов обнаруживаемых атак (Blind SQLi, DOM-based XSS)</w:t>
      </w:r>
    </w:p>
    <w:p w14:paraId="0FB3CD94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экспорта результатов в PDF</w:t>
      </w:r>
    </w:p>
    <w:p w14:paraId="05FA440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мобильной адаптации</w:t>
      </w:r>
    </w:p>
    <w:p w14:paraId="50AC8C1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системы тестирования знаний</w:t>
      </w:r>
    </w:p>
    <w:p w14:paraId="1C6F67E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Интеграция с облачными сервисами</w:t>
      </w:r>
    </w:p>
    <w:p w14:paraId="4D78D7B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Заключительный вывод</w:t>
      </w:r>
    </w:p>
    <w:p w14:paraId="422431A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Разработанная симуляционная платформа является полностью работоспособным, безопасным и доступным инструментом для изучения SQL Injection и XSS атак. Платформа превосходит существующие аналоги по простоте использования, наглядности и языковой доступности. Все поставленные задачи выполнены, цели достигнуты.</w:t>
      </w:r>
    </w:p>
    <w:p w14:paraId="0BA855C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 готова к практическому использованию в образовательном процессе.</w:t>
      </w:r>
    </w:p>
    <w:p w14:paraId="5FFB05D9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5" w:name="_Toc16184"/>
      <w:r>
        <w:rPr>
          <w:rFonts w:hint="default" w:ascii="Times New Roman" w:hAnsi="Times New Roman" w:cs="Times New Roman"/>
          <w:sz w:val="28"/>
          <w:szCs w:val="28"/>
        </w:rPr>
        <w:t>СПИСОК ИСПОЛЬЗОВАННОЙ ЛИТЕРАТУРЫ</w:t>
      </w:r>
      <w:bookmarkEnd w:id="15"/>
    </w:p>
    <w:p w14:paraId="20557C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Основная литература (15 источников)</w:t>
      </w:r>
    </w:p>
    <w:p w14:paraId="62335BB9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OWASP Foundation. OWASP Top 10 – 2021: The Ten Most Critical Web Application Security Risks. – OWASP, 2021. – 25 с.</w:t>
      </w:r>
    </w:p>
    <w:p w14:paraId="1D78ED3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Clarke J. SQL Injection Attacks and Defense. – 2nd ed. – Syngress, 2012. – 576 с. – ISBN 978-1597499637.</w:t>
      </w:r>
    </w:p>
    <w:p w14:paraId="0BAF897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Fogie S., Grossman J., Hansen R., Rager A., Petkov P.D. XSS Attacks: Cross Site Scripting Exploits and Defense. – Syngress, 2007. – 480 с. – ISBN 978-1597491549.</w:t>
      </w:r>
    </w:p>
    <w:p w14:paraId="59D3D50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Stuttard D., Pinto M. The Web Application Hacker's Handbook: Finding and Exploiting Security Flaws. – 2nd ed. – Wiley, 2011. – 912 с. – ISBN 978-1118026472.</w:t>
      </w:r>
    </w:p>
    <w:p w14:paraId="0D7B5B2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Стивенс Р. SQL Injection: основы и защита. – М.: ДМК Пресс, 2020. – 320 с. – ISBN 978-5-97060-567-8.</w:t>
      </w:r>
    </w:p>
    <w:p w14:paraId="1C33D44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Закарян А.А., Петренко С.А. Основы информационной безопасности. – М.: Солон-Пресс, 2021. – 280 с. – ISBN 978-5-91359-340-6.</w:t>
      </w:r>
    </w:p>
    <w:p w14:paraId="37CCFE5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Халяпин Д.Б. Защита веб-приложений: методы и средства. – СПб.: БХВ-Петербург, 2019. – 400 с. – ISBN 978-5-9775-3987-8.</w:t>
      </w:r>
    </w:p>
    <w:p w14:paraId="0E29D3D3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Герасименко В.А., Малюк А.А. Основы информационной безопасности. – М.: МЭИ, 2020. – 360 с. – ISBN 978-5-7046-2140-9.</w:t>
      </w:r>
    </w:p>
    <w:p w14:paraId="39F51C25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Шнайер Б. Прикладная криптография. – 2-е изд. – М.: Триумф, 2012. – 816 с. – ISBN 978-5-89392-527-3.</w:t>
      </w:r>
    </w:p>
    <w:p w14:paraId="303ACE4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Соколов А.В., Степанюк О.М. Методы защиты информации. – М.: Юрайт, 2022. – 340 с. – ISBN 978-5-534-09876-5.</w:t>
      </w:r>
    </w:p>
    <w:p w14:paraId="1910AEBD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Corporation. Secure Coding Guidelines for JavaScript and HTML5. – Microsoft Docs, 2021. – 85 с.</w:t>
      </w:r>
    </w:p>
    <w:p w14:paraId="07D7696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Mozilla Developer Network. Web Security: Cross-Site Scripting (XSS). – MDN Web Docs, 2023. – 45 с.</w:t>
      </w:r>
    </w:p>
    <w:p w14:paraId="69EF3FB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Positive Technologies. Анализ веб-уязвимостей в 2023 году: статистика и тренды. – Positive Research, 2023. – 52 с.</w:t>
      </w:r>
    </w:p>
    <w:p w14:paraId="31457A9F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Kaspersky Lab. Отчёт о киберугрозах за 2023 год. – Kaspersky Security Bulletin, 2023. – 68 с.</w:t>
      </w:r>
    </w:p>
    <w:p w14:paraId="1E1BD8B1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Verizon. 2023 Data Breach Investigations Report (DBIR). – Verizon Enterprise, 2023. – 120 с.</w:t>
      </w:r>
    </w:p>
    <w:p w14:paraId="62A7AB0A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Нормативно-правовые документы</w:t>
      </w:r>
    </w:p>
    <w:p w14:paraId="1450C32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№149-ФЗ «Об информации, информационных технологиях и о защите информации». – Принят 27.07.2006. – 45 с.</w:t>
      </w:r>
    </w:p>
    <w:p w14:paraId="0F8B4A38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№152-ФЗ «О персональных данных». – Принят 27.07.2006. – 38 с.</w:t>
      </w:r>
    </w:p>
    <w:p w14:paraId="24AEFAEB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ISO/IEC 27001:2022 «Information security, cybersecurity and privacy protection — Information security management systems». – ISO, 2022. – 45 с.</w:t>
      </w:r>
    </w:p>
    <w:p w14:paraId="5C73181E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Р 56545-2015 «Защита информации. Уязвимости информационных систем. Правила описания уязвимостей». – М.: Стандартинформ, 2015. – 22 с.</w:t>
      </w:r>
    </w:p>
    <w:p w14:paraId="5EAE0A66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Р 56546-2015 «Защита информации. Уязвимости информационных систем. Классификация уязвимостей». – М.: Стандартинформ, 2015. – 28 с.</w:t>
      </w:r>
    </w:p>
    <w:p w14:paraId="64F01DB0">
      <w:pPr>
        <w:pStyle w:val="15"/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3BA4F">
    <w:pPr>
      <w:pStyle w:val="1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164C7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1164C7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1464B"/>
    <w:rsid w:val="14DE7F80"/>
    <w:rsid w:val="1E5A4798"/>
    <w:rsid w:val="28EB22EA"/>
    <w:rsid w:val="49D1464B"/>
    <w:rsid w:val="55E6128B"/>
    <w:rsid w:val="7E8F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basedOn w:val="1"/>
    <w:qFormat/>
    <w:uiPriority w:val="0"/>
    <w:rPr>
      <w:sz w:val="24"/>
      <w:szCs w:val="24"/>
    </w:rPr>
  </w:style>
  <w:style w:type="table" w:styleId="16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2170</Words>
  <Characters>16168</Characters>
  <Lines>0</Lines>
  <Paragraphs>0</Paragraphs>
  <TotalTime>38</TotalTime>
  <ScaleCrop>false</ScaleCrop>
  <LinksUpToDate>false</LinksUpToDate>
  <CharactersWithSpaces>18104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2026-05-19T12:01:00Z</dcterms:created>
  <dc:creator>Snyde Pubgm</dc:creator>
  <cp:lastModifiedBy>WPS_1774854506</cp:lastModifiedBy>
  <dcterms:modified xsi:type="dcterms:W3CDTF">2026-05-21T08:38:43Z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D1309409102942D891915D2818ABB116_13</vt:lpwstr>
  </property>
  <property fmtid="{D5CDD505-2E9C-101B-9397-08002B2CF9AE}" pid="4" name="KSOTemplateDocerSaveRecord">
    <vt:lpwstr>eyJoZGlkIjoiMmM3ZThhZWQ2NTE1MDUyM2ViMjY5MzViMTM1NGVhNjIiLCJ1c2VySWQiOiI0NjcyOTI2NTc4NzYwIn0=</vt:lpwstr>
  </property>
</Properties>
</file>