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4F33F" w14:textId="77777777" w:rsidR="000547AC" w:rsidRPr="003206B1" w:rsidRDefault="000547AC" w:rsidP="000547AC">
      <w:pPr>
        <w:spacing w:before="1440" w:after="200"/>
        <w:jc w:val="center"/>
        <w:rPr>
          <w:lang w:val="en-GB"/>
        </w:rPr>
      </w:pPr>
      <w:r w:rsidRPr="003206B1">
        <w:rPr>
          <w:b/>
          <w:bCs/>
          <w:color w:val="1F497D"/>
          <w:sz w:val="56"/>
          <w:szCs w:val="56"/>
          <w:lang w:val="en-GB"/>
        </w:rPr>
        <w:t>User Guide</w:t>
      </w:r>
    </w:p>
    <w:p w14:paraId="33649AF1" w14:textId="77777777" w:rsidR="000547AC" w:rsidRPr="003206B1" w:rsidRDefault="000547AC" w:rsidP="000547AC">
      <w:pPr>
        <w:spacing w:after="100"/>
        <w:jc w:val="center"/>
        <w:rPr>
          <w:lang w:val="en-GB"/>
        </w:rPr>
      </w:pPr>
      <w:r w:rsidRPr="003206B1">
        <w:rPr>
          <w:color w:val="444444"/>
          <w:sz w:val="28"/>
          <w:szCs w:val="28"/>
          <w:lang w:val="en-GB"/>
        </w:rPr>
        <w:t>Mineralogical quantification by mass balance and</w:t>
      </w:r>
    </w:p>
    <w:p w14:paraId="3598EE56" w14:textId="77777777" w:rsidR="000547AC" w:rsidRPr="003206B1" w:rsidRDefault="000547AC" w:rsidP="000547AC">
      <w:pPr>
        <w:spacing w:after="600"/>
        <w:jc w:val="center"/>
        <w:rPr>
          <w:color w:val="444444"/>
          <w:sz w:val="28"/>
          <w:szCs w:val="28"/>
          <w:lang w:val="en-GB"/>
        </w:rPr>
      </w:pPr>
      <w:r w:rsidRPr="003206B1">
        <w:rPr>
          <w:color w:val="444444"/>
          <w:sz w:val="28"/>
          <w:szCs w:val="28"/>
          <w:lang w:val="en-GB"/>
        </w:rPr>
        <w:t>calculation of equivalent dissolution depth</w:t>
      </w:r>
    </w:p>
    <w:sdt>
      <w:sdtPr>
        <w:rPr>
          <w:rFonts w:ascii="Cambria" w:eastAsia="Arial" w:hAnsi="Cambria" w:cs="Arial"/>
          <w:b/>
          <w:bCs/>
          <w:color w:val="002060"/>
          <w:sz w:val="22"/>
          <w:szCs w:val="22"/>
        </w:rPr>
        <w:id w:val="1906646096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2CBAEECF" w14:textId="7B5CF93F" w:rsidR="00870658" w:rsidRPr="003206B1" w:rsidRDefault="00870658" w:rsidP="00F5264E">
          <w:pPr>
            <w:pStyle w:val="En-ttedetabledesmatires"/>
            <w:spacing w:line="240" w:lineRule="auto"/>
            <w:rPr>
              <w:rFonts w:ascii="Cambria" w:hAnsi="Cambria"/>
              <w:b/>
              <w:bCs/>
              <w:color w:val="002060"/>
              <w:lang w:val="en-GB"/>
            </w:rPr>
          </w:pPr>
          <w:r w:rsidRPr="003206B1">
            <w:rPr>
              <w:rFonts w:ascii="Cambria" w:hAnsi="Cambria"/>
              <w:b/>
              <w:bCs/>
              <w:color w:val="002060"/>
              <w:lang w:val="en-GB"/>
            </w:rPr>
            <w:t>Table of Contents</w:t>
          </w:r>
        </w:p>
        <w:p w14:paraId="27FDC831" w14:textId="2F160E4B" w:rsidR="00E50FCA" w:rsidRDefault="00870658" w:rsidP="00E50FCA">
          <w:pPr>
            <w:pStyle w:val="TM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5159799" w:history="1">
            <w:r>
              <w:rPr>
                <w:rStyle w:val="Lienhypertexte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Lienhypertexte"/>
              </w:rPr>
              <w:t>Tool 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_Toc225159799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DF5BEAA" w14:textId="38C1D816" w:rsidR="00E50FCA" w:rsidRDefault="00E50FCA" w:rsidP="00E50FCA">
          <w:pPr>
            <w:pStyle w:val="TM2"/>
            <w:tabs>
              <w:tab w:val="right" w:leader="dot" w:pos="9062"/>
            </w:tabs>
            <w:spacing w:line="24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00" w:history="1">
            <w:r>
              <w:rPr>
                <w:rStyle w:val="Lienhypertexte"/>
                <w:noProof/>
              </w:rPr>
              <w:t>1.1 General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068CE" w14:textId="2B2FBAAC" w:rsidR="00E50FCA" w:rsidRDefault="00E50FCA" w:rsidP="00E50FCA">
          <w:pPr>
            <w:pStyle w:val="TM2"/>
            <w:tabs>
              <w:tab w:val="right" w:leader="dot" w:pos="9062"/>
            </w:tabs>
            <w:spacing w:line="24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01" w:history="1">
            <w:r>
              <w:rPr>
                <w:rStyle w:val="Lienhypertexte"/>
                <w:noProof/>
              </w:rPr>
              <w:t>1.2 Requirements and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19A01" w14:textId="1C060A59" w:rsidR="00E50FCA" w:rsidRDefault="00E50FCA" w:rsidP="00E50FCA">
          <w:pPr>
            <w:pStyle w:val="TM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02" w:history="1">
            <w:r>
              <w:rPr>
                <w:rStyle w:val="Lienhypertexte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Lienhypertexte"/>
              </w:rPr>
              <w:t>Mathematical model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CDDD2CE" w14:textId="3F0B1F5E" w:rsidR="00E50FCA" w:rsidRDefault="00E50FCA" w:rsidP="00E50FCA">
          <w:pPr>
            <w:pStyle w:val="TM2"/>
            <w:tabs>
              <w:tab w:val="right" w:leader="dot" w:pos="9062"/>
            </w:tabs>
            <w:spacing w:line="24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03" w:history="1">
            <w:r>
              <w:rPr>
                <w:rStyle w:val="Lienhypertexte"/>
                <w:noProof/>
              </w:rPr>
              <w:t>2.1 Oxide → mineral mass balance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D1CC0" w14:textId="4BC8D1ED" w:rsidR="00E50FCA" w:rsidRDefault="00E50FCA" w:rsidP="00E50FCA">
          <w:pPr>
            <w:pStyle w:val="TM3"/>
            <w:rPr>
              <w:rFonts w:asciiTheme="minorHAnsi" w:eastAsiaTheme="minorEastAsia" w:hAnsiTheme="minorHAnsi" w:cstheme="minorBidi"/>
              <w:i w:val="0"/>
              <w:i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04" w:history="1">
            <w:r>
              <w:rPr>
                <w:rStyle w:val="Lienhypertexte"/>
              </w:rPr>
              <w:t>2.1.1 Structural formula → oxide composition conversion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774CB83" w14:textId="5995815C" w:rsidR="00E50FCA" w:rsidRDefault="00E50FCA" w:rsidP="00E50FCA">
          <w:pPr>
            <w:pStyle w:val="TM3"/>
            <w:rPr>
              <w:rFonts w:asciiTheme="minorHAnsi" w:eastAsiaTheme="minorEastAsia" w:hAnsiTheme="minorHAnsi" w:cstheme="minorBidi"/>
              <w:i w:val="0"/>
              <w:i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05" w:history="1">
            <w:r>
              <w:rPr>
                <w:rStyle w:val="Lienhypertexte"/>
              </w:rPr>
              <w:t>2.1.2 NNLS algorithm (coordinate descent)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6B051A8" w14:textId="617DAF01" w:rsidR="00E50FCA" w:rsidRDefault="00E50FCA" w:rsidP="00E50FCA">
          <w:pPr>
            <w:pStyle w:val="TM3"/>
            <w:rPr>
              <w:rFonts w:asciiTheme="minorHAnsi" w:eastAsiaTheme="minorEastAsia" w:hAnsiTheme="minorHAnsi" w:cstheme="minorBidi"/>
              <w:i w:val="0"/>
              <w:i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06" w:history="1">
            <w:r>
              <w:rPr>
                <w:rStyle w:val="Lienhypertexte"/>
              </w:rPr>
              <w:t>2.1.3 Normative mode (greedy selection)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539778B" w14:textId="472A1B79" w:rsidR="00E50FCA" w:rsidRDefault="00E50FCA" w:rsidP="00E50FCA">
          <w:pPr>
            <w:pStyle w:val="TM2"/>
            <w:tabs>
              <w:tab w:val="right" w:leader="dot" w:pos="9062"/>
            </w:tabs>
            <w:spacing w:line="24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07" w:history="1">
            <w:r>
              <w:rPr>
                <w:rStyle w:val="Lienhypertexte"/>
                <w:noProof/>
              </w:rPr>
              <w:t>2.2 Equivalent dissolution depth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_Toc225159807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BDD59" w14:textId="27E0DA7A" w:rsidR="00E50FCA" w:rsidRDefault="00E50FCA" w:rsidP="00E50FCA">
          <w:pPr>
            <w:pStyle w:val="TM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08" w:history="1">
            <w:r>
              <w:rPr>
                <w:rStyle w:val="Lienhypertexte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Lienhypertexte"/>
              </w:rPr>
              <w:t>Step-by-step interface guide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4576E9B" w14:textId="062E7125" w:rsidR="00E50FCA" w:rsidRDefault="00E50FCA" w:rsidP="00E50FCA">
          <w:pPr>
            <w:pStyle w:val="TM2"/>
            <w:tabs>
              <w:tab w:val="right" w:leader="dot" w:pos="9062"/>
            </w:tabs>
            <w:spacing w:line="24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09" w:history="1">
            <w:r>
              <w:rPr>
                <w:rStyle w:val="Lienhypertexte"/>
                <w:noProof/>
              </w:rPr>
              <w:t>3.1 Step 1: Mineralogical quantification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_Toc225159809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B10E5" w14:textId="1ABFB2D6" w:rsidR="00E50FCA" w:rsidRDefault="00E50FCA" w:rsidP="00E50FCA">
          <w:pPr>
            <w:pStyle w:val="TM3"/>
            <w:rPr>
              <w:rFonts w:asciiTheme="minorHAnsi" w:eastAsiaTheme="minorEastAsia" w:hAnsiTheme="minorHAnsi" w:cstheme="minorBidi"/>
              <w:i w:val="0"/>
              <w:i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10" w:history="1">
            <w:r>
              <w:rPr>
                <w:rStyle w:val="Lienhypertexte"/>
              </w:rPr>
              <w:t>3.1.1 Oxide wt% input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A03D9D6" w14:textId="76A5B071" w:rsidR="00E50FCA" w:rsidRDefault="00E50FCA" w:rsidP="00E50FCA">
          <w:pPr>
            <w:pStyle w:val="TM3"/>
            <w:rPr>
              <w:rFonts w:asciiTheme="minorHAnsi" w:eastAsiaTheme="minorEastAsia" w:hAnsiTheme="minorHAnsi" w:cstheme="minorBidi"/>
              <w:i w:val="0"/>
              <w:i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11" w:history="1">
            <w:r>
              <w:rPr>
                <w:rStyle w:val="Lienhypertexte"/>
              </w:rPr>
              <w:t>3.1.2 Mineral library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0C8CCDF" w14:textId="2F0AAE4C" w:rsidR="00E50FCA" w:rsidRDefault="00E50FCA" w:rsidP="00E50FCA">
          <w:pPr>
            <w:pStyle w:val="TM3"/>
            <w:rPr>
              <w:rFonts w:asciiTheme="minorHAnsi" w:eastAsiaTheme="minorEastAsia" w:hAnsiTheme="minorHAnsi" w:cstheme="minorBidi"/>
              <w:i w:val="0"/>
              <w:i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12" w:history="1">
            <w:r>
              <w:rPr>
                <w:rStyle w:val="Lienhypertexte"/>
              </w:rPr>
              <w:t>3.1.3 Phase selection for fitting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2685097" w14:textId="2C381DF7" w:rsidR="00E50FCA" w:rsidRDefault="00E50FCA" w:rsidP="00E50FCA">
          <w:pPr>
            <w:pStyle w:val="TM3"/>
            <w:rPr>
              <w:rFonts w:asciiTheme="minorHAnsi" w:eastAsiaTheme="minorEastAsia" w:hAnsiTheme="minorHAnsi" w:cstheme="minorBidi"/>
              <w:i w:val="0"/>
              <w:i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13" w:history="1">
            <w:r>
              <w:rPr>
                <w:rStyle w:val="Lienhypertexte"/>
              </w:rPr>
              <w:t>3.1.4 Running the calculation and reading results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6E898EF" w14:textId="287AC3C3" w:rsidR="00E50FCA" w:rsidRDefault="00E50FCA" w:rsidP="00E50FCA">
          <w:pPr>
            <w:pStyle w:val="TM2"/>
            <w:tabs>
              <w:tab w:val="right" w:leader="dot" w:pos="9062"/>
            </w:tabs>
            <w:spacing w:line="24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14" w:history="1">
            <w:r>
              <w:rPr>
                <w:rStyle w:val="Lienhypertexte"/>
                <w:noProof/>
              </w:rPr>
              <w:t>3.2 Step 2: Dissolution depth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FC7D7" w14:textId="1A4B4560" w:rsidR="00E50FCA" w:rsidRDefault="00E50FCA" w:rsidP="00E50FCA">
          <w:pPr>
            <w:pStyle w:val="TM3"/>
            <w:rPr>
              <w:rFonts w:asciiTheme="minorHAnsi" w:eastAsiaTheme="minorEastAsia" w:hAnsiTheme="minorHAnsi" w:cstheme="minorBidi"/>
              <w:i w:val="0"/>
              <w:i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15" w:history="1">
            <w:r>
              <w:rPr>
                <w:rStyle w:val="Lienhypertexte"/>
              </w:rPr>
              <w:t>3.2.1 Source of mineralogical proportions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DE253BA" w14:textId="2D8F9EBA" w:rsidR="00E50FCA" w:rsidRDefault="00E50FCA" w:rsidP="00E50FCA">
          <w:pPr>
            <w:pStyle w:val="TM3"/>
            <w:rPr>
              <w:rFonts w:asciiTheme="minorHAnsi" w:eastAsiaTheme="minorEastAsia" w:hAnsiTheme="minorHAnsi" w:cstheme="minorBidi"/>
              <w:i w:val="0"/>
              <w:i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16" w:history="1">
            <w:r>
              <w:rPr>
                <w:rStyle w:val="Lienhypertexte"/>
              </w:rPr>
              <w:t>3.2.2 Sample geometric and physical parameters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EB2F17E" w14:textId="32F7DA21" w:rsidR="00E50FCA" w:rsidRDefault="00E50FCA" w:rsidP="00E50FCA">
          <w:pPr>
            <w:pStyle w:val="TM3"/>
            <w:rPr>
              <w:rFonts w:asciiTheme="minorHAnsi" w:eastAsiaTheme="minorEastAsia" w:hAnsiTheme="minorHAnsi" w:cstheme="minorBidi"/>
              <w:i w:val="0"/>
              <w:i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17" w:history="1">
            <w:r>
              <w:rPr>
                <w:rStyle w:val="Lienhypertexte"/>
              </w:rPr>
              <w:t>3.2.3 Dissolved cation concentrations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1E75055" w14:textId="39BF11CB" w:rsidR="00E50FCA" w:rsidRDefault="00E50FCA" w:rsidP="00E50FCA">
          <w:pPr>
            <w:pStyle w:val="TM3"/>
            <w:rPr>
              <w:rFonts w:asciiTheme="minorHAnsi" w:eastAsiaTheme="minorEastAsia" w:hAnsiTheme="minorHAnsi" w:cstheme="minorBidi"/>
              <w:i w:val="0"/>
              <w:i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18" w:history="1">
            <w:r>
              <w:rPr>
                <w:rStyle w:val="Lienhypertexte"/>
              </w:rPr>
              <w:t>3.2.4 Results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2019362" w14:textId="7BD2F45A" w:rsidR="00E50FCA" w:rsidRDefault="00E50FCA" w:rsidP="00E50FCA">
          <w:pPr>
            <w:pStyle w:val="TM2"/>
            <w:tabs>
              <w:tab w:val="right" w:leader="dot" w:pos="9062"/>
            </w:tabs>
            <w:spacing w:line="24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19" w:history="1">
            <w:r>
              <w:rPr>
                <w:rStyle w:val="Lienhypertexte"/>
                <w:noProof/>
              </w:rPr>
              <w:t>3.3 CSV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013E1" w14:textId="62050B71" w:rsidR="00E50FCA" w:rsidRDefault="00E50FCA" w:rsidP="00E50FCA">
          <w:pPr>
            <w:pStyle w:val="TM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20" w:history="1">
            <w:r>
              <w:rPr>
                <w:rStyle w:val="Lienhypertexte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Lienhypertexte"/>
              </w:rPr>
              <w:t>Limitations and usage precautions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_Toc225159820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987938D" w14:textId="47D04474" w:rsidR="00E50FCA" w:rsidRDefault="00E50FCA" w:rsidP="00E50FCA">
          <w:pPr>
            <w:pStyle w:val="TM2"/>
            <w:tabs>
              <w:tab w:val="right" w:leader="dot" w:pos="9062"/>
            </w:tabs>
            <w:spacing w:line="24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21" w:history="1">
            <w:r>
              <w:rPr>
                <w:rStyle w:val="Lienhypertexte"/>
                <w:noProof/>
              </w:rPr>
              <w:t>4.1 Mass balance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468F5" w14:textId="51F709DF" w:rsidR="00E50FCA" w:rsidRDefault="00E50FCA" w:rsidP="00E50FCA">
          <w:pPr>
            <w:pStyle w:val="TM2"/>
            <w:tabs>
              <w:tab w:val="right" w:leader="dot" w:pos="9062"/>
            </w:tabs>
            <w:spacing w:line="24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22" w:history="1">
            <w:r>
              <w:rPr>
                <w:rStyle w:val="Lienhypertexte"/>
                <w:noProof/>
              </w:rPr>
              <w:t>4.2 Depth calculation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B4597" w14:textId="506996EE" w:rsidR="00E50FCA" w:rsidRDefault="00E50FCA" w:rsidP="00E50FCA">
          <w:pPr>
            <w:pStyle w:val="TM2"/>
            <w:tabs>
              <w:tab w:val="right" w:leader="dot" w:pos="9062"/>
            </w:tabs>
            <w:spacing w:line="24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159823" w:history="1">
            <w:r>
              <w:rPr>
                <w:rStyle w:val="Lienhypertexte"/>
                <w:noProof/>
              </w:rPr>
              <w:t>4.3 Recommended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8B23C" w14:textId="04C3D37D" w:rsidR="000547AC" w:rsidRPr="003206B1" w:rsidRDefault="00870658" w:rsidP="003206B1">
          <w:pPr>
            <w:spacing w:line="240" w:lineRule="auto"/>
            <w:rPr>
              <w:color w:val="002060"/>
            </w:rPr>
          </w:pPr>
          <w:r>
            <w:rPr>
              <w:color w:val="002060"/>
            </w:rPr>
            <w:fldChar w:fldCharType="end"/>
          </w:r>
        </w:p>
      </w:sdtContent>
    </w:sdt>
    <w:p w14:paraId="5131477C" w14:textId="09F40121" w:rsidR="00707DB7" w:rsidRPr="0089178E" w:rsidRDefault="00707DB7" w:rsidP="00707DB7">
      <w:pPr>
        <w:pStyle w:val="Titre1"/>
      </w:pPr>
      <w:r>
        <w:br w:type="column"/>
      </w:r>
      <w:bookmarkStart w:id="0" w:name="_Toc225159799"/>
      <w:r>
        <w:lastRenderedPageBreak/>
        <w:t>Tool overview</w:t>
      </w:r>
      <w:bookmarkEnd w:id="0"/>
    </w:p>
    <w:p w14:paraId="4B431923" w14:textId="484FBA74" w:rsidR="00613619" w:rsidRPr="0089178E" w:rsidRDefault="00613619" w:rsidP="00613619">
      <w:pPr>
        <w:pStyle w:val="Titre2"/>
      </w:pPr>
      <w:bookmarkStart w:id="1" w:name="_Toc225159800"/>
      <w:r>
        <w:t>1.1 General description</w:t>
      </w:r>
      <w:bookmarkEnd w:id="1"/>
    </w:p>
    <w:p w14:paraId="758B9C54" w14:textId="77777777" w:rsidR="00514B56" w:rsidRPr="003206B1" w:rsidRDefault="00514B56" w:rsidP="00514B56">
      <w:pPr>
        <w:rPr>
          <w:lang w:val="en-GB"/>
        </w:rPr>
      </w:pPr>
      <w:r w:rsidRPr="003206B1">
        <w:rPr>
          <w:rFonts w:ascii="Arial" w:hAnsi="Arial"/>
          <w:lang w:val="en-GB"/>
        </w:rPr>
        <w:t>This Python/Tkinter tool is designed for two complementary tasks in mineralogical geochemistry:</w:t>
      </w:r>
    </w:p>
    <w:p w14:paraId="07F926EC" w14:textId="77777777" w:rsidR="00514B56" w:rsidRDefault="00514B56" w:rsidP="00514B56">
      <w:pPr>
        <w:pStyle w:val="Paragraphedeliste"/>
        <w:numPr>
          <w:ilvl w:val="0"/>
          <w:numId w:val="14"/>
        </w:numPr>
        <w:spacing w:line="240" w:lineRule="auto"/>
        <w:contextualSpacing w:val="0"/>
        <w:jc w:val="left"/>
      </w:pPr>
      <w:r w:rsidRPr="003206B1">
        <w:rPr>
          <w:rFonts w:ascii="Arial" w:hAnsi="Arial"/>
          <w:b/>
          <w:bCs/>
          <w:lang w:val="en-GB"/>
        </w:rPr>
        <w:t>Step 1</w:t>
      </w:r>
      <w:r w:rsidRPr="003206B1">
        <w:rPr>
          <w:rFonts w:ascii="Arial" w:hAnsi="Arial"/>
          <w:lang w:val="en-GB"/>
        </w:rPr>
        <w:t xml:space="preserve">: Quantify the mineral phases of a rock or material from its bulk chemistry expressed as oxide wt%, by solving a non-negative constrained mass balance (NNLS). </w:t>
      </w:r>
      <w:r>
        <w:rPr>
          <w:rFonts w:ascii="Arial" w:hAnsi="Arial"/>
        </w:rPr>
        <w:t>Two solving modes are available: Best Fit and Normative.</w:t>
      </w:r>
    </w:p>
    <w:p w14:paraId="7C56EE7E" w14:textId="77777777" w:rsidR="00514B56" w:rsidRPr="003206B1" w:rsidRDefault="00514B56" w:rsidP="00514B56">
      <w:pPr>
        <w:pStyle w:val="Paragraphedeliste"/>
        <w:numPr>
          <w:ilvl w:val="0"/>
          <w:numId w:val="14"/>
        </w:numPr>
        <w:spacing w:line="240" w:lineRule="auto"/>
        <w:contextualSpacing w:val="0"/>
        <w:jc w:val="left"/>
        <w:rPr>
          <w:lang w:val="en-GB"/>
        </w:rPr>
      </w:pPr>
      <w:r w:rsidRPr="003206B1">
        <w:rPr>
          <w:rFonts w:ascii="Arial" w:hAnsi="Arial"/>
          <w:b/>
          <w:bCs/>
          <w:lang w:val="en-GB"/>
        </w:rPr>
        <w:t>Step 2</w:t>
      </w:r>
      <w:r w:rsidRPr="003206B1">
        <w:rPr>
          <w:rFonts w:ascii="Arial" w:hAnsi="Arial"/>
          <w:lang w:val="en-GB"/>
        </w:rPr>
        <w:t>: Estimate the equivalent dissolution depth of a target mineral phase from the concentrations of cations released into solution during a dissolution experiment.</w:t>
      </w:r>
    </w:p>
    <w:p w14:paraId="2E0851E8" w14:textId="77777777" w:rsidR="00514B56" w:rsidRPr="003206B1" w:rsidRDefault="00514B56" w:rsidP="00514B56">
      <w:pPr>
        <w:spacing w:before="80" w:after="100"/>
        <w:rPr>
          <w:lang w:val="en-GB"/>
        </w:rPr>
      </w:pPr>
    </w:p>
    <w:p w14:paraId="103B0E1F" w14:textId="77777777" w:rsidR="00514B56" w:rsidRPr="003206B1" w:rsidRDefault="00514B56" w:rsidP="00514B56">
      <w:pPr>
        <w:rPr>
          <w:lang w:val="en-GB"/>
        </w:rPr>
      </w:pPr>
      <w:r w:rsidRPr="003206B1">
        <w:rPr>
          <w:rFonts w:ascii="Arial" w:hAnsi="Arial"/>
          <w:lang w:val="en-GB"/>
        </w:rPr>
        <w:t>The two steps are linked: Step 1 results transfer directly to Step 2, but each step can also be used independently.</w:t>
      </w:r>
    </w:p>
    <w:p w14:paraId="715CBEF3" w14:textId="77777777" w:rsidR="00707DB7" w:rsidRPr="003206B1" w:rsidRDefault="00707DB7" w:rsidP="00707DB7">
      <w:pPr>
        <w:rPr>
          <w:lang w:val="en-GB"/>
        </w:rPr>
      </w:pPr>
    </w:p>
    <w:p w14:paraId="184C897C" w14:textId="10FCD7C0" w:rsidR="00613619" w:rsidRPr="003206B1" w:rsidRDefault="00613619" w:rsidP="00F5264E">
      <w:pPr>
        <w:pStyle w:val="Titre2"/>
        <w:rPr>
          <w:lang w:val="en-GB"/>
        </w:rPr>
      </w:pPr>
      <w:bookmarkStart w:id="2" w:name="_Toc225159801"/>
      <w:r w:rsidRPr="003206B1">
        <w:rPr>
          <w:lang w:val="en-GB"/>
        </w:rPr>
        <w:t>1.2 Requirements and installation</w:t>
      </w:r>
      <w:bookmarkEnd w:id="2"/>
    </w:p>
    <w:p w14:paraId="43C57951" w14:textId="77777777" w:rsidR="00707DB7" w:rsidRPr="0089178E" w:rsidRDefault="00707DB7" w:rsidP="00707DB7">
      <w:r w:rsidRPr="003206B1">
        <w:rPr>
          <w:lang w:val="en-GB"/>
        </w:rPr>
        <w:t xml:space="preserve">The tool is a standalone Python script. </w:t>
      </w:r>
      <w:r>
        <w:t>Required dependencies are: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526"/>
      </w:tblGrid>
      <w:tr w:rsidR="00707DB7" w:rsidRPr="0089178E" w14:paraId="512CFBCA" w14:textId="77777777" w:rsidTr="00707DB7">
        <w:trPr>
          <w:trHeight w:val="170"/>
          <w:jc w:val="center"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E34BB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Library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9C8F1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Minimum version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EABAE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Usage</w:t>
            </w:r>
          </w:p>
        </w:tc>
      </w:tr>
      <w:tr w:rsidR="00707DB7" w:rsidRPr="0089178E" w14:paraId="27BDD13E" w14:textId="77777777" w:rsidTr="00707DB7">
        <w:trPr>
          <w:trHeight w:val="170"/>
          <w:jc w:val="center"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45C75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Python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1BD9CF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3.8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FA3DA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Core language</w:t>
            </w:r>
          </w:p>
        </w:tc>
      </w:tr>
      <w:tr w:rsidR="00707DB7" w:rsidRPr="0089178E" w14:paraId="1A50868C" w14:textId="77777777" w:rsidTr="00707DB7">
        <w:trPr>
          <w:trHeight w:val="170"/>
          <w:jc w:val="center"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0F258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tkinter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DE3FF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inclus (stdlib)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09928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Graphical interface</w:t>
            </w:r>
          </w:p>
        </w:tc>
      </w:tr>
      <w:tr w:rsidR="00707DB7" w:rsidRPr="0089178E" w14:paraId="6E797E3D" w14:textId="77777777" w:rsidTr="00707DB7">
        <w:trPr>
          <w:trHeight w:val="170"/>
          <w:jc w:val="center"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67BBC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numpy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58ABB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1.20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A7DA96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Linear algebra (NNLS)</w:t>
            </w:r>
          </w:p>
        </w:tc>
      </w:tr>
      <w:tr w:rsidR="00707DB7" w:rsidRPr="003206B1" w14:paraId="34692506" w14:textId="77777777" w:rsidTr="00707DB7">
        <w:trPr>
          <w:trHeight w:val="170"/>
          <w:jc w:val="center"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ECCA85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matplotlib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221A92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622D1A" w14:textId="77777777" w:rsidR="00707DB7" w:rsidRPr="003206B1" w:rsidRDefault="00707DB7" w:rsidP="00707DB7">
            <w:pPr>
              <w:spacing w:line="276" w:lineRule="auto"/>
              <w:jc w:val="center"/>
              <w:rPr>
                <w:lang w:val="en-GB"/>
              </w:rPr>
            </w:pPr>
            <w:r w:rsidRPr="003206B1">
              <w:rPr>
                <w:sz w:val="20"/>
                <w:szCs w:val="20"/>
                <w:lang w:val="en-GB"/>
              </w:rPr>
              <w:t>Oxide exp. vs model plot</w:t>
            </w:r>
          </w:p>
        </w:tc>
      </w:tr>
      <w:tr w:rsidR="00707DB7" w:rsidRPr="0089178E" w14:paraId="1F558607" w14:textId="77777777" w:rsidTr="00707DB7">
        <w:trPr>
          <w:trHeight w:val="170"/>
          <w:jc w:val="center"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BE2435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csv, re, math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7FD49A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stdlib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BFF80" w14:textId="77777777" w:rsidR="00707DB7" w:rsidRPr="0089178E" w:rsidRDefault="00707DB7" w:rsidP="00707DB7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Read/write, parsing</w:t>
            </w:r>
          </w:p>
        </w:tc>
      </w:tr>
    </w:tbl>
    <w:p w14:paraId="21E15755" w14:textId="77777777" w:rsidR="00707DB7" w:rsidRPr="0089178E" w:rsidRDefault="00707DB7" w:rsidP="00707DB7"/>
    <w:p w14:paraId="5CE02547" w14:textId="77777777" w:rsidR="00707DB7" w:rsidRPr="0089178E" w:rsidRDefault="00707DB7" w:rsidP="00707DB7">
      <w:r>
        <w:t>Launch the interface:</w:t>
      </w:r>
    </w:p>
    <w:p w14:paraId="08EEF4BC" w14:textId="2EED8280" w:rsidR="00E66449" w:rsidRPr="0025440C" w:rsidRDefault="00707DB7" w:rsidP="0025440C">
      <w:pPr>
        <w:shd w:val="clear" w:color="auto" w:fill="F5F5F5"/>
        <w:spacing w:before="60" w:after="60"/>
        <w:ind w:left="720"/>
        <w:rPr>
          <w:rFonts w:ascii="Courier New" w:eastAsia="Courier New" w:hAnsi="Courier New" w:cs="Courier New"/>
          <w:color w:val="8B0000"/>
          <w:sz w:val="20"/>
          <w:szCs w:val="20"/>
        </w:rPr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python mineral_mass_balance.py</w:t>
      </w:r>
    </w:p>
    <w:p w14:paraId="5FA9799E" w14:textId="7548E7BB" w:rsidR="00707DB7" w:rsidRPr="0089178E" w:rsidRDefault="00707DB7" w:rsidP="00707DB7">
      <w:pPr>
        <w:pStyle w:val="Titre1"/>
      </w:pPr>
      <w:bookmarkStart w:id="3" w:name="_Toc225159802"/>
      <w:r>
        <w:t>Mathematical model</w:t>
      </w:r>
      <w:bookmarkEnd w:id="3"/>
    </w:p>
    <w:p w14:paraId="03AB9EEF" w14:textId="5DA85BB4" w:rsidR="00707DB7" w:rsidRPr="0089178E" w:rsidRDefault="00707DB7" w:rsidP="00707DB7">
      <w:pPr>
        <w:pStyle w:val="Titre2"/>
      </w:pPr>
      <w:bookmarkStart w:id="4" w:name="_Toc225159803"/>
      <w:r>
        <w:t>2.1 Oxide → mineral mass balance</w:t>
      </w:r>
      <w:bookmarkEnd w:id="4"/>
    </w:p>
    <w:p w14:paraId="69FCE5F4" w14:textId="77777777" w:rsidR="00707DB7" w:rsidRPr="0089178E" w:rsidRDefault="00707DB7" w:rsidP="00707DB7">
      <w:r w:rsidRPr="003206B1">
        <w:rPr>
          <w:lang w:val="en-GB"/>
        </w:rPr>
        <w:t xml:space="preserve">The measured bulk chemistry (oxide wt%) is modelled as a linear combination of the oxide compositions of the pure mineral phases. </w:t>
      </w:r>
      <w:r>
        <w:t>Let:</w:t>
      </w:r>
    </w:p>
    <w:p w14:paraId="2FAEE2B7" w14:textId="28043547" w:rsidR="00707DB7" w:rsidRPr="003206B1" w:rsidRDefault="00707DB7" w:rsidP="00707DB7">
      <w:pPr>
        <w:pStyle w:val="Paragraphedeliste"/>
        <w:numPr>
          <w:ilvl w:val="0"/>
          <w:numId w:val="6"/>
        </w:numPr>
        <w:rPr>
          <w:lang w:val="en-GB"/>
        </w:rPr>
      </w:pPr>
      <w:r w:rsidRPr="003206B1">
        <w:rPr>
          <w:lang w:val="en-GB"/>
        </w:rPr>
        <w:t>b ∈ ℝ</w:t>
      </w:r>
      <w:r w:rsidRPr="003206B1">
        <w:rPr>
          <w:vertAlign w:val="superscript"/>
          <w:lang w:val="en-GB"/>
        </w:rPr>
        <w:t>m</w:t>
      </w:r>
      <w:r w:rsidRPr="003206B1">
        <w:rPr>
          <w:lang w:val="en-GB"/>
        </w:rPr>
        <w:t>: vector of observed oxide contents (normalised to 100 %),</w:t>
      </w:r>
    </w:p>
    <w:p w14:paraId="6169D3E6" w14:textId="77777777" w:rsidR="00707DB7" w:rsidRPr="003206B1" w:rsidRDefault="00707DB7" w:rsidP="00707DB7">
      <w:pPr>
        <w:pStyle w:val="Paragraphedeliste"/>
        <w:numPr>
          <w:ilvl w:val="0"/>
          <w:numId w:val="6"/>
        </w:numPr>
        <w:rPr>
          <w:lang w:val="en-GB"/>
        </w:rPr>
      </w:pPr>
      <w:r w:rsidRPr="003206B1">
        <w:rPr>
          <w:lang w:val="en-GB"/>
        </w:rPr>
        <w:t>A ∈ ℝ</w:t>
      </w:r>
      <w:r w:rsidRPr="003206B1">
        <w:rPr>
          <w:vertAlign w:val="superscript"/>
          <w:lang w:val="en-GB"/>
        </w:rPr>
        <w:t>m n</w:t>
      </w:r>
      <w:r w:rsidRPr="003206B1">
        <w:rPr>
          <w:lang w:val="en-GB"/>
        </w:rPr>
        <w:t>: matrix whose j</w:t>
      </w:r>
      <w:r w:rsidRPr="003206B1">
        <w:rPr>
          <w:vertAlign w:val="superscript"/>
          <w:lang w:val="en-GB"/>
        </w:rPr>
        <w:t>th</w:t>
      </w:r>
      <w:r w:rsidRPr="003206B1">
        <w:rPr>
          <w:lang w:val="en-GB"/>
        </w:rPr>
        <w:t xml:space="preserve"> column is the oxide composition of mineral j (computed from its structural formula),</w:t>
      </w:r>
    </w:p>
    <w:p w14:paraId="11C3C72A" w14:textId="5523AD07" w:rsidR="00707DB7" w:rsidRPr="003206B1" w:rsidRDefault="00707DB7" w:rsidP="00707DB7">
      <w:pPr>
        <w:pStyle w:val="Paragraphedeliste"/>
        <w:numPr>
          <w:ilvl w:val="0"/>
          <w:numId w:val="6"/>
        </w:numPr>
        <w:rPr>
          <w:lang w:val="en-GB"/>
        </w:rPr>
      </w:pPr>
      <w:r w:rsidRPr="003206B1">
        <w:rPr>
          <w:lang w:val="en-GB"/>
        </w:rPr>
        <w:t>x ∈ ℝ</w:t>
      </w:r>
      <w:r w:rsidRPr="003206B1">
        <w:rPr>
          <w:vertAlign w:val="superscript"/>
          <w:lang w:val="en-GB"/>
        </w:rPr>
        <w:t>n</w:t>
      </w:r>
      <w:r w:rsidRPr="003206B1">
        <w:rPr>
          <w:lang w:val="en-GB"/>
        </w:rPr>
        <w:t>: vector of phase mass fractions to be determined.</w:t>
      </w:r>
    </w:p>
    <w:p w14:paraId="086F4E1A" w14:textId="0579A5A2" w:rsidR="002C04D7" w:rsidRPr="0025440C" w:rsidRDefault="002C04D7" w:rsidP="002C04D7">
      <w:pPr>
        <w:pStyle w:val="Paragraphedeliste"/>
        <w:numPr>
          <w:ilvl w:val="0"/>
          <w:numId w:val="6"/>
        </w:numPr>
        <w:spacing w:line="240" w:lineRule="auto"/>
        <w:contextualSpacing w:val="0"/>
        <w:jc w:val="left"/>
      </w:pPr>
      <w:r>
        <w:t>W: diagonal weighting matrix</w:t>
      </w:r>
    </w:p>
    <w:p w14:paraId="1EBC41CB" w14:textId="77777777" w:rsidR="00707DB7" w:rsidRPr="0089178E" w:rsidRDefault="00707DB7" w:rsidP="00707DB7"/>
    <w:p w14:paraId="3734D0AE" w14:textId="77777777" w:rsidR="00707DB7" w:rsidRPr="003206B1" w:rsidRDefault="00707DB7" w:rsidP="00707DB7">
      <w:pPr>
        <w:rPr>
          <w:lang w:val="en-GB"/>
        </w:rPr>
      </w:pPr>
      <w:r w:rsidRPr="003206B1">
        <w:rPr>
          <w:lang w:val="en-GB"/>
        </w:rPr>
        <w:t>The problem to solve is:</w:t>
      </w:r>
    </w:p>
    <w:p w14:paraId="65789014" w14:textId="77777777" w:rsidR="00707DB7" w:rsidRPr="003206B1" w:rsidRDefault="00707DB7" w:rsidP="00707DB7">
      <w:pPr>
        <w:shd w:val="clear" w:color="auto" w:fill="D9E2F3"/>
        <w:spacing w:before="120" w:after="120"/>
        <w:ind w:left="720" w:right="720"/>
        <w:jc w:val="center"/>
        <w:rPr>
          <w:lang w:val="en-GB"/>
        </w:rPr>
      </w:pPr>
      <w:r w:rsidRPr="003206B1">
        <w:rPr>
          <w:rFonts w:ascii="Courier New" w:eastAsia="Courier New" w:hAnsi="Courier New" w:cs="Courier New"/>
          <w:b/>
          <w:bCs/>
          <w:color w:val="1F497D"/>
          <w:sz w:val="24"/>
          <w:szCs w:val="24"/>
          <w:lang w:val="en-GB"/>
        </w:rPr>
        <w:t>min ‖ A x − b ‖²   subject to   x</w:t>
      </w:r>
      <w:r>
        <w:rPr>
          <w:rFonts w:ascii="Courier New" w:eastAsia="Courier New" w:hAnsi="Courier New" w:cs="Courier New"/>
          <w:b/>
          <w:bCs/>
          <w:color w:val="1F497D"/>
          <w:sz w:val="24"/>
          <w:szCs w:val="24"/>
        </w:rPr>
        <w:t>ⱼ</w:t>
      </w:r>
      <w:r w:rsidRPr="003206B1">
        <w:rPr>
          <w:rFonts w:ascii="Courier New" w:eastAsia="Courier New" w:hAnsi="Courier New" w:cs="Courier New"/>
          <w:b/>
          <w:bCs/>
          <w:color w:val="1F497D"/>
          <w:sz w:val="24"/>
          <w:szCs w:val="24"/>
          <w:lang w:val="en-GB"/>
        </w:rPr>
        <w:t xml:space="preserve"> ≥ 0  ∀j</w:t>
      </w:r>
    </w:p>
    <w:p w14:paraId="7742A25A" w14:textId="3D4C7769" w:rsidR="00707DB7" w:rsidRPr="003206B1" w:rsidRDefault="00707DB7" w:rsidP="00707DB7">
      <w:pPr>
        <w:rPr>
          <w:lang w:val="en-GB"/>
        </w:rPr>
      </w:pPr>
      <w:r w:rsidRPr="003206B1">
        <w:rPr>
          <w:lang w:val="en-GB"/>
        </w:rPr>
        <w:t>The non-negativity constraint is physically motivated: a mass fraction cannot be negative. The solver is a coordinate-descent NNLS.</w:t>
      </w:r>
    </w:p>
    <w:p w14:paraId="0EB71AD2" w14:textId="77777777" w:rsidR="00E66449" w:rsidRPr="003206B1" w:rsidRDefault="00E66449" w:rsidP="00707DB7">
      <w:pPr>
        <w:rPr>
          <w:lang w:val="en-GB"/>
        </w:rPr>
      </w:pPr>
    </w:p>
    <w:p w14:paraId="525B5267" w14:textId="06185874" w:rsidR="00707DB7" w:rsidRPr="003206B1" w:rsidRDefault="00707DB7" w:rsidP="00707DB7">
      <w:pPr>
        <w:pStyle w:val="Titre3"/>
        <w:rPr>
          <w:i/>
          <w:iCs/>
          <w:lang w:val="en-GB"/>
        </w:rPr>
      </w:pPr>
      <w:bookmarkStart w:id="5" w:name="_Toc225159804"/>
      <w:r w:rsidRPr="003206B1">
        <w:rPr>
          <w:i/>
          <w:iCs/>
          <w:lang w:val="en-GB"/>
        </w:rPr>
        <w:t>2.1.1 Structural formula → oxide composition conversion</w:t>
      </w:r>
      <w:bookmarkEnd w:id="5"/>
    </w:p>
    <w:p w14:paraId="14750F10" w14:textId="1CA9E62F" w:rsidR="00707DB7" w:rsidRPr="003206B1" w:rsidRDefault="00707DB7" w:rsidP="00707DB7">
      <w:pPr>
        <w:rPr>
          <w:lang w:val="en-GB"/>
        </w:rPr>
      </w:pPr>
      <w:r w:rsidRPr="003206B1">
        <w:rPr>
          <w:lang w:val="en-GB"/>
        </w:rPr>
        <w:t>For each mineral phase defined by its structural formula (e.g. Si</w:t>
      </w:r>
      <w:r w:rsidRPr="003206B1">
        <w:rPr>
          <w:vertAlign w:val="subscript"/>
          <w:lang w:val="en-GB"/>
        </w:rPr>
        <w:t>2.88</w:t>
      </w:r>
      <w:r w:rsidRPr="003206B1">
        <w:rPr>
          <w:lang w:val="en-GB"/>
        </w:rPr>
        <w:t>Al</w:t>
      </w:r>
      <w:r w:rsidRPr="003206B1">
        <w:rPr>
          <w:vertAlign w:val="subscript"/>
          <w:lang w:val="en-GB"/>
        </w:rPr>
        <w:t>2.63</w:t>
      </w:r>
      <w:r w:rsidRPr="003206B1">
        <w:rPr>
          <w:lang w:val="en-GB"/>
        </w:rPr>
        <w:t>Fe</w:t>
      </w:r>
      <w:r w:rsidRPr="003206B1">
        <w:rPr>
          <w:vertAlign w:val="subscript"/>
          <w:lang w:val="en-GB"/>
        </w:rPr>
        <w:t>3.08</w:t>
      </w:r>
      <w:r w:rsidRPr="003206B1">
        <w:rPr>
          <w:lang w:val="en-GB"/>
        </w:rPr>
        <w:t>Mg</w:t>
      </w:r>
      <w:r w:rsidRPr="003206B1">
        <w:rPr>
          <w:vertAlign w:val="subscript"/>
          <w:lang w:val="en-GB"/>
        </w:rPr>
        <w:t>0.95</w:t>
      </w:r>
      <w:r w:rsidRPr="003206B1">
        <w:rPr>
          <w:lang w:val="en-GB"/>
        </w:rPr>
        <w:t>O</w:t>
      </w:r>
      <w:r w:rsidRPr="003206B1">
        <w:rPr>
          <w:vertAlign w:val="subscript"/>
          <w:lang w:val="en-GB"/>
        </w:rPr>
        <w:t>18</w:t>
      </w:r>
      <w:r w:rsidRPr="003206B1">
        <w:rPr>
          <w:lang w:val="en-GB"/>
        </w:rPr>
        <w:t>H</w:t>
      </w:r>
      <w:r w:rsidRPr="003206B1">
        <w:rPr>
          <w:vertAlign w:val="subscript"/>
          <w:lang w:val="en-GB"/>
        </w:rPr>
        <w:t>6</w:t>
      </w:r>
      <w:r w:rsidRPr="003206B1">
        <w:rPr>
          <w:lang w:val="en-GB"/>
        </w:rPr>
        <w:t xml:space="preserve"> for a chlorite), the composition is expressed in normative oxide wt% as follows:</w:t>
      </w:r>
    </w:p>
    <w:p w14:paraId="69CFA3E3" w14:textId="77777777" w:rsidR="00707DB7" w:rsidRPr="003206B1" w:rsidRDefault="00707DB7" w:rsidP="00707DB7">
      <w:pPr>
        <w:ind w:firstLine="426"/>
        <w:rPr>
          <w:lang w:val="en-GB"/>
        </w:rPr>
      </w:pPr>
      <w:r w:rsidRPr="003206B1">
        <w:rPr>
          <w:lang w:val="en-GB"/>
        </w:rPr>
        <w:t>1.</w:t>
      </w:r>
      <w:r w:rsidRPr="003206B1">
        <w:rPr>
          <w:lang w:val="en-GB"/>
        </w:rPr>
        <w:tab/>
        <w:t>Count atoms of each element i in the formula → n</w:t>
      </w:r>
      <w:r>
        <w:t>ᵢ</w:t>
      </w:r>
    </w:p>
    <w:p w14:paraId="5DCF3BD1" w14:textId="223482BB" w:rsidR="00707DB7" w:rsidRPr="003206B1" w:rsidRDefault="00707DB7" w:rsidP="00707DB7">
      <w:pPr>
        <w:ind w:firstLine="426"/>
        <w:rPr>
          <w:lang w:val="en-GB"/>
        </w:rPr>
      </w:pPr>
      <w:r w:rsidRPr="003206B1">
        <w:rPr>
          <w:lang w:val="en-GB"/>
        </w:rPr>
        <w:t>2.</w:t>
      </w:r>
      <w:r w:rsidRPr="003206B1">
        <w:rPr>
          <w:lang w:val="en-GB"/>
        </w:rPr>
        <w:tab/>
        <w:t xml:space="preserve">Map element → reference oxide (e.g. Fe → Fe₂O₃) and compute moles of oxide: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ox</m:t>
            </m:r>
          </m:sub>
        </m:sSub>
        <m:r>
          <w:rPr>
            <w:rFonts w:ascii="Cambria Math" w:hAnsi="Cambria Math"/>
            <w:lang w:val="en-GB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lang w:val="en-GB"/>
              </w:rPr>
              <m:t>stoichiométrie_élément_dans_l oxyde</m:t>
            </m:r>
          </m:den>
        </m:f>
      </m:oMath>
    </w:p>
    <w:p w14:paraId="7236A088" w14:textId="5BDCA3A4" w:rsidR="00707DB7" w:rsidRPr="0089178E" w:rsidRDefault="00707DB7" w:rsidP="00707DB7">
      <w:pPr>
        <w:ind w:firstLine="426"/>
      </w:pPr>
      <w:r>
        <w:t>3.</w:t>
      </w:r>
      <w:r>
        <w:tab/>
        <w:t xml:space="preserve">Masse de chaque oxyde 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ox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ox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ox</m:t>
            </m:r>
          </m:sub>
        </m:sSub>
      </m:oMath>
      <w:r>
        <w:t xml:space="preserve"> (IUPAC </w:t>
      </w:r>
      <w:r>
        <w:rPr>
          <w:color w:val="0070C0"/>
        </w:rPr>
        <w:t>molar masses, 2021</w:t>
      </w:r>
      <w:r>
        <w:t>)</w:t>
      </w:r>
    </w:p>
    <w:p w14:paraId="34B978EB" w14:textId="71B85F43" w:rsidR="00707DB7" w:rsidRPr="003206B1" w:rsidRDefault="00707DB7" w:rsidP="00707DB7">
      <w:pPr>
        <w:ind w:firstLine="426"/>
        <w:rPr>
          <w:lang w:val="en-GB"/>
        </w:rPr>
      </w:pPr>
      <w:r w:rsidRPr="003206B1">
        <w:rPr>
          <w:lang w:val="en-GB"/>
        </w:rPr>
        <w:t>4.</w:t>
      </w:r>
      <w:r w:rsidRPr="003206B1">
        <w:rPr>
          <w:lang w:val="en-GB"/>
        </w:rPr>
        <w:tab/>
        <w:t xml:space="preserve">Normalise to 100 wt%:  </w:t>
      </w:r>
      <m:oMath>
        <m:r>
          <w:rPr>
            <w:rFonts w:ascii="Cambria Math" w:hAnsi="Cambria Math"/>
          </w:rPr>
          <m:t>wt</m:t>
        </m:r>
        <m:r>
          <w:rPr>
            <w:rFonts w:ascii="Cambria Math" w:hAnsi="Cambria Math"/>
            <w:lang w:val="en-GB"/>
          </w:rPr>
          <m:t>%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ox</m:t>
            </m:r>
          </m:e>
        </m:d>
        <m:r>
          <w:rPr>
            <w:rFonts w:ascii="Cambria Math" w:hAnsi="Cambria Math"/>
            <w:lang w:val="en-GB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ox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ox</m:t>
                    </m:r>
                  </m:sub>
                </m:sSub>
              </m:e>
            </m:nary>
          </m:den>
        </m:f>
        <m:r>
          <w:rPr>
            <w:rFonts w:ascii="Cambria Math" w:hAnsi="Cambria Math"/>
            <w:lang w:val="en-GB"/>
          </w:rPr>
          <m:t>×100</m:t>
        </m:r>
      </m:oMath>
    </w:p>
    <w:p w14:paraId="4A609E6C" w14:textId="77777777" w:rsidR="00707DB7" w:rsidRPr="003206B1" w:rsidRDefault="00707DB7" w:rsidP="00707DB7">
      <w:pPr>
        <w:rPr>
          <w:lang w:val="en-GB"/>
        </w:rPr>
      </w:pPr>
    </w:p>
    <w:p w14:paraId="77AA60E9" w14:textId="08CEE422" w:rsidR="00707DB7" w:rsidRPr="003206B1" w:rsidRDefault="00707DB7" w:rsidP="00707DB7">
      <w:pPr>
        <w:rPr>
          <w:lang w:val="en-GB"/>
        </w:rPr>
      </w:pPr>
      <w:r w:rsidRPr="003206B1">
        <w:rPr>
          <w:lang w:val="en-GB"/>
        </w:rPr>
        <w:t>The element → oxide mapping used is:</w:t>
      </w:r>
    </w:p>
    <w:tbl>
      <w:tblPr>
        <w:tblW w:w="46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1843"/>
        <w:gridCol w:w="1701"/>
      </w:tblGrid>
      <w:tr w:rsidR="00E66449" w:rsidRPr="003206B1" w14:paraId="313E2A7B" w14:textId="77777777" w:rsidTr="0025440C">
        <w:trPr>
          <w:trHeight w:val="20"/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34D3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Element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75E5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Normative oxide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193C1" w14:textId="77777777" w:rsidR="00E66449" w:rsidRPr="003206B1" w:rsidRDefault="00E66449" w:rsidP="0025440C">
            <w:pPr>
              <w:spacing w:line="240" w:lineRule="auto"/>
              <w:jc w:val="center"/>
              <w:rPr>
                <w:lang w:val="en-GB"/>
              </w:rPr>
            </w:pPr>
            <w:r w:rsidRPr="003206B1">
              <w:rPr>
                <w:b/>
                <w:bCs/>
                <w:sz w:val="20"/>
                <w:szCs w:val="20"/>
                <w:lang w:val="en-GB"/>
              </w:rPr>
              <w:t>Metal atoms per oxide unit</w:t>
            </w:r>
          </w:p>
        </w:tc>
      </w:tr>
      <w:tr w:rsidR="00E66449" w:rsidRPr="0089178E" w14:paraId="75F16ACC" w14:textId="77777777" w:rsidTr="0025440C">
        <w:trPr>
          <w:trHeight w:val="20"/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F08295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Si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E560E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SiO₂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865AC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E66449" w:rsidRPr="0089178E" w14:paraId="5D20DC03" w14:textId="77777777" w:rsidTr="0025440C">
        <w:trPr>
          <w:trHeight w:val="20"/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9B02EE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Al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C30D0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Al₂O₃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7978EC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E66449" w:rsidRPr="0089178E" w14:paraId="2BCD921D" w14:textId="77777777" w:rsidTr="0025440C">
        <w:trPr>
          <w:trHeight w:val="20"/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A5369B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Fe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2CB824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Fe₂O₃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12321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E66449" w:rsidRPr="0089178E" w14:paraId="7F6B090C" w14:textId="77777777" w:rsidTr="0025440C">
        <w:trPr>
          <w:trHeight w:val="20"/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B364F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Mg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F2B06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MgO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2531B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E66449" w:rsidRPr="0089178E" w14:paraId="4EF4DE4A" w14:textId="77777777" w:rsidTr="0025440C">
        <w:trPr>
          <w:trHeight w:val="20"/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47142F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Na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DE2E9B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Na₂O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AEE0DB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E66449" w:rsidRPr="0089178E" w14:paraId="477E32FC" w14:textId="77777777" w:rsidTr="0025440C">
        <w:trPr>
          <w:trHeight w:val="20"/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0A795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K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29CBC7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K₂O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7B8A87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E66449" w:rsidRPr="0089178E" w14:paraId="6B084C04" w14:textId="77777777" w:rsidTr="0025440C">
        <w:trPr>
          <w:trHeight w:val="20"/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76D47F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2FC02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CaO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4A9378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E66449" w:rsidRPr="0089178E" w14:paraId="5400052A" w14:textId="77777777" w:rsidTr="0025440C">
        <w:trPr>
          <w:trHeight w:val="20"/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59252C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Ti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F3DC3B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TiO₂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5495B4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E66449" w:rsidRPr="0089178E" w14:paraId="39B8E18A" w14:textId="77777777" w:rsidTr="0025440C">
        <w:trPr>
          <w:trHeight w:val="20"/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D2EFF4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Ba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4C395B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BaO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15078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E66449" w:rsidRPr="0089178E" w14:paraId="194B8822" w14:textId="77777777" w:rsidTr="0025440C">
        <w:trPr>
          <w:trHeight w:val="20"/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2BBA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Mn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E721B7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MnO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5243A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E66449" w:rsidRPr="0089178E" w14:paraId="7EA120BF" w14:textId="77777777" w:rsidTr="0025440C">
        <w:trPr>
          <w:trHeight w:val="20"/>
          <w:jc w:val="center"/>
        </w:trPr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B249A3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18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BF980E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P₂O₅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392083" w14:textId="77777777" w:rsidR="00E66449" w:rsidRPr="0089178E" w:rsidRDefault="00E66449" w:rsidP="0025440C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</w:tbl>
    <w:p w14:paraId="5F9643AB" w14:textId="77777777" w:rsidR="00707DB7" w:rsidRPr="0089178E" w:rsidRDefault="00707DB7" w:rsidP="00707DB7">
      <w:pPr>
        <w:rPr>
          <w:lang w:val="it-IT"/>
        </w:rPr>
      </w:pPr>
    </w:p>
    <w:p w14:paraId="0B2C3A41" w14:textId="727E8FD5" w:rsidR="00E66449" w:rsidRPr="0089178E" w:rsidRDefault="00E66449" w:rsidP="00256C28">
      <w:pPr>
        <w:pBdr>
          <w:left w:val="single" w:sz="8" w:space="0" w:color="C0392B"/>
        </w:pBdr>
        <w:spacing w:before="60" w:after="100" w:line="240" w:lineRule="auto"/>
        <w:ind w:left="360"/>
      </w:pPr>
      <w:r>
        <w:rPr>
          <w:b/>
          <w:bCs/>
          <w:color w:val="C0392B"/>
        </w:rPr>
        <w:t xml:space="preserve">Note: </w:t>
      </w:r>
      <w:r>
        <w:t>All iron is assigned to Fe₂O₃ (normative Fe³⁺ convention). The actual iron valence in each mineral is encoded in its structural formula (e.g. Fe3.08 in a reduced chlorite). If the rock contains significant FeO, a prior Fe²⁺/Fe³⁺ correction is required before input.</w:t>
      </w:r>
    </w:p>
    <w:p w14:paraId="136E124D" w14:textId="6F05FC75" w:rsidR="00E66449" w:rsidRPr="0089178E" w:rsidRDefault="00E66449" w:rsidP="00F5264E">
      <w:pPr>
        <w:pStyle w:val="Titre3"/>
      </w:pPr>
      <w:bookmarkStart w:id="6" w:name="_Toc225159805"/>
      <w:r>
        <w:rPr>
          <w:rFonts w:eastAsia="Arial"/>
        </w:rPr>
        <w:lastRenderedPageBreak/>
        <w:t>2.1.2 NNLS algorithm (coordinate descent)</w:t>
      </w:r>
      <w:bookmarkEnd w:id="6"/>
    </w:p>
    <w:p w14:paraId="00C0CEA5" w14:textId="77777777" w:rsidR="00E66449" w:rsidRPr="0089178E" w:rsidRDefault="00E66449" w:rsidP="00E66449">
      <w:pPr>
        <w:spacing w:after="100"/>
      </w:pPr>
      <w:r>
        <w:t>The Non-Negative Least Squares (NNLS) algorithm implemented is a projected coordinate descent, also known as the coordinate-wise Lawson-Hanson method. For each variable xⱼ, the one-dimensional subproblem is solved analytically and the result is projected onto ℝ⁺:</w:t>
      </w:r>
    </w:p>
    <w:p w14:paraId="7FC44C08" w14:textId="77777777" w:rsidR="00E66449" w:rsidRDefault="00E66449" w:rsidP="00256C28">
      <w:pPr>
        <w:shd w:val="clear" w:color="auto" w:fill="D9E2F3"/>
        <w:spacing w:before="100" w:after="100" w:line="240" w:lineRule="auto"/>
        <w:ind w:left="360" w:right="360"/>
        <w:jc w:val="center"/>
      </w:pPr>
      <w:r>
        <w:rPr>
          <w:rFonts w:ascii="Courier New" w:eastAsia="Courier New" w:hAnsi="Courier New" w:cs="Courier New"/>
          <w:color w:val="1F497D"/>
        </w:rPr>
        <w:t>xⱼ ← max(0,  xⱼ + (aⱼᵀ rⱼ) / ‖aⱼ‖²)     with rⱼ = b − A x (current residual)</w:t>
      </w:r>
    </w:p>
    <w:p w14:paraId="3BE4B7F7" w14:textId="6B781EC0" w:rsidR="00E66449" w:rsidRPr="00E66449" w:rsidRDefault="00E66449" w:rsidP="0089178E">
      <w:pPr>
        <w:spacing w:after="100"/>
      </w:pPr>
      <w:r>
        <w:t>The algorithm converges when ‖x_new − x_old‖₁ &lt; 10⁻⁹ or after 2000 iterations. The solution is then renormalised to 100 %.</w:t>
      </w:r>
    </w:p>
    <w:p w14:paraId="507242B1" w14:textId="77777777" w:rsidR="00E66449" w:rsidRPr="00E66449" w:rsidRDefault="00E66449" w:rsidP="00E66449">
      <w:pPr>
        <w:spacing w:after="100"/>
      </w:pPr>
      <w:r>
        <w:t>Fit quality is assessed by the root mean square error (RMSE) over oxides, expressed in wt%:</w:t>
      </w:r>
    </w:p>
    <w:p w14:paraId="4A755079" w14:textId="77777777" w:rsidR="00E66449" w:rsidRDefault="00E66449" w:rsidP="00256C28">
      <w:pPr>
        <w:shd w:val="clear" w:color="auto" w:fill="D9E2F3"/>
        <w:spacing w:before="100" w:after="100" w:line="240" w:lineRule="auto"/>
        <w:ind w:left="360" w:right="360"/>
        <w:jc w:val="center"/>
      </w:pPr>
      <w:r>
        <w:rPr>
          <w:rFonts w:ascii="Courier New" w:eastAsia="Courier New" w:hAnsi="Courier New" w:cs="Courier New"/>
          <w:color w:val="1F497D"/>
        </w:rPr>
        <w:t>RMSE = sqrt( (1/m) Σᵢ (bᵢ − (Ax)ᵢ)² )</w:t>
      </w:r>
    </w:p>
    <w:p w14:paraId="5577409A" w14:textId="77777777" w:rsidR="004238E1" w:rsidRDefault="004238E1" w:rsidP="004238E1">
      <w:pPr>
        <w:spacing w:after="80"/>
      </w:pPr>
    </w:p>
    <w:p w14:paraId="5AF62A90" w14:textId="77777777" w:rsidR="004238E1" w:rsidRPr="0025440C" w:rsidRDefault="004238E1" w:rsidP="00256C28">
      <w:pPr>
        <w:pBdr>
          <w:left w:val="single" w:sz="8" w:space="0" w:color="C0392B"/>
        </w:pBdr>
        <w:spacing w:before="60" w:after="100" w:line="240" w:lineRule="auto"/>
        <w:ind w:left="360"/>
      </w:pPr>
      <w:r>
        <w:rPr>
          <w:b/>
          <w:bCs/>
          <w:color w:val="C0392B"/>
        </w:rPr>
        <w:t xml:space="preserve">Note: </w:t>
      </w:r>
      <w:r>
        <w:t>An RMSE &lt; 1 wt% is generally satisfactory. High residuals on SiO₂ or Al₂O₃ indicate a missing phase in the library or an incorrect formula. Also check oxide chemistry consistency (total ~ 100 %).</w:t>
      </w:r>
    </w:p>
    <w:p w14:paraId="5DBDCD3B" w14:textId="77777777" w:rsidR="004238E1" w:rsidRPr="0025440C" w:rsidRDefault="004238E1" w:rsidP="00E66449">
      <w:pPr>
        <w:spacing w:after="80"/>
      </w:pPr>
    </w:p>
    <w:p w14:paraId="3EF76266" w14:textId="77777777" w:rsidR="00B604FD" w:rsidRPr="0025440C" w:rsidRDefault="00B604FD" w:rsidP="00B604FD">
      <w:pPr>
        <w:pStyle w:val="Titre3"/>
      </w:pPr>
      <w:bookmarkStart w:id="7" w:name="_Toc225159806"/>
      <w:r>
        <w:rPr>
          <w:rFonts w:eastAsia="Arial"/>
        </w:rPr>
        <w:t xml:space="preserve">2.1.3 </w:t>
      </w:r>
      <w:r>
        <w:t>Mode</w:t>
      </w:r>
      <w:r>
        <w:rPr>
          <w:rFonts w:eastAsia="Arial"/>
        </w:rPr>
        <w:t xml:space="preserve"> Normative (greedy selection)</w:t>
      </w:r>
      <w:bookmarkEnd w:id="7"/>
    </w:p>
    <w:p w14:paraId="3386AF08" w14:textId="77777777" w:rsidR="00B604FD" w:rsidRPr="0025440C" w:rsidRDefault="00B604FD" w:rsidP="00B604FD">
      <w:r>
        <w:t>In Normative mode, phases are selected one by one by a greedy algorithm minimising the RMSE at each step. Only phases that improve the fit beyond the RMSE threshold are retained. Phases with a forced order are injected first in the sequence.</w:t>
      </w:r>
    </w:p>
    <w:p w14:paraId="49939CE9" w14:textId="77777777" w:rsidR="00B604FD" w:rsidRDefault="00B604FD" w:rsidP="00E66449">
      <w:pPr>
        <w:spacing w:after="80"/>
      </w:pPr>
    </w:p>
    <w:p w14:paraId="76735137" w14:textId="13EBF554" w:rsidR="00E66449" w:rsidRPr="00E66449" w:rsidRDefault="00E66449" w:rsidP="00E66449">
      <w:pPr>
        <w:pStyle w:val="Titre2"/>
      </w:pPr>
      <w:bookmarkStart w:id="8" w:name="_Toc225159807"/>
      <w:r>
        <w:rPr>
          <w:rFonts w:eastAsia="Arial" w:cs="Arial"/>
          <w:color w:val="1F497D"/>
          <w:sz w:val="26"/>
          <w:szCs w:val="26"/>
        </w:rPr>
        <w:t>2.2 Equivalent dissolution depth</w:t>
      </w:r>
      <w:bookmarkEnd w:id="8"/>
    </w:p>
    <w:p w14:paraId="40FF94C8" w14:textId="77777777" w:rsidR="00E66449" w:rsidRPr="00E66449" w:rsidRDefault="00E66449" w:rsidP="00E66449">
      <w:pPr>
        <w:spacing w:after="100"/>
      </w:pPr>
      <w:r>
        <w:t>The dissolution depth is estimated from the ratio between the quantity of cation actually released into solution and the total quantity available in the target mineral phase, expressed as a length by analogy with surface dissolution.</w:t>
      </w:r>
    </w:p>
    <w:p w14:paraId="27FB826B" w14:textId="77777777" w:rsidR="00E66449" w:rsidRPr="00E66449" w:rsidRDefault="00E66449" w:rsidP="00E66449">
      <w:pPr>
        <w:spacing w:after="80"/>
      </w:pPr>
    </w:p>
    <w:p w14:paraId="76C6FA77" w14:textId="77777777" w:rsidR="00E66449" w:rsidRPr="00E66449" w:rsidRDefault="00E66449" w:rsidP="00E66449">
      <w:pPr>
        <w:spacing w:after="100"/>
      </w:pPr>
      <w:r>
        <w:t>For a mineral phase j containing tracer element E with stoichiometry νᴱ (number of E atoms per formula unit):</w:t>
      </w:r>
    </w:p>
    <w:p w14:paraId="4A839EE4" w14:textId="77777777" w:rsidR="00E66449" w:rsidRPr="00E66449" w:rsidRDefault="00E66449" w:rsidP="00256C28">
      <w:pPr>
        <w:shd w:val="clear" w:color="auto" w:fill="D9E2F3"/>
        <w:spacing w:before="80" w:after="60" w:line="240" w:lineRule="auto"/>
        <w:ind w:left="360" w:right="360"/>
        <w:jc w:val="center"/>
        <w:rPr>
          <w:lang w:val="en-GB"/>
        </w:rPr>
      </w:pPr>
      <w:r>
        <w:rPr>
          <w:rFonts w:ascii="Courier New" w:eastAsia="Courier New" w:hAnsi="Courier New" w:cs="Courier New"/>
          <w:color w:val="1F497D"/>
          <w:lang w:val="en-GB"/>
        </w:rPr>
        <w:t>n_phase = (wt%_j / 100) × m_bulk / M_j</w:t>
      </w:r>
    </w:p>
    <w:p w14:paraId="36736DD1" w14:textId="77777777" w:rsidR="00E66449" w:rsidRPr="00E66449" w:rsidRDefault="00E66449" w:rsidP="00256C28">
      <w:pPr>
        <w:shd w:val="clear" w:color="auto" w:fill="D9E2F3"/>
        <w:spacing w:before="60" w:after="60" w:line="240" w:lineRule="auto"/>
        <w:ind w:left="360" w:right="360"/>
        <w:jc w:val="center"/>
        <w:rPr>
          <w:lang w:val="en-GB"/>
        </w:rPr>
      </w:pPr>
      <w:r>
        <w:rPr>
          <w:rFonts w:ascii="Courier New" w:eastAsia="Courier New" w:hAnsi="Courier New" w:cs="Courier New"/>
          <w:color w:val="1F497D"/>
          <w:lang w:val="en-GB"/>
        </w:rPr>
        <w:t xml:space="preserve">n_E_total = n_phase × </w:t>
      </w:r>
      <w:r>
        <w:rPr>
          <w:rFonts w:ascii="Courier New" w:eastAsia="Courier New" w:hAnsi="Courier New" w:cs="Courier New"/>
          <w:color w:val="1F497D"/>
        </w:rPr>
        <w:t>νᴱ</w:t>
      </w:r>
    </w:p>
    <w:p w14:paraId="0548AE5D" w14:textId="77777777" w:rsidR="00E66449" w:rsidRDefault="00E66449" w:rsidP="00256C28">
      <w:pPr>
        <w:shd w:val="clear" w:color="auto" w:fill="D9E2F3"/>
        <w:spacing w:before="60" w:after="100" w:line="240" w:lineRule="auto"/>
        <w:ind w:left="360" w:right="360"/>
        <w:jc w:val="center"/>
      </w:pPr>
      <w:r>
        <w:rPr>
          <w:rFonts w:ascii="Courier New" w:eastAsia="Courier New" w:hAnsi="Courier New" w:cs="Courier New"/>
          <w:color w:val="1F497D"/>
        </w:rPr>
        <w:t>depth (µm) = (n_E_solution / n_E_total) × thickness (mm) × 1000</w:t>
      </w:r>
    </w:p>
    <w:p w14:paraId="5055EB8B" w14:textId="77777777" w:rsidR="00E66449" w:rsidRPr="0089178E" w:rsidRDefault="00E66449" w:rsidP="00E66449">
      <w:pPr>
        <w:spacing w:after="80"/>
      </w:pPr>
    </w:p>
    <w:p w14:paraId="0B3A1176" w14:textId="77777777" w:rsidR="00E66449" w:rsidRPr="0089178E" w:rsidRDefault="00E66449" w:rsidP="00E66449">
      <w:pPr>
        <w:spacing w:after="100"/>
      </w:pPr>
      <w:r>
        <w:t>Where:</w:t>
      </w:r>
    </w:p>
    <w:p w14:paraId="4DBC86CD" w14:textId="167E2278" w:rsidR="00E66449" w:rsidRPr="0089178E" w:rsidRDefault="003206B1" w:rsidP="00E66449">
      <w:pPr>
        <w:pStyle w:val="Paragraphedeliste"/>
        <w:numPr>
          <w:ilvl w:val="0"/>
          <w:numId w:val="7"/>
        </w:numPr>
        <w:spacing w:after="60" w:line="240" w:lineRule="auto"/>
        <w:contextualSpacing w:val="0"/>
        <w:jc w:val="lef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bulk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bulk</m:t>
            </m:r>
          </m:sub>
        </m:sSub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×(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)²×</m:t>
        </m:r>
        <m:r>
          <w:rPr>
            <w:rFonts w:ascii="Cambria Math" w:hAnsi="Cambria Math"/>
          </w:rPr>
          <m:t>t</m:t>
        </m:r>
      </m:oMath>
      <w:r>
        <w:t xml:space="preserve">  [total sample mass in g]</w:t>
      </w:r>
    </w:p>
    <w:p w14:paraId="548C4362" w14:textId="7FFD143B" w:rsidR="00E66449" w:rsidRPr="0089178E" w:rsidRDefault="00E66449" w:rsidP="00E66449">
      <w:pPr>
        <w:pStyle w:val="Paragraphedeliste"/>
        <w:numPr>
          <w:ilvl w:val="0"/>
          <w:numId w:val="7"/>
        </w:numPr>
        <w:spacing w:after="60" w:line="240" w:lineRule="auto"/>
        <w:contextualSpacing w:val="0"/>
        <w:jc w:val="left"/>
      </w:pPr>
      <w:r>
        <w:lastRenderedPageBreak/>
        <w:t>M</w:t>
      </w:r>
      <w:r>
        <w:rPr>
          <w:vertAlign w:val="subscript"/>
        </w:rPr>
        <w:t>j</w:t>
      </w:r>
      <w:r>
        <w:t xml:space="preserve">  = molar mass of phase j [g/mol], computed from its structural formula</w:t>
      </w:r>
    </w:p>
    <w:p w14:paraId="2401E96F" w14:textId="2AFE15F1" w:rsidR="00E66449" w:rsidRPr="0089178E" w:rsidRDefault="00E66449" w:rsidP="00E66449">
      <w:pPr>
        <w:pStyle w:val="Paragraphedeliste"/>
        <w:numPr>
          <w:ilvl w:val="0"/>
          <w:numId w:val="7"/>
        </w:numPr>
        <w:spacing w:after="60" w:line="240" w:lineRule="auto"/>
        <w:contextualSpacing w:val="0"/>
        <w:jc w:val="left"/>
      </w:pPr>
      <w:r>
        <w:t>n</w:t>
      </w:r>
      <w:r>
        <w:rPr>
          <w:vertAlign w:val="subscript"/>
        </w:rPr>
        <w:t>E_solution</w:t>
      </w:r>
      <w:r>
        <w:t xml:space="preserve">  = moles of E measured in the leachate [mol]</w:t>
      </w:r>
    </w:p>
    <w:p w14:paraId="78651133" w14:textId="77777777" w:rsidR="00E66449" w:rsidRPr="0089178E" w:rsidRDefault="00E66449" w:rsidP="00E66449">
      <w:pPr>
        <w:pStyle w:val="Paragraphedeliste"/>
        <w:numPr>
          <w:ilvl w:val="0"/>
          <w:numId w:val="7"/>
        </w:numPr>
        <w:spacing w:after="60" w:line="240" w:lineRule="auto"/>
        <w:contextualSpacing w:val="0"/>
        <w:jc w:val="left"/>
      </w:pPr>
      <w:r>
        <w:t>thickness  = sample thickness [mm]</w:t>
      </w:r>
    </w:p>
    <w:p w14:paraId="56777E37" w14:textId="77777777" w:rsidR="00E66449" w:rsidRPr="0089178E" w:rsidRDefault="00E66449" w:rsidP="00E66449">
      <w:pPr>
        <w:spacing w:after="100"/>
      </w:pPr>
      <w:r>
        <w:t>The result represents the thickness of pure phase that would have to be uniformly dissolved to yield the cation amount measured in solution. It is a lower bound if dissolution is heterogeneous or if other phases contribute to the same element.</w:t>
      </w:r>
    </w:p>
    <w:p w14:paraId="4131D61A" w14:textId="77777777" w:rsidR="00E66449" w:rsidRPr="0089178E" w:rsidRDefault="00E66449" w:rsidP="00256C28">
      <w:pPr>
        <w:spacing w:after="80" w:line="240" w:lineRule="auto"/>
      </w:pPr>
    </w:p>
    <w:p w14:paraId="2FEF8048" w14:textId="4219F2B7" w:rsidR="009543CE" w:rsidRPr="0089178E" w:rsidRDefault="00E66449" w:rsidP="00256C28">
      <w:pPr>
        <w:pBdr>
          <w:left w:val="single" w:sz="8" w:space="0" w:color="C0392B"/>
        </w:pBdr>
        <w:spacing w:before="60" w:after="100" w:line="240" w:lineRule="auto"/>
        <w:ind w:left="360"/>
      </w:pPr>
      <w:r>
        <w:rPr>
          <w:b/>
          <w:bCs/>
          <w:color w:val="C0392B"/>
        </w:rPr>
        <w:t xml:space="preserve">Note: </w:t>
      </w:r>
      <w:r>
        <w:t>The phases currently handled are analcime (Na tracer) and chlorites (Mg and Fe tracers). Extension to other phases requires modifying the compute_depths_um() function in the source code.</w:t>
      </w:r>
    </w:p>
    <w:p w14:paraId="09746F62" w14:textId="4BE8069C" w:rsidR="009543CE" w:rsidRPr="00256C28" w:rsidRDefault="009543CE" w:rsidP="009543CE">
      <w:pPr>
        <w:pStyle w:val="Titre1"/>
      </w:pPr>
      <w:r>
        <w:br w:type="column"/>
      </w:r>
      <w:bookmarkStart w:id="9" w:name="_Toc225159808"/>
      <w:r>
        <w:rPr>
          <w:rFonts w:eastAsia="Arial"/>
        </w:rPr>
        <w:lastRenderedPageBreak/>
        <w:t xml:space="preserve">Step-by-step </w:t>
      </w:r>
      <w:r>
        <w:t>pas</w:t>
      </w:r>
      <w:r>
        <w:rPr>
          <w:rFonts w:eastAsia="Arial"/>
        </w:rPr>
        <w:t xml:space="preserve"> de l'interface</w:t>
      </w:r>
      <w:bookmarkEnd w:id="9"/>
    </w:p>
    <w:p w14:paraId="52E1C86F" w14:textId="55691833" w:rsidR="009543CE" w:rsidRPr="00256C28" w:rsidRDefault="009543CE" w:rsidP="00F5264E">
      <w:pPr>
        <w:pStyle w:val="Titre2"/>
      </w:pPr>
      <w:bookmarkStart w:id="10" w:name="_Toc225159809"/>
      <w:r>
        <w:rPr>
          <w:rFonts w:eastAsia="Arial"/>
        </w:rPr>
        <w:t xml:space="preserve">3.1 Step 1 : </w:t>
      </w:r>
      <w:r>
        <w:t>Quantification</w:t>
      </w:r>
      <w:r>
        <w:rPr>
          <w:rFonts w:eastAsia="Arial"/>
        </w:rPr>
        <w:t xml:space="preserve"> mineralogical</w:t>
      </w:r>
      <w:bookmarkEnd w:id="10"/>
    </w:p>
    <w:p w14:paraId="3AD32F41" w14:textId="3BD2347E" w:rsidR="009543CE" w:rsidRPr="00256C28" w:rsidRDefault="009543CE" w:rsidP="00F5264E">
      <w:pPr>
        <w:pStyle w:val="Titre3"/>
        <w:rPr>
          <w:rFonts w:eastAsia="Arial"/>
        </w:rPr>
      </w:pPr>
      <w:bookmarkStart w:id="11" w:name="_Toc225159810"/>
      <w:r>
        <w:rPr>
          <w:rFonts w:eastAsia="Arial"/>
        </w:rPr>
        <w:t xml:space="preserve">3.1.1 Oxide wt% </w:t>
      </w:r>
      <w:r>
        <w:t>des</w:t>
      </w:r>
      <w:r>
        <w:rPr>
          <w:rFonts w:eastAsia="Arial"/>
        </w:rPr>
        <w:t xml:space="preserve"> % </w:t>
      </w:r>
      <w:r>
        <w:t>massiques</w:t>
      </w:r>
      <w:r>
        <w:rPr>
          <w:rFonts w:eastAsia="Arial"/>
        </w:rPr>
        <w:t xml:space="preserve"> d'oxydes</w:t>
      </w:r>
      <w:bookmarkEnd w:id="11"/>
    </w:p>
    <w:p w14:paraId="5D1F1DFB" w14:textId="0FE7B652" w:rsidR="009543CE" w:rsidRPr="00256C28" w:rsidRDefault="006D0E2A" w:rsidP="009543CE">
      <w:r>
        <w:rPr>
          <w:noProof/>
        </w:rPr>
        <w:drawing>
          <wp:anchor distT="0" distB="0" distL="114300" distR="114300" simplePos="0" relativeHeight="251659264" behindDoc="0" locked="0" layoutInCell="1" allowOverlap="1" wp14:anchorId="474A2185" wp14:editId="01A00E96">
            <wp:simplePos x="0" y="0"/>
            <wp:positionH relativeFrom="column">
              <wp:posOffset>0</wp:posOffset>
            </wp:positionH>
            <wp:positionV relativeFrom="paragraph">
              <wp:posOffset>244475</wp:posOffset>
            </wp:positionV>
            <wp:extent cx="5760720" cy="1060450"/>
            <wp:effectExtent l="0" t="0" r="0" b="6350"/>
            <wp:wrapTopAndBottom/>
            <wp:docPr id="329942919" name="Image 1" descr="Une image contenant texte, capture d’écran, Police, ligne  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42919" name="Image 1" descr="Une image contenant texte, capture d’écran, Police, ligne  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0D3A0" w14:textId="77777777" w:rsidR="00357E60" w:rsidRPr="00256C28" w:rsidRDefault="00357E60" w:rsidP="00357E60">
      <w:r>
        <w:t>The « Add custom oxide... » button opens a dialogue. Fill in:</w:t>
      </w:r>
    </w:p>
    <w:p w14:paraId="60C384B4" w14:textId="77777777" w:rsidR="00357E60" w:rsidRPr="00256C28" w:rsidRDefault="00357E60" w:rsidP="00357E60">
      <w:pPr>
        <w:pStyle w:val="Paragraphedeliste"/>
        <w:numPr>
          <w:ilvl w:val="0"/>
          <w:numId w:val="14"/>
        </w:numPr>
        <w:spacing w:line="240" w:lineRule="auto"/>
        <w:contextualSpacing w:val="0"/>
        <w:jc w:val="left"/>
      </w:pPr>
      <w:r>
        <w:rPr>
          <w:b/>
          <w:bCs/>
        </w:rPr>
        <w:t>Oxide formula</w:t>
      </w:r>
      <w:r>
        <w:t xml:space="preserve"> (ex. ZrO₂)</w:t>
      </w:r>
    </w:p>
    <w:p w14:paraId="47C6D697" w14:textId="77777777" w:rsidR="00357E60" w:rsidRPr="00256C28" w:rsidRDefault="00357E60" w:rsidP="00357E60">
      <w:pPr>
        <w:pStyle w:val="Paragraphedeliste"/>
        <w:numPr>
          <w:ilvl w:val="0"/>
          <w:numId w:val="14"/>
        </w:numPr>
        <w:spacing w:line="240" w:lineRule="auto"/>
        <w:contextualSpacing w:val="0"/>
        <w:jc w:val="left"/>
      </w:pPr>
      <w:r>
        <w:rPr>
          <w:b/>
          <w:bCs/>
        </w:rPr>
        <w:t>Element symbol</w:t>
      </w:r>
      <w:r>
        <w:t xml:space="preserve"> (ex. Zr)</w:t>
      </w:r>
    </w:p>
    <w:p w14:paraId="32233998" w14:textId="77777777" w:rsidR="00357E60" w:rsidRPr="00256C28" w:rsidRDefault="00357E60" w:rsidP="00357E60">
      <w:pPr>
        <w:pStyle w:val="Paragraphedeliste"/>
        <w:numPr>
          <w:ilvl w:val="0"/>
          <w:numId w:val="14"/>
        </w:numPr>
        <w:spacing w:line="240" w:lineRule="auto"/>
        <w:contextualSpacing w:val="0"/>
        <w:jc w:val="left"/>
      </w:pPr>
      <w:r>
        <w:rPr>
          <w:b/>
          <w:bCs/>
        </w:rPr>
        <w:t>Number of metal atoms</w:t>
      </w:r>
      <w:r>
        <w:t xml:space="preserve"> dans l'oxyde</w:t>
      </w:r>
    </w:p>
    <w:p w14:paraId="0C6554CA" w14:textId="77777777" w:rsidR="00357E60" w:rsidRPr="00256C28" w:rsidRDefault="00357E60" w:rsidP="00357E60">
      <w:pPr>
        <w:pStyle w:val="Paragraphedeliste"/>
        <w:numPr>
          <w:ilvl w:val="0"/>
          <w:numId w:val="14"/>
        </w:numPr>
        <w:spacing w:line="240" w:lineRule="auto"/>
        <w:contextualSpacing w:val="0"/>
        <w:jc w:val="left"/>
      </w:pPr>
      <w:r>
        <w:rPr>
          <w:b/>
          <w:bCs/>
        </w:rPr>
        <w:t>Atomic weight</w:t>
      </w:r>
      <w:r>
        <w:t xml:space="preserve"> (leave blank if element already in the standard table)</w:t>
      </w:r>
    </w:p>
    <w:p w14:paraId="26727152" w14:textId="77777777" w:rsidR="00357E60" w:rsidRPr="00256C28" w:rsidRDefault="00357E60" w:rsidP="00357E60">
      <w:pPr>
        <w:pStyle w:val="Paragraphedeliste"/>
        <w:numPr>
          <w:ilvl w:val="0"/>
          <w:numId w:val="14"/>
        </w:numPr>
        <w:spacing w:line="240" w:lineRule="auto"/>
        <w:contextualSpacing w:val="0"/>
        <w:jc w:val="left"/>
      </w:pPr>
      <w:r>
        <w:rPr>
          <w:b/>
          <w:bCs/>
        </w:rPr>
        <w:t>Initial value</w:t>
      </w:r>
      <w:r>
        <w:t xml:space="preserve"> en wt%</w:t>
      </w:r>
    </w:p>
    <w:p w14:paraId="0F722983" w14:textId="77777777" w:rsidR="00357E60" w:rsidRPr="00256C28" w:rsidRDefault="00357E60" w:rsidP="00357E60">
      <w:pPr>
        <w:spacing w:before="60" w:after="100"/>
      </w:pPr>
    </w:p>
    <w:p w14:paraId="27C80CF2" w14:textId="30EFDB6E" w:rsidR="00357E60" w:rsidRPr="00256C28" w:rsidRDefault="00357E60" w:rsidP="00256C28">
      <w:pPr>
        <w:pBdr>
          <w:left w:val="single" w:sz="8" w:space="0" w:color="C0392B"/>
        </w:pBdr>
        <w:spacing w:before="60" w:after="100" w:line="240" w:lineRule="auto"/>
        <w:ind w:left="360"/>
      </w:pPr>
      <w:r>
        <w:rPr>
          <w:b/>
          <w:bCs/>
          <w:color w:val="C0392B"/>
        </w:rPr>
        <w:t xml:space="preserve">Note: </w:t>
      </w:r>
      <w:r>
        <w:t>The added oxide is immediately available in the input fields and can be exported/imported via CSV for later reloading.</w:t>
      </w:r>
    </w:p>
    <w:p w14:paraId="755A2BAA" w14:textId="77777777" w:rsidR="009543CE" w:rsidRPr="008204DC" w:rsidRDefault="009543CE" w:rsidP="009543C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526"/>
      </w:tblGrid>
      <w:tr w:rsidR="009543CE" w:rsidRPr="008204DC" w14:paraId="61A4C75B" w14:textId="77777777" w:rsidTr="008204DC">
        <w:trPr>
          <w:trHeight w:val="170"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A1E6F" w14:textId="77777777" w:rsidR="009543CE" w:rsidRPr="008204DC" w:rsidRDefault="009543CE" w:rsidP="008204DC">
            <w:pPr>
              <w:spacing w:line="240" w:lineRule="auto"/>
              <w:jc w:val="center"/>
            </w:pPr>
            <w:r>
              <w:t>Field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E3D98" w14:textId="77777777" w:rsidR="009543CE" w:rsidRPr="008204DC" w:rsidRDefault="009543CE" w:rsidP="008204DC">
            <w:pPr>
              <w:spacing w:line="240" w:lineRule="auto"/>
              <w:jc w:val="center"/>
            </w:pPr>
            <w:r>
              <w:t>Unit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F60A" w14:textId="77777777" w:rsidR="009543CE" w:rsidRPr="008204DC" w:rsidRDefault="009543CE" w:rsidP="008204DC">
            <w:pPr>
              <w:spacing w:line="240" w:lineRule="auto"/>
              <w:jc w:val="center"/>
            </w:pPr>
            <w:r>
              <w:t>Description</w:t>
            </w:r>
          </w:p>
        </w:tc>
      </w:tr>
      <w:tr w:rsidR="009543CE" w:rsidRPr="008204DC" w14:paraId="21BE71EA" w14:textId="77777777" w:rsidTr="008204DC">
        <w:trPr>
          <w:trHeight w:val="170"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80D34A" w14:textId="77777777" w:rsidR="009543CE" w:rsidRPr="008204DC" w:rsidRDefault="009543CE" w:rsidP="008204DC">
            <w:pPr>
              <w:spacing w:line="240" w:lineRule="auto"/>
              <w:jc w:val="center"/>
            </w:pPr>
            <w:r>
              <w:t>SiO₂ … P₂O₅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368092" w14:textId="77777777" w:rsidR="009543CE" w:rsidRPr="008204DC" w:rsidRDefault="009543CE" w:rsidP="008204DC">
            <w:pPr>
              <w:spacing w:line="240" w:lineRule="auto"/>
              <w:jc w:val="center"/>
            </w:pPr>
            <w:r>
              <w:t>wt%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F2DD6" w14:textId="77777777" w:rsidR="009543CE" w:rsidRPr="008204DC" w:rsidRDefault="009543CE" w:rsidP="008204DC">
            <w:pPr>
              <w:spacing w:line="240" w:lineRule="auto"/>
              <w:jc w:val="center"/>
            </w:pPr>
            <w:r>
              <w:t>Eleven major oxides. Leave at 0 if not measured.</w:t>
            </w:r>
          </w:p>
        </w:tc>
      </w:tr>
      <w:tr w:rsidR="008204DC" w:rsidRPr="008204DC" w14:paraId="59CEF917" w14:textId="77777777" w:rsidTr="008204DC">
        <w:trPr>
          <w:trHeight w:val="170"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6858E0" w14:textId="77777777" w:rsidR="008204DC" w:rsidRPr="008204DC" w:rsidRDefault="008204DC" w:rsidP="008204DC">
            <w:pPr>
              <w:spacing w:line="240" w:lineRule="auto"/>
              <w:jc w:val="center"/>
            </w:pPr>
            <w:r>
              <w:t>Auto-renormalise to 100 %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26695D" w14:textId="61569AEA" w:rsidR="008204DC" w:rsidRPr="008204DC" w:rsidRDefault="008204DC" w:rsidP="008204DC">
            <w:pPr>
              <w:spacing w:line="240" w:lineRule="auto"/>
              <w:jc w:val="center"/>
            </w:pP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A4BC0C" w14:textId="77777777" w:rsidR="008204DC" w:rsidRPr="008204DC" w:rsidRDefault="008204DC" w:rsidP="008204DC">
            <w:pPr>
              <w:spacing w:line="240" w:lineRule="auto"/>
              <w:jc w:val="center"/>
            </w:pPr>
            <w:r>
              <w:t>If checked, input values are normalised before calculation. Recommended if the total deviates from 100 %.</w:t>
            </w:r>
          </w:p>
        </w:tc>
      </w:tr>
      <w:tr w:rsidR="008204DC" w:rsidRPr="008204DC" w14:paraId="3F6AD53A" w14:textId="77777777" w:rsidTr="008204DC">
        <w:trPr>
          <w:trHeight w:val="170"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6D44C" w14:textId="77777777" w:rsidR="008204DC" w:rsidRPr="008204DC" w:rsidRDefault="008204DC" w:rsidP="008204DC">
            <w:pPr>
              <w:spacing w:line="240" w:lineRule="auto"/>
              <w:jc w:val="center"/>
            </w:pPr>
            <w:r>
              <w:t>Somme (indicateur)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7B6BDB" w14:textId="77777777" w:rsidR="008204DC" w:rsidRPr="008204DC" w:rsidRDefault="008204DC" w:rsidP="008204DC">
            <w:pPr>
              <w:spacing w:line="240" w:lineRule="auto"/>
              <w:jc w:val="center"/>
            </w:pPr>
            <w:r>
              <w:t>wt%</w:t>
            </w: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E5A153" w14:textId="77777777" w:rsidR="008204DC" w:rsidRPr="008204DC" w:rsidRDefault="008204DC" w:rsidP="008204DC">
            <w:pPr>
              <w:spacing w:line="240" w:lineRule="auto"/>
              <w:jc w:val="center"/>
            </w:pPr>
            <w:r>
              <w:t>Displayed in green if ≈ 100 %, red otherwise.</w:t>
            </w:r>
          </w:p>
        </w:tc>
      </w:tr>
      <w:tr w:rsidR="008204DC" w:rsidRPr="008204DC" w14:paraId="79FD29D6" w14:textId="77777777" w:rsidTr="008204DC">
        <w:trPr>
          <w:trHeight w:val="170"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82F774" w14:textId="77777777" w:rsidR="008204DC" w:rsidRPr="008204DC" w:rsidRDefault="008204DC" w:rsidP="008204DC">
            <w:pPr>
              <w:spacing w:line="240" w:lineRule="auto"/>
              <w:jc w:val="center"/>
            </w:pPr>
            <w:r>
              <w:t>Add custom oxide...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5BC767" w14:textId="5281F31A" w:rsidR="008204DC" w:rsidRPr="008204DC" w:rsidRDefault="008204DC" w:rsidP="008204DC">
            <w:pPr>
              <w:spacing w:line="240" w:lineRule="auto"/>
              <w:jc w:val="center"/>
            </w:pPr>
          </w:p>
        </w:tc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D7EFA" w14:textId="6B8677E4" w:rsidR="008204DC" w:rsidRPr="008204DC" w:rsidRDefault="008204DC" w:rsidP="008204DC">
            <w:pPr>
              <w:spacing w:line="240" w:lineRule="auto"/>
              <w:jc w:val="center"/>
            </w:pPr>
            <w:r>
              <w:t xml:space="preserve">Dialogue permettant d'ajouter un oxyde hors des 11 standards (ex. ZrO₂). </w:t>
            </w:r>
          </w:p>
        </w:tc>
      </w:tr>
    </w:tbl>
    <w:p w14:paraId="7CA07533" w14:textId="77777777" w:rsidR="008204DC" w:rsidRPr="008204DC" w:rsidRDefault="008204DC" w:rsidP="008204DC"/>
    <w:p w14:paraId="52D42D33" w14:textId="77777777" w:rsidR="009543CE" w:rsidRPr="0089178E" w:rsidRDefault="009543CE" w:rsidP="009543CE">
      <w:pPr>
        <w:spacing w:after="80"/>
      </w:pPr>
    </w:p>
    <w:p w14:paraId="30D6D964" w14:textId="4E21B74E" w:rsidR="009543CE" w:rsidRPr="0089178E" w:rsidRDefault="009543CE" w:rsidP="00F5264E">
      <w:pPr>
        <w:pStyle w:val="Titre3"/>
      </w:pPr>
      <w:bookmarkStart w:id="12" w:name="_Toc225159811"/>
      <w:r>
        <w:rPr>
          <w:rFonts w:eastAsia="Arial"/>
        </w:rPr>
        <w:t>3.1.2 Mineral library</w:t>
      </w:r>
      <w:bookmarkEnd w:id="12"/>
    </w:p>
    <w:p w14:paraId="3D5E9F54" w14:textId="77777777" w:rsidR="009543CE" w:rsidRPr="0089178E" w:rsidRDefault="009543CE" w:rsidP="009543CE">
      <w:pPr>
        <w:spacing w:after="100"/>
      </w:pPr>
      <w:r>
        <w:t xml:space="preserve">The text area (labelled « </w:t>
      </w:r>
      <w:r>
        <w:rPr>
          <w:b/>
          <w:bCs/>
        </w:rPr>
        <w:t>2) Mineral library</w:t>
      </w:r>
      <w:r>
        <w:t xml:space="preserve"> ») defines the set of candidate phases. Each line describes a mineral using the syntax:</w:t>
      </w:r>
    </w:p>
    <w:p w14:paraId="721336B9" w14:textId="77777777" w:rsidR="009543CE" w:rsidRDefault="009543CE" w:rsidP="009543CE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NomPhase = ElemStoechio  ElemStoechio  ...</w:t>
      </w:r>
    </w:p>
    <w:p w14:paraId="44FA9A74" w14:textId="77777777" w:rsidR="009543CE" w:rsidRPr="00514B56" w:rsidRDefault="009543CE" w:rsidP="009543CE">
      <w:pPr>
        <w:spacing w:after="80"/>
      </w:pPr>
    </w:p>
    <w:p w14:paraId="5AABC70E" w14:textId="4C6C6988" w:rsidR="008414AD" w:rsidRDefault="00CB1537" w:rsidP="00CE72FE">
      <w:pPr>
        <w:spacing w:after="80"/>
        <w:jc w:val="center"/>
        <w:rPr>
          <w:lang w:val="it-IT"/>
        </w:rPr>
      </w:pPr>
      <w:r>
        <w:rPr>
          <w:noProof/>
          <w:lang w:val="it-IT"/>
        </w:rPr>
        <w:lastRenderedPageBreak/>
        <w:drawing>
          <wp:inline distT="0" distB="0" distL="0" distR="0" wp14:anchorId="76195740" wp14:editId="560396F6">
            <wp:extent cx="5760720" cy="2594610"/>
            <wp:effectExtent l="0" t="0" r="0" b="0"/>
            <wp:docPr id="1250612862" name="Image 1" descr="Une image contenant texte, capture d’écran, affichage, logiciel  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12862" name="Image 1" descr="Une image contenant texte, capture d’écran, affichage, logiciel  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AD53" w14:textId="77777777" w:rsidR="00CB1537" w:rsidRPr="00256C28" w:rsidRDefault="00CB1537" w:rsidP="00CB1537">
      <w:pPr>
        <w:pStyle w:val="Paragraphedeliste"/>
        <w:numPr>
          <w:ilvl w:val="0"/>
          <w:numId w:val="14"/>
        </w:numPr>
        <w:spacing w:line="240" w:lineRule="auto"/>
        <w:contextualSpacing w:val="0"/>
        <w:jc w:val="left"/>
      </w:pPr>
      <w:r>
        <w:t>Stoichiometric coefficients are real numbers (decimals allowed).</w:t>
      </w:r>
    </w:p>
    <w:p w14:paraId="08DEF404" w14:textId="77777777" w:rsidR="00CB1537" w:rsidRPr="00256C28" w:rsidRDefault="00CB1537" w:rsidP="00CB1537">
      <w:pPr>
        <w:pStyle w:val="Paragraphedeliste"/>
        <w:numPr>
          <w:ilvl w:val="0"/>
          <w:numId w:val="14"/>
        </w:numPr>
        <w:spacing w:line="240" w:lineRule="auto"/>
        <w:contextualSpacing w:val="0"/>
        <w:jc w:val="left"/>
      </w:pPr>
      <w:r>
        <w:t>O and H are accepted in the formula but do not enter the oxide mass balance.</w:t>
      </w:r>
    </w:p>
    <w:p w14:paraId="6C43ED08" w14:textId="77777777" w:rsidR="00CB1537" w:rsidRPr="00256C28" w:rsidRDefault="00CB1537" w:rsidP="00CB1537">
      <w:pPr>
        <w:pStyle w:val="Paragraphedeliste"/>
        <w:numPr>
          <w:ilvl w:val="0"/>
          <w:numId w:val="14"/>
        </w:numPr>
        <w:spacing w:line="240" w:lineRule="auto"/>
        <w:contextualSpacing w:val="0"/>
        <w:jc w:val="left"/>
      </w:pPr>
      <w:r>
        <w:t>Empty lines or lines without « = » are ignored.</w:t>
      </w:r>
    </w:p>
    <w:p w14:paraId="23EFBF43" w14:textId="77777777" w:rsidR="009543CE" w:rsidRPr="00256C28" w:rsidRDefault="009543CE" w:rsidP="009543CE">
      <w:pPr>
        <w:spacing w:after="80"/>
      </w:pPr>
    </w:p>
    <w:p w14:paraId="4194F287" w14:textId="77777777" w:rsidR="00936DF1" w:rsidRPr="00256C28" w:rsidRDefault="00936DF1" w:rsidP="00936DF1">
      <w:r>
        <w:rPr>
          <w:b/>
          <w:bCs/>
        </w:rPr>
        <w:t>Library visual indicators: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36DF1" w:rsidRPr="00256C28" w14:paraId="09493F57" w14:textId="77777777" w:rsidTr="00936DF1">
        <w:trPr>
          <w:tblHeader/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8FF8F" w14:textId="77777777" w:rsidR="00936DF1" w:rsidRPr="00256C28" w:rsidRDefault="00936DF1" w:rsidP="00936DF1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Background colour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0D49C" w14:textId="77777777" w:rsidR="00936DF1" w:rsidRPr="00256C28" w:rsidRDefault="00936DF1" w:rsidP="00936DF1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Meaning</w:t>
            </w:r>
          </w:p>
        </w:tc>
      </w:tr>
      <w:tr w:rsidR="00936DF1" w:rsidRPr="00256C28" w14:paraId="0BB23E65" w14:textId="77777777" w:rsidTr="00936DF1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0F97D6" w14:textId="77777777" w:rsidR="00936DF1" w:rsidRPr="00256C28" w:rsidRDefault="00936DF1" w:rsidP="00936DF1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Light green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0E587" w14:textId="3F714929" w:rsidR="00936DF1" w:rsidRPr="00256C28" w:rsidRDefault="00936DF1" w:rsidP="00936DF1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Valid library: N phases loaded successfully</w:t>
            </w:r>
          </w:p>
        </w:tc>
      </w:tr>
      <w:tr w:rsidR="00936DF1" w:rsidRPr="00256C28" w14:paraId="3EB7D4BD" w14:textId="77777777" w:rsidTr="00936DF1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04DB5" w14:textId="77777777" w:rsidR="00936DF1" w:rsidRPr="00256C28" w:rsidRDefault="00936DF1" w:rsidP="00936DF1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Yellow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81E841" w14:textId="551DA2C7" w:rsidR="00936DF1" w:rsidRPr="00256C28" w:rsidRDefault="00936DF1" w:rsidP="00936DF1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Library modified and not validated: click Refresh</w:t>
            </w:r>
          </w:p>
        </w:tc>
      </w:tr>
      <w:tr w:rsidR="00936DF1" w:rsidRPr="00256C28" w14:paraId="7B526BDE" w14:textId="77777777" w:rsidTr="00936DF1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69294F" w14:textId="77777777" w:rsidR="00936DF1" w:rsidRPr="00256C28" w:rsidRDefault="00936DF1" w:rsidP="00936DF1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Beige/white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627C97" w14:textId="77777777" w:rsidR="00936DF1" w:rsidRPr="00256C28" w:rsidRDefault="00936DF1" w:rsidP="00936DF1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Initial unverified state</w:t>
            </w:r>
          </w:p>
        </w:tc>
      </w:tr>
      <w:tr w:rsidR="00936DF1" w:rsidRPr="00256C28" w14:paraId="7802C47C" w14:textId="77777777" w:rsidTr="00936DF1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11AA3" w14:textId="77777777" w:rsidR="00936DF1" w:rsidRPr="00256C28" w:rsidRDefault="00936DF1" w:rsidP="00936DF1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Light red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67A3C6" w14:textId="275F961A" w:rsidR="00936DF1" w:rsidRPr="00256C28" w:rsidRDefault="00936DF1" w:rsidP="00936DF1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No valid phase: check syntax</w:t>
            </w:r>
          </w:p>
        </w:tc>
      </w:tr>
    </w:tbl>
    <w:p w14:paraId="1D38B5EC" w14:textId="77777777" w:rsidR="00936DF1" w:rsidRPr="00256C28" w:rsidRDefault="00936DF1" w:rsidP="00936DF1">
      <w:pPr>
        <w:spacing w:before="80" w:after="100"/>
      </w:pPr>
    </w:p>
    <w:p w14:paraId="23A7CF5D" w14:textId="77777777" w:rsidR="00936DF1" w:rsidRPr="00256C28" w:rsidRDefault="00936DF1" w:rsidP="00936DF1">
      <w:r>
        <w:rPr>
          <w:b/>
          <w:bCs/>
        </w:rPr>
        <w:t>Predefined phases (combo):</w:t>
      </w:r>
    </w:p>
    <w:p w14:paraId="77CAF833" w14:textId="77777777" w:rsidR="00936DF1" w:rsidRPr="00256C28" w:rsidRDefault="00936DF1" w:rsidP="00936DF1">
      <w:r>
        <w:t>A drop-down selector offers around twenty common minerals (kaolinite, illite, feldspars, pyroxenes, etc.). Select a mineral and click « Add to library » to append it to the list.</w:t>
      </w:r>
    </w:p>
    <w:p w14:paraId="0BBC9817" w14:textId="77777777" w:rsidR="009543CE" w:rsidRPr="00256C28" w:rsidRDefault="009543CE" w:rsidP="009543CE">
      <w:pPr>
        <w:spacing w:after="80"/>
      </w:pPr>
    </w:p>
    <w:p w14:paraId="5D236E3D" w14:textId="61E8F8FE" w:rsidR="009543CE" w:rsidRPr="00256C28" w:rsidRDefault="009543CE" w:rsidP="00F5264E">
      <w:pPr>
        <w:pStyle w:val="Titre3"/>
      </w:pPr>
      <w:bookmarkStart w:id="13" w:name="_Toc225159812"/>
      <w:r>
        <w:rPr>
          <w:rFonts w:eastAsia="Arial"/>
        </w:rPr>
        <w:t>3.1.3 Phase selection for fitting</w:t>
      </w:r>
      <w:bookmarkEnd w:id="13"/>
    </w:p>
    <w:p w14:paraId="76060F37" w14:textId="77777777" w:rsidR="00465D1F" w:rsidRPr="00256C28" w:rsidRDefault="00465D1F" w:rsidP="00465D1F">
      <w:r>
        <w:t>The « 3) Minerals used in fit » panel controls which phases enter the calculation, the solving mode, and weighting.</w:t>
      </w:r>
    </w:p>
    <w:p w14:paraId="6182B753" w14:textId="77777777" w:rsidR="00465D1F" w:rsidRDefault="00465D1F" w:rsidP="00465D1F">
      <w:pPr>
        <w:spacing w:before="60" w:after="100"/>
      </w:pPr>
    </w:p>
    <w:p w14:paraId="02FF683D" w14:textId="77777777" w:rsidR="00256C28" w:rsidRDefault="00256C28" w:rsidP="00465D1F">
      <w:pPr>
        <w:spacing w:before="60" w:after="100"/>
      </w:pPr>
    </w:p>
    <w:p w14:paraId="1B57F01F" w14:textId="77777777" w:rsidR="00256C28" w:rsidRDefault="00256C28" w:rsidP="00465D1F">
      <w:pPr>
        <w:spacing w:before="60" w:after="100"/>
      </w:pPr>
    </w:p>
    <w:p w14:paraId="773D5247" w14:textId="77777777" w:rsidR="00256C28" w:rsidRDefault="00256C28" w:rsidP="00465D1F">
      <w:pPr>
        <w:spacing w:before="60" w:after="100"/>
      </w:pPr>
    </w:p>
    <w:p w14:paraId="12F02F89" w14:textId="77777777" w:rsidR="006D0E2A" w:rsidRDefault="006D0E2A" w:rsidP="00465D1F">
      <w:pPr>
        <w:spacing w:before="60" w:after="100"/>
      </w:pPr>
    </w:p>
    <w:p w14:paraId="6EBFDF37" w14:textId="77777777" w:rsidR="00465D1F" w:rsidRPr="00B37617" w:rsidRDefault="00465D1F" w:rsidP="00B37617">
      <w:pPr>
        <w:rPr>
          <w:b/>
          <w:bCs/>
        </w:rPr>
      </w:pPr>
      <w:r>
        <w:rPr>
          <w:b/>
          <w:bCs/>
        </w:rPr>
        <w:lastRenderedPageBreak/>
        <w:t>Mode de fit :</w:t>
      </w:r>
    </w:p>
    <w:tbl>
      <w:tblPr>
        <w:tblW w:w="9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1"/>
        <w:gridCol w:w="4944"/>
        <w:gridCol w:w="3118"/>
      </w:tblGrid>
      <w:tr w:rsidR="00256C28" w:rsidRPr="00256C28" w14:paraId="18035569" w14:textId="77777777" w:rsidTr="00B37617">
        <w:trPr>
          <w:tblHeader/>
        </w:trPr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C840A" w14:textId="77777777" w:rsidR="00465D1F" w:rsidRPr="00256C28" w:rsidRDefault="00465D1F" w:rsidP="00B37617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Mode</w:t>
            </w:r>
          </w:p>
        </w:tc>
        <w:tc>
          <w:tcPr>
            <w:tcW w:w="4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22B88" w14:textId="77777777" w:rsidR="00465D1F" w:rsidRPr="00256C28" w:rsidRDefault="00465D1F" w:rsidP="00B37617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Behaviour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CC737" w14:textId="77777777" w:rsidR="00465D1F" w:rsidRPr="00256C28" w:rsidRDefault="00465D1F" w:rsidP="00B37617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Recommended use</w:t>
            </w:r>
          </w:p>
        </w:tc>
      </w:tr>
      <w:tr w:rsidR="00256C28" w:rsidRPr="00256C28" w14:paraId="68A3E317" w14:textId="77777777" w:rsidTr="00B37617"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F05B1C" w14:textId="77777777" w:rsidR="00465D1F" w:rsidRPr="00256C28" w:rsidRDefault="00465D1F" w:rsidP="00B37617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Best Fit</w:t>
            </w:r>
          </w:p>
        </w:tc>
        <w:tc>
          <w:tcPr>
            <w:tcW w:w="4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E42353" w14:textId="77777777" w:rsidR="00465D1F" w:rsidRPr="00256C28" w:rsidRDefault="00465D1F" w:rsidP="00B37617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Classic NNLS on all checked phases. All phases can have a non-zero proportion.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2C2567" w14:textId="77777777" w:rsidR="00465D1F" w:rsidRPr="00256C28" w:rsidRDefault="00465D1F" w:rsidP="00B37617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Initial exploration, maximise fit quality.</w:t>
            </w:r>
          </w:p>
        </w:tc>
      </w:tr>
      <w:tr w:rsidR="00256C28" w:rsidRPr="00256C28" w14:paraId="23A02C6D" w14:textId="77777777" w:rsidTr="00B37617">
        <w:tc>
          <w:tcPr>
            <w:tcW w:w="11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4BE12A" w14:textId="77777777" w:rsidR="00465D1F" w:rsidRPr="00256C28" w:rsidRDefault="00465D1F" w:rsidP="00B37617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Normative</w:t>
            </w:r>
          </w:p>
        </w:tc>
        <w:tc>
          <w:tcPr>
            <w:tcW w:w="4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09F31B" w14:textId="77777777" w:rsidR="00465D1F" w:rsidRPr="00256C28" w:rsidRDefault="00465D1F" w:rsidP="00B37617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Greedy selection: phases are added one by one as long as they improve the RMSE beyond the set threshold. Yields a parsimonious mineralogical assemblage.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C02D8B" w14:textId="77777777" w:rsidR="00465D1F" w:rsidRPr="00256C28" w:rsidRDefault="00465D1F" w:rsidP="00B37617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Constrain the number of active phases, normative approach.</w:t>
            </w:r>
          </w:p>
        </w:tc>
      </w:tr>
    </w:tbl>
    <w:p w14:paraId="52D5200C" w14:textId="77777777" w:rsidR="00465D1F" w:rsidRDefault="00465D1F" w:rsidP="00465D1F">
      <w:pPr>
        <w:spacing w:before="60" w:after="100"/>
      </w:pPr>
    </w:p>
    <w:p w14:paraId="553B4D04" w14:textId="77777777" w:rsidR="00465D1F" w:rsidRPr="00501793" w:rsidRDefault="00465D1F" w:rsidP="00465D1F">
      <w:r>
        <w:rPr>
          <w:b/>
          <w:bCs/>
        </w:rPr>
        <w:t>Seuil RMSE Normative :</w:t>
      </w:r>
    </w:p>
    <w:p w14:paraId="5F06786E" w14:textId="77777777" w:rsidR="00465D1F" w:rsidRPr="00501793" w:rsidRDefault="00465D1F" w:rsidP="00465D1F">
      <w:r>
        <w:t>Visible only in Normative mode. Value in wt% below which adding a further phase is no longer accepted. Default: 0.05 wt%.</w:t>
      </w:r>
    </w:p>
    <w:p w14:paraId="1646F5F8" w14:textId="77777777" w:rsidR="00465D1F" w:rsidRPr="00501793" w:rsidRDefault="00465D1F" w:rsidP="00465D1F">
      <w:pPr>
        <w:spacing w:before="60" w:after="100"/>
      </w:pPr>
    </w:p>
    <w:p w14:paraId="3B56F50C" w14:textId="77777777" w:rsidR="00465D1F" w:rsidRPr="00501793" w:rsidRDefault="00465D1F" w:rsidP="00465D1F">
      <w:r>
        <w:rPr>
          <w:b/>
          <w:bCs/>
        </w:rPr>
        <w:t>Colonne Fixe (wt%) :</w:t>
      </w:r>
    </w:p>
    <w:p w14:paraId="1203B1EB" w14:textId="77777777" w:rsidR="00465D1F" w:rsidRPr="00501793" w:rsidRDefault="00465D1F" w:rsidP="00465D1F">
      <w:r>
        <w:t xml:space="preserve">Enter a numeric value in the blue field to the right of a phase to fix it at that proportion. Fixed phases are subtracted from the balance before free-phase optimisation. They appear in </w:t>
      </w:r>
      <w:r>
        <w:rPr>
          <w:b/>
          <w:bCs/>
          <w:color w:val="1565C0"/>
        </w:rPr>
        <w:t>bleu</w:t>
      </w:r>
      <w:r>
        <w:t xml:space="preserve"> in the results with flag « F ».</w:t>
      </w:r>
    </w:p>
    <w:p w14:paraId="32CD2EB5" w14:textId="77777777" w:rsidR="00465D1F" w:rsidRPr="00501793" w:rsidRDefault="00465D1F" w:rsidP="00465D1F">
      <w:pPr>
        <w:spacing w:before="60" w:after="100"/>
      </w:pPr>
    </w:p>
    <w:p w14:paraId="0485A149" w14:textId="77777777" w:rsidR="00465D1F" w:rsidRPr="00501793" w:rsidRDefault="00465D1F" w:rsidP="00465D1F">
      <w:r>
        <w:rPr>
          <w:b/>
          <w:bCs/>
        </w:rPr>
        <w:t>Colonne Ordre (mode Normative uniquement) :</w:t>
      </w:r>
    </w:p>
    <w:p w14:paraId="15892498" w14:textId="77777777" w:rsidR="00465D1F" w:rsidRPr="00501793" w:rsidRDefault="00465D1F" w:rsidP="00465D1F">
      <w:r>
        <w:t>In Normative mode, enter an integer ≥ 1 to force a phase to be injected first in the greedy sequence, ahead of freely selected phases. Useful for imposing mineralogically certain phases (e.g. hematite confirmed by XRD).</w:t>
      </w:r>
    </w:p>
    <w:p w14:paraId="494DA21A" w14:textId="77777777" w:rsidR="00465D1F" w:rsidRPr="00501793" w:rsidRDefault="00465D1F" w:rsidP="00465D1F">
      <w:pPr>
        <w:spacing w:before="60" w:after="100"/>
      </w:pPr>
    </w:p>
    <w:p w14:paraId="425092D7" w14:textId="77777777" w:rsidR="00465D1F" w:rsidRPr="00501793" w:rsidRDefault="00465D1F" w:rsidP="00465D1F">
      <w:r>
        <w:rPr>
          <w:b/>
          <w:bCs/>
        </w:rPr>
        <w:t>Weighting: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1201"/>
        <w:gridCol w:w="6028"/>
      </w:tblGrid>
      <w:tr w:rsidR="00501793" w:rsidRPr="00501793" w14:paraId="58CEFFA2" w14:textId="77777777" w:rsidTr="00501793">
        <w:trPr>
          <w:tblHeader/>
        </w:trPr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73998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Option</w:t>
            </w:r>
          </w:p>
        </w:tc>
        <w:tc>
          <w:tcPr>
            <w:tcW w:w="1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95097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Weight wᵢ</w:t>
            </w:r>
          </w:p>
        </w:tc>
        <w:tc>
          <w:tcPr>
            <w:tcW w:w="6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57890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Effect</w:t>
            </w:r>
          </w:p>
        </w:tc>
      </w:tr>
      <w:tr w:rsidR="00501793" w:rsidRPr="00501793" w14:paraId="2C88D470" w14:textId="77777777" w:rsidTr="00501793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31C318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None (default)</w:t>
            </w:r>
          </w:p>
        </w:tc>
        <w:tc>
          <w:tcPr>
            <w:tcW w:w="1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63002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6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3C90B9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Minimise l'erreur absolue. SiO₂ domine l'optimisation.</w:t>
            </w:r>
          </w:p>
        </w:tc>
      </w:tr>
      <w:tr w:rsidR="00501793" w:rsidRPr="00501793" w14:paraId="0A6B729E" w14:textId="77777777" w:rsidTr="00501793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4A8E41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Relative (1/b)</w:t>
            </w:r>
          </w:p>
        </w:tc>
        <w:tc>
          <w:tcPr>
            <w:tcW w:w="1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40049D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1/bᵢ</w:t>
            </w:r>
          </w:p>
        </w:tc>
        <w:tc>
          <w:tcPr>
            <w:tcW w:w="6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FDF34B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TiO₂ at 1 % counts as much as SiO₂ at 50 %. Recommended for trace oxides.</w:t>
            </w:r>
          </w:p>
        </w:tc>
      </w:tr>
      <w:tr w:rsidR="00501793" w:rsidRPr="00501793" w14:paraId="4ABD7BEA" w14:textId="77777777" w:rsidTr="00501793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18E03A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Square root (1/sqrt(b))</w:t>
            </w:r>
          </w:p>
        </w:tc>
        <w:tc>
          <w:tcPr>
            <w:tcW w:w="1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5F0030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1/√bᵢ</w:t>
            </w:r>
          </w:p>
        </w:tc>
        <w:tc>
          <w:tcPr>
            <w:tcW w:w="6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971997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Compromise: attenuates major oxides without over-amplifying traces.</w:t>
            </w:r>
          </w:p>
        </w:tc>
      </w:tr>
      <w:tr w:rsidR="00501793" w:rsidRPr="00501793" w14:paraId="1349239B" w14:textId="77777777" w:rsidTr="00501793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47937A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Analytical (1/sigma)</w:t>
            </w:r>
          </w:p>
        </w:tc>
        <w:tc>
          <w:tcPr>
            <w:tcW w:w="12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1967E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1/σᵢ</w:t>
            </w:r>
          </w:p>
        </w:tc>
        <w:tc>
          <w:tcPr>
            <w:tcW w:w="6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7648C" w14:textId="77777777" w:rsidR="00465D1F" w:rsidRPr="00501793" w:rsidRDefault="00465D1F" w:rsidP="00501793">
            <w:pPr>
              <w:spacing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Classic chi². Sigma input fields appear for each oxide. Oxides without a sigma value automatically use 1/b.</w:t>
            </w:r>
          </w:p>
        </w:tc>
      </w:tr>
    </w:tbl>
    <w:p w14:paraId="77E7B57E" w14:textId="77777777" w:rsidR="00465D1F" w:rsidRPr="00501793" w:rsidRDefault="00465D1F" w:rsidP="00465D1F">
      <w:pPr>
        <w:spacing w:before="60" w:after="100"/>
      </w:pPr>
    </w:p>
    <w:p w14:paraId="0F2A87DB" w14:textId="77777777" w:rsidR="00465D1F" w:rsidRPr="00501793" w:rsidRDefault="00465D1F" w:rsidP="00465D1F">
      <w:r>
        <w:rPr>
          <w:b/>
          <w:bCs/>
        </w:rPr>
        <w:t>Autres boutons :</w:t>
      </w:r>
    </w:p>
    <w:p w14:paraId="6DAA9161" w14:textId="77777777" w:rsidR="00465D1F" w:rsidRPr="00501793" w:rsidRDefault="00465D1F" w:rsidP="00465D1F">
      <w:pPr>
        <w:pStyle w:val="Paragraphedeliste"/>
        <w:numPr>
          <w:ilvl w:val="0"/>
          <w:numId w:val="14"/>
        </w:numPr>
        <w:spacing w:line="240" w:lineRule="auto"/>
        <w:contextualSpacing w:val="0"/>
        <w:jc w:val="left"/>
      </w:pPr>
      <w:r>
        <w:rPr>
          <w:b/>
          <w:bCs/>
        </w:rPr>
        <w:t>Refresh</w:t>
      </w:r>
      <w:r>
        <w:t>: re-reads the library and updates the phase list (checked states preserved if the name is unchanged).</w:t>
      </w:r>
    </w:p>
    <w:p w14:paraId="4398389D" w14:textId="77777777" w:rsidR="00465D1F" w:rsidRPr="00293CEF" w:rsidRDefault="00465D1F" w:rsidP="00465D1F">
      <w:pPr>
        <w:pStyle w:val="Paragraphedeliste"/>
        <w:numPr>
          <w:ilvl w:val="0"/>
          <w:numId w:val="14"/>
        </w:numPr>
        <w:spacing w:line="240" w:lineRule="auto"/>
        <w:contextualSpacing w:val="0"/>
        <w:jc w:val="left"/>
        <w:rPr>
          <w:lang w:val="en-GB"/>
        </w:rPr>
      </w:pPr>
      <w:r>
        <w:rPr>
          <w:b/>
          <w:bCs/>
          <w:lang w:val="en-GB"/>
        </w:rPr>
        <w:t>Check all / Uncheck all</w:t>
      </w:r>
      <w:r>
        <w:rPr>
          <w:lang w:val="en-GB"/>
        </w:rPr>
        <w:t>: global toggle.</w:t>
      </w:r>
    </w:p>
    <w:p w14:paraId="41C0BAF9" w14:textId="77777777" w:rsidR="00465D1F" w:rsidRPr="00501793" w:rsidRDefault="00465D1F" w:rsidP="00465D1F">
      <w:pPr>
        <w:pStyle w:val="Paragraphedeliste"/>
        <w:numPr>
          <w:ilvl w:val="0"/>
          <w:numId w:val="14"/>
        </w:numPr>
        <w:spacing w:line="240" w:lineRule="auto"/>
        <w:contextualSpacing w:val="0"/>
        <w:jc w:val="left"/>
      </w:pPr>
      <w:r>
        <w:rPr>
          <w:b/>
          <w:bCs/>
        </w:rPr>
        <w:t>View phases</w:t>
      </w:r>
      <w:r>
        <w:t>: popup displaying, for each phase, its structural formula and computed oxide composition (normative wt%). Useful for checking formula consistency.</w:t>
      </w:r>
    </w:p>
    <w:p w14:paraId="02415CD3" w14:textId="5FE9B0EE" w:rsidR="009543CE" w:rsidRPr="00501793" w:rsidRDefault="009543CE" w:rsidP="00F5264E">
      <w:pPr>
        <w:pStyle w:val="Titre3"/>
      </w:pPr>
      <w:bookmarkStart w:id="14" w:name="_Toc225159813"/>
      <w:r>
        <w:rPr>
          <w:rFonts w:eastAsia="Arial"/>
        </w:rPr>
        <w:lastRenderedPageBreak/>
        <w:t xml:space="preserve">3.1.4 Lancement du calcul et </w:t>
      </w:r>
      <w:r>
        <w:t>lecture</w:t>
      </w:r>
      <w:r>
        <w:rPr>
          <w:rFonts w:eastAsia="Arial"/>
        </w:rPr>
        <w:t xml:space="preserve"> of results</w:t>
      </w:r>
      <w:bookmarkEnd w:id="14"/>
    </w:p>
    <w:p w14:paraId="2092B583" w14:textId="77777777" w:rsidR="009543CE" w:rsidRPr="00501793" w:rsidRDefault="009543CE" w:rsidP="009543CE">
      <w:pPr>
        <w:spacing w:after="100"/>
      </w:pPr>
      <w:r>
        <w:t>Click « Compute mineral wt% ». The status bar displays the final RMSE.</w:t>
      </w:r>
    </w:p>
    <w:p w14:paraId="374A3889" w14:textId="77777777" w:rsidR="009543CE" w:rsidRPr="00501793" w:rsidRDefault="009543CE" w:rsidP="009543CE">
      <w:pPr>
        <w:spacing w:after="80"/>
      </w:pPr>
    </w:p>
    <w:p w14:paraId="3567B75D" w14:textId="77777777" w:rsidR="009543CE" w:rsidRPr="00501793" w:rsidRDefault="009543CE" w:rsidP="009543CE">
      <w:pPr>
        <w:spacing w:after="100"/>
      </w:pPr>
      <w:r>
        <w:t>Three result panels are updated: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9543CE" w:rsidRPr="00501793" w14:paraId="52D85590" w14:textId="77777777" w:rsidTr="00372BE3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22B39" w14:textId="77777777" w:rsidR="009543CE" w:rsidRPr="00501793" w:rsidRDefault="009543CE" w:rsidP="00372BE3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Panel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10BA3" w14:textId="77777777" w:rsidR="009543CE" w:rsidRPr="00501793" w:rsidRDefault="009543CE" w:rsidP="00372BE3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Content</w:t>
            </w:r>
          </w:p>
        </w:tc>
      </w:tr>
      <w:tr w:rsidR="009543CE" w:rsidRPr="00501793" w14:paraId="57ED37A0" w14:textId="77777777" w:rsidTr="00372BE3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75E23" w14:textId="33D81166" w:rsidR="009543CE" w:rsidRPr="00501793" w:rsidRDefault="009543CE" w:rsidP="00372BE3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Results: mineral wt%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C342FA" w14:textId="77777777" w:rsidR="009543CE" w:rsidRPr="00501793" w:rsidRDefault="009543CE" w:rsidP="00372BE3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Mass fractions of each phase (sorted in descending order). Phases at 0.000 % did not contribute to the fit.</w:t>
            </w:r>
          </w:p>
        </w:tc>
      </w:tr>
      <w:tr w:rsidR="009543CE" w:rsidRPr="00501793" w14:paraId="1FB72567" w14:textId="77777777" w:rsidTr="00372BE3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7BE7EA" w14:textId="77777777" w:rsidR="009543CE" w:rsidRPr="00501793" w:rsidRDefault="009543CE" w:rsidP="00372BE3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Residuals per oxide (Obs - Calc)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7CE057" w14:textId="77777777" w:rsidR="009543CE" w:rsidRPr="00501793" w:rsidRDefault="009543CE" w:rsidP="00372BE3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 each oxide: observed value, calculated value, absolute residual and relative error. Allows poorly reproduced oxides to be identified.</w:t>
            </w:r>
          </w:p>
        </w:tc>
      </w:tr>
      <w:tr w:rsidR="009543CE" w:rsidRPr="00501793" w14:paraId="65DEFB84" w14:textId="77777777" w:rsidTr="00372BE3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291F2" w14:textId="77777777" w:rsidR="009543CE" w:rsidRPr="00501793" w:rsidRDefault="009543CE" w:rsidP="00372BE3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% oxide experimental vs model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5CD39" w14:textId="77777777" w:rsidR="009543CE" w:rsidRPr="00501793" w:rsidRDefault="009543CE" w:rsidP="00372BE3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Linear (or log) plot overlaying observed and calculated values for visual assessment of fit quality.</w:t>
            </w:r>
          </w:p>
        </w:tc>
      </w:tr>
    </w:tbl>
    <w:p w14:paraId="343F2B77" w14:textId="77777777" w:rsidR="00E66449" w:rsidRPr="00501793" w:rsidRDefault="00E66449" w:rsidP="00E66449">
      <w:pPr>
        <w:spacing w:after="80"/>
      </w:pPr>
    </w:p>
    <w:p w14:paraId="3902AC6D" w14:textId="3438DDDA" w:rsidR="00F32DD2" w:rsidRDefault="00410C06" w:rsidP="00F5264E">
      <w:pPr>
        <w:pStyle w:val="Titre2"/>
      </w:pPr>
      <w:bookmarkStart w:id="15" w:name="_Toc225159814"/>
      <w:r>
        <w:rPr>
          <w:rFonts w:eastAsia="Arial"/>
        </w:rPr>
        <w:t>3.2 Step 2: Dissolution depth</w:t>
      </w:r>
      <w:bookmarkEnd w:id="15"/>
    </w:p>
    <w:p w14:paraId="369DA30C" w14:textId="7D323863" w:rsidR="00F32DD2" w:rsidRDefault="00410C06" w:rsidP="00F5264E">
      <w:pPr>
        <w:pStyle w:val="Titre3"/>
      </w:pPr>
      <w:bookmarkStart w:id="16" w:name="_Toc225159815"/>
      <w:r>
        <w:rPr>
          <w:rFonts w:eastAsia="Arial"/>
        </w:rPr>
        <w:t xml:space="preserve">3.1.1 </w:t>
      </w:r>
      <w:r>
        <w:t>Source</w:t>
      </w:r>
      <w:r>
        <w:rPr>
          <w:rFonts w:eastAsia="Arial"/>
        </w:rPr>
        <w:t xml:space="preserve"> des proportions mineralogicals</w:t>
      </w:r>
      <w:bookmarkEnd w:id="16"/>
    </w:p>
    <w:p w14:paraId="5884C7D8" w14:textId="77777777" w:rsidR="00F32DD2" w:rsidRPr="00F32DD2" w:rsidRDefault="00F32DD2" w:rsidP="00F32DD2">
      <w:r>
        <w:t>Two modes are available:</w:t>
      </w:r>
    </w:p>
    <w:p w14:paraId="78F3840E" w14:textId="77777777" w:rsidR="00F32DD2" w:rsidRPr="00F32DD2" w:rsidRDefault="00F32DD2" w:rsidP="00F32DD2">
      <w:pPr>
        <w:pStyle w:val="Paragraphedeliste"/>
        <w:numPr>
          <w:ilvl w:val="0"/>
          <w:numId w:val="9"/>
        </w:numPr>
      </w:pPr>
      <w:r>
        <w:t>« Use Step 1 results »: previously computed wt% are reused directly. A summary of the values appears below the radio buttons.</w:t>
      </w:r>
    </w:p>
    <w:p w14:paraId="311DFE14" w14:textId="53285697" w:rsidR="00F32DD2" w:rsidRPr="00F32DD2" w:rsidRDefault="00F32DD2" w:rsidP="00F32DD2">
      <w:pPr>
        <w:pStyle w:val="Paragraphedeliste"/>
        <w:numPr>
          <w:ilvl w:val="0"/>
          <w:numId w:val="9"/>
        </w:numPr>
      </w:pPr>
      <w:r>
        <w:t>« Enter mineral wt% manually »: an input field appears for each phase in the library.</w:t>
      </w:r>
    </w:p>
    <w:p w14:paraId="66A91BCE" w14:textId="1A55186A" w:rsidR="00F32DD2" w:rsidRDefault="008969D1" w:rsidP="00F32DD2">
      <w:pPr>
        <w:spacing w:after="80"/>
      </w:pPr>
      <w:r>
        <w:rPr>
          <w:noProof/>
        </w:rPr>
        <w:drawing>
          <wp:inline distT="0" distB="0" distL="0" distR="0" wp14:anchorId="4D96601E" wp14:editId="12F5F4BB">
            <wp:extent cx="5760720" cy="612775"/>
            <wp:effectExtent l="0" t="0" r="0" b="0"/>
            <wp:docPr id="5424747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74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A62D" w14:textId="3CF0C26C" w:rsidR="00F32DD2" w:rsidRDefault="00410C06" w:rsidP="00F5264E">
      <w:pPr>
        <w:pStyle w:val="Titre3"/>
      </w:pPr>
      <w:bookmarkStart w:id="17" w:name="_Toc225159816"/>
      <w:r>
        <w:rPr>
          <w:rFonts w:eastAsia="Arial"/>
        </w:rPr>
        <w:t>3.2.2 Sample geometric and physical parameters</w:t>
      </w:r>
      <w:bookmarkEnd w:id="17"/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850"/>
        <w:gridCol w:w="6759"/>
      </w:tblGrid>
      <w:tr w:rsidR="00F32DD2" w:rsidRPr="000969D0" w14:paraId="2A45514E" w14:textId="77777777" w:rsidTr="00BB551A">
        <w:trPr>
          <w:trHeight w:val="113"/>
          <w:jc w:val="center"/>
        </w:trPr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FB4E3" w14:textId="77777777" w:rsidR="00F32DD2" w:rsidRPr="000969D0" w:rsidRDefault="00F32DD2" w:rsidP="000969D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B2635" w14:textId="77777777" w:rsidR="00F32DD2" w:rsidRPr="000969D0" w:rsidRDefault="00F32DD2" w:rsidP="000969D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Unit</w:t>
            </w:r>
          </w:p>
        </w:tc>
        <w:tc>
          <w:tcPr>
            <w:tcW w:w="6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59801" w14:textId="77777777" w:rsidR="00F32DD2" w:rsidRPr="000969D0" w:rsidRDefault="00F32DD2" w:rsidP="000969D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F32DD2" w:rsidRPr="000969D0" w14:paraId="296DF1C4" w14:textId="77777777" w:rsidTr="00BB551A">
        <w:trPr>
          <w:trHeight w:val="113"/>
          <w:jc w:val="center"/>
        </w:trPr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CE93D" w14:textId="77777777" w:rsidR="00F32DD2" w:rsidRPr="000969D0" w:rsidRDefault="00F32DD2" w:rsidP="000969D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Thickness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9CA313" w14:textId="77777777" w:rsidR="00F32DD2" w:rsidRPr="000969D0" w:rsidRDefault="00F32DD2" w:rsidP="000969D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mm</w:t>
            </w:r>
          </w:p>
        </w:tc>
        <w:tc>
          <w:tcPr>
            <w:tcW w:w="6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8E88B" w14:textId="77777777" w:rsidR="00F32DD2" w:rsidRPr="000969D0" w:rsidRDefault="00F32DD2" w:rsidP="000969D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Thickness of the pellet or core used in leaching.</w:t>
            </w:r>
          </w:p>
        </w:tc>
      </w:tr>
      <w:tr w:rsidR="00F32DD2" w:rsidRPr="000969D0" w14:paraId="22A3B367" w14:textId="77777777" w:rsidTr="00BB551A">
        <w:trPr>
          <w:trHeight w:val="113"/>
          <w:jc w:val="center"/>
        </w:trPr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0BACD" w14:textId="77777777" w:rsidR="00F32DD2" w:rsidRPr="000969D0" w:rsidRDefault="00F32DD2" w:rsidP="000969D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Dry bulk density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6B3911" w14:textId="77777777" w:rsidR="00F32DD2" w:rsidRPr="000969D0" w:rsidRDefault="00F32DD2" w:rsidP="000969D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g/cm³</w:t>
            </w:r>
          </w:p>
        </w:tc>
        <w:tc>
          <w:tcPr>
            <w:tcW w:w="6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791EE9" w14:textId="77777777" w:rsidR="00F32DD2" w:rsidRPr="000969D0" w:rsidRDefault="00F32DD2" w:rsidP="000969D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Dry apparent density of the sample (unsaturated). Used to compute bulk mass.</w:t>
            </w:r>
          </w:p>
        </w:tc>
      </w:tr>
      <w:tr w:rsidR="00F32DD2" w:rsidRPr="000969D0" w14:paraId="6B1C6E59" w14:textId="77777777" w:rsidTr="00BB551A">
        <w:trPr>
          <w:trHeight w:val="113"/>
          <w:jc w:val="center"/>
        </w:trPr>
        <w:tc>
          <w:tcPr>
            <w:tcW w:w="14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E4F3AC" w14:textId="77777777" w:rsidR="00F32DD2" w:rsidRPr="000969D0" w:rsidRDefault="00F32DD2" w:rsidP="000969D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Diameter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4C0BD" w14:textId="77777777" w:rsidR="00F32DD2" w:rsidRPr="000969D0" w:rsidRDefault="00F32DD2" w:rsidP="000969D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cm</w:t>
            </w:r>
          </w:p>
        </w:tc>
        <w:tc>
          <w:tcPr>
            <w:tcW w:w="67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2CF6E" w14:textId="77777777" w:rsidR="00F32DD2" w:rsidRPr="000969D0" w:rsidRDefault="00F32DD2" w:rsidP="000969D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Sample diameter (circular cross-section assumed).</w:t>
            </w:r>
          </w:p>
        </w:tc>
      </w:tr>
    </w:tbl>
    <w:p w14:paraId="272CCC68" w14:textId="77777777" w:rsidR="00932A8F" w:rsidRDefault="00932A8F" w:rsidP="00F32DD2">
      <w:pPr>
        <w:spacing w:after="80"/>
      </w:pPr>
    </w:p>
    <w:p w14:paraId="354DE959" w14:textId="4500F93F" w:rsidR="00932A8F" w:rsidRDefault="006D0E2A" w:rsidP="00F32DD2">
      <w:pPr>
        <w:spacing w:after="8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4539A20" wp14:editId="6228A123">
            <wp:simplePos x="0" y="0"/>
            <wp:positionH relativeFrom="column">
              <wp:posOffset>200690</wp:posOffset>
            </wp:positionH>
            <wp:positionV relativeFrom="paragraph">
              <wp:posOffset>214291</wp:posOffset>
            </wp:positionV>
            <wp:extent cx="5344271" cy="523948"/>
            <wp:effectExtent l="0" t="0" r="8890" b="9525"/>
            <wp:wrapTopAndBottom/>
            <wp:docPr id="1066930966" name="Image 1" descr="Une image contenant texte, capture d’écran, Police, ligne  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30966" name="Image 1" descr="Une image contenant texte, capture d’écran, Police, ligne  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25DB3" w14:textId="64665613" w:rsidR="001D5CB2" w:rsidRPr="0089178E" w:rsidRDefault="001D5CB2" w:rsidP="001D5CB2">
      <w:pPr>
        <w:pBdr>
          <w:left w:val="single" w:sz="8" w:space="0" w:color="C0392B"/>
        </w:pBdr>
        <w:spacing w:before="60" w:after="100"/>
        <w:ind w:left="360"/>
      </w:pPr>
      <w:r>
        <w:rPr>
          <w:b/>
          <w:bCs/>
          <w:color w:val="C0392B"/>
        </w:rPr>
        <w:t xml:space="preserve">Note: </w:t>
      </w:r>
      <w:r>
        <w:t xml:space="preserve">The code assumes a cylindrical sample. For a different geometry, modify compute_depths_um() in the source code. </w:t>
      </w:r>
    </w:p>
    <w:p w14:paraId="5C16C787" w14:textId="77777777" w:rsidR="00E809E2" w:rsidRPr="0089178E" w:rsidRDefault="00E809E2" w:rsidP="00F32DD2">
      <w:pPr>
        <w:spacing w:after="80"/>
      </w:pPr>
    </w:p>
    <w:p w14:paraId="03164B81" w14:textId="2BFE7F66" w:rsidR="00F32DD2" w:rsidRPr="0089178E" w:rsidRDefault="00410C06" w:rsidP="00F5264E">
      <w:pPr>
        <w:pStyle w:val="Titre3"/>
      </w:pPr>
      <w:bookmarkStart w:id="18" w:name="_Toc225159817"/>
      <w:r>
        <w:rPr>
          <w:rFonts w:eastAsia="Arial"/>
        </w:rPr>
        <w:t xml:space="preserve">3.1.3 </w:t>
      </w:r>
      <w:r>
        <w:t>Concentrations</w:t>
      </w:r>
      <w:r>
        <w:rPr>
          <w:rFonts w:eastAsia="Arial"/>
        </w:rPr>
        <w:t xml:space="preserve"> en cations dissous</w:t>
      </w:r>
      <w:bookmarkEnd w:id="18"/>
    </w:p>
    <w:p w14:paraId="095B57E7" w14:textId="11746C8F" w:rsidR="00F32DD2" w:rsidRPr="0089178E" w:rsidRDefault="00F32DD2" w:rsidP="00F32DD2">
      <w:pPr>
        <w:spacing w:after="100"/>
      </w:pPr>
      <w:r>
        <w:t>Enter the total amounts (in mol) of each cation measured in the leachate at the end of the experiment:</w:t>
      </w:r>
    </w:p>
    <w:tbl>
      <w:tblPr>
        <w:tblW w:w="83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7026"/>
      </w:tblGrid>
      <w:tr w:rsidR="00F32DD2" w:rsidRPr="0089178E" w14:paraId="11B9F170" w14:textId="77777777" w:rsidTr="00BB551A">
        <w:trPr>
          <w:jc w:val="center"/>
        </w:trPr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7E9B4" w14:textId="77777777" w:rsidR="00F32DD2" w:rsidRPr="0089178E" w:rsidRDefault="00F32DD2" w:rsidP="00BB551A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Cation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D4C04" w14:textId="77777777" w:rsidR="00F32DD2" w:rsidRPr="0089178E" w:rsidRDefault="00F32DD2" w:rsidP="00BB551A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Traced phase</w:t>
            </w:r>
          </w:p>
        </w:tc>
      </w:tr>
      <w:tr w:rsidR="00F32DD2" w:rsidRPr="0089178E" w14:paraId="47484743" w14:textId="77777777" w:rsidTr="00BB551A">
        <w:trPr>
          <w:jc w:val="center"/>
        </w:trPr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00575" w14:textId="77777777" w:rsidR="00F32DD2" w:rsidRPr="0089178E" w:rsidRDefault="00F32DD2" w:rsidP="00BB551A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Al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8E1855" w14:textId="77777777" w:rsidR="00F32DD2" w:rsidRPr="0089178E" w:rsidRDefault="00F32DD2" w:rsidP="00BB551A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Not used in current depth calculations (reserved)</w:t>
            </w:r>
          </w:p>
        </w:tc>
      </w:tr>
      <w:tr w:rsidR="00F32DD2" w:rsidRPr="0089178E" w14:paraId="7A722412" w14:textId="77777777" w:rsidTr="00BB551A">
        <w:trPr>
          <w:jc w:val="center"/>
        </w:trPr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E2B759" w14:textId="77777777" w:rsidR="00F32DD2" w:rsidRPr="0089178E" w:rsidRDefault="00F32DD2" w:rsidP="00BB551A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Si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A09B4A" w14:textId="77777777" w:rsidR="00F32DD2" w:rsidRPr="0089178E" w:rsidRDefault="00F32DD2" w:rsidP="00BB551A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Not used in current depth calculations (reserved)</w:t>
            </w:r>
          </w:p>
        </w:tc>
      </w:tr>
      <w:tr w:rsidR="00F32DD2" w:rsidRPr="0089178E" w14:paraId="6CAF4743" w14:textId="77777777" w:rsidTr="00BB551A">
        <w:trPr>
          <w:jc w:val="center"/>
        </w:trPr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DEBD9B" w14:textId="77777777" w:rsidR="00F32DD2" w:rsidRPr="0089178E" w:rsidRDefault="00F32DD2" w:rsidP="00BB551A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Na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1C888D" w14:textId="77777777" w:rsidR="00F32DD2" w:rsidRPr="0089178E" w:rsidRDefault="00F32DD2" w:rsidP="00BB551A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Analcime (all variants whose name contains "analcime")</w:t>
            </w:r>
          </w:p>
        </w:tc>
      </w:tr>
      <w:tr w:rsidR="00F32DD2" w:rsidRPr="0089178E" w14:paraId="19994F8F" w14:textId="77777777" w:rsidTr="00BB551A">
        <w:trPr>
          <w:jc w:val="center"/>
        </w:trPr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4DBE78" w14:textId="77777777" w:rsidR="00F32DD2" w:rsidRPr="0089178E" w:rsidRDefault="00F32DD2" w:rsidP="00BB551A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Mg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0AF14" w14:textId="77777777" w:rsidR="00F32DD2" w:rsidRPr="0089178E" w:rsidRDefault="00F32DD2" w:rsidP="00BB551A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Chlorite (all variants whose name contains "chlorite")</w:t>
            </w:r>
          </w:p>
        </w:tc>
      </w:tr>
      <w:tr w:rsidR="00F32DD2" w:rsidRPr="0089178E" w14:paraId="284F12E0" w14:textId="77777777" w:rsidTr="00BB551A">
        <w:trPr>
          <w:jc w:val="center"/>
        </w:trPr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8DEAC1" w14:textId="77777777" w:rsidR="00F32DD2" w:rsidRPr="0089178E" w:rsidRDefault="00F32DD2" w:rsidP="00BB551A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Fe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73C4BB" w14:textId="77777777" w:rsidR="00F32DD2" w:rsidRPr="0089178E" w:rsidRDefault="00F32DD2" w:rsidP="00BB551A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Chlorite (all variants whose name contains "chlorite")</w:t>
            </w:r>
          </w:p>
        </w:tc>
      </w:tr>
    </w:tbl>
    <w:p w14:paraId="7C93E626" w14:textId="77777777" w:rsidR="00F32DD2" w:rsidRPr="0089178E" w:rsidRDefault="00F32DD2" w:rsidP="00F32DD2">
      <w:pPr>
        <w:spacing w:after="80"/>
      </w:pPr>
    </w:p>
    <w:p w14:paraId="040B20D4" w14:textId="20ABC2DF" w:rsidR="00B419EB" w:rsidRPr="0089178E" w:rsidRDefault="006D0E2A" w:rsidP="00F32DD2">
      <w:pPr>
        <w:spacing w:after="8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85F9E1B" wp14:editId="7337765D">
            <wp:simplePos x="0" y="0"/>
            <wp:positionH relativeFrom="column">
              <wp:posOffset>0</wp:posOffset>
            </wp:positionH>
            <wp:positionV relativeFrom="paragraph">
              <wp:posOffset>169427</wp:posOffset>
            </wp:positionV>
            <wp:extent cx="5630061" cy="504895"/>
            <wp:effectExtent l="0" t="0" r="8890" b="9525"/>
            <wp:wrapTopAndBottom/>
            <wp:docPr id="1608229744" name="Image 1" descr="Une image contenant texte, ligne, Police, blanc  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29744" name="Image 1" descr="Une image contenant texte, ligne, Police, blanc  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14AA5" w14:textId="766243C1" w:rsidR="00F32DD2" w:rsidRPr="0089178E" w:rsidRDefault="00F32DD2" w:rsidP="00F32DD2">
      <w:pPr>
        <w:pBdr>
          <w:left w:val="single" w:sz="8" w:space="0" w:color="C0392B"/>
        </w:pBdr>
        <w:spacing w:before="60" w:after="100"/>
        <w:ind w:left="360"/>
      </w:pPr>
      <w:r>
        <w:rPr>
          <w:b/>
          <w:bCs/>
          <w:color w:val="C0392B"/>
        </w:rPr>
        <w:t xml:space="preserve">Note: </w:t>
      </w:r>
      <w:r>
        <w:t>Phase detection uses a case-insensitive substring search on the phase name. Name chlorites with the word "chlorite" and analcimes with "analcime" to ensure they are picked up.</w:t>
      </w:r>
    </w:p>
    <w:p w14:paraId="53C98C1C" w14:textId="77777777" w:rsidR="00F32DD2" w:rsidRPr="0089178E" w:rsidRDefault="00F32DD2" w:rsidP="00F32DD2">
      <w:pPr>
        <w:spacing w:after="80"/>
      </w:pPr>
    </w:p>
    <w:p w14:paraId="7610E4C9" w14:textId="51598575" w:rsidR="00F32DD2" w:rsidRPr="0089178E" w:rsidRDefault="00F32DD2" w:rsidP="00F5264E">
      <w:pPr>
        <w:pStyle w:val="Titre3"/>
      </w:pPr>
      <w:bookmarkStart w:id="19" w:name="_Toc225159818"/>
      <w:r>
        <w:rPr>
          <w:rFonts w:eastAsia="Arial"/>
        </w:rPr>
        <w:t>3.2.4 Results</w:t>
      </w:r>
      <w:bookmarkEnd w:id="19"/>
    </w:p>
    <w:p w14:paraId="0125F254" w14:textId="77777777" w:rsidR="00F32DD2" w:rsidRPr="0089178E" w:rsidRDefault="00F32DD2" w:rsidP="00F32DD2">
      <w:pPr>
        <w:spacing w:after="100"/>
      </w:pPr>
      <w:r>
        <w:t>Click « Compute depths ». The table lists, for each detected (phase, tracer) pair, the equivalent dissolution depth in µm.</w:t>
      </w:r>
    </w:p>
    <w:p w14:paraId="2A6E82D0" w14:textId="31CAC34E" w:rsidR="00F32DD2" w:rsidRPr="0089178E" w:rsidRDefault="00F32DD2" w:rsidP="00F5264E">
      <w:pPr>
        <w:pStyle w:val="Titre2"/>
      </w:pPr>
      <w:bookmarkStart w:id="20" w:name="_Toc225159819"/>
      <w:r>
        <w:rPr>
          <w:rFonts w:eastAsia="Arial"/>
        </w:rPr>
        <w:t>3.3 CSV export</w:t>
      </w:r>
      <w:bookmarkEnd w:id="20"/>
    </w:p>
    <w:p w14:paraId="6C9D36AC" w14:textId="77777777" w:rsidR="00F32DD2" w:rsidRPr="0089178E" w:rsidRDefault="00F32DD2" w:rsidP="00F32DD2">
      <w:pPr>
        <w:spacing w:after="100"/>
      </w:pPr>
      <w:r>
        <w:t>The « Export CSV » button (Step 1) generates a semicolon-delimited file containing:</w:t>
      </w:r>
    </w:p>
    <w:p w14:paraId="66474327" w14:textId="77777777" w:rsidR="00F32DD2" w:rsidRPr="0089178E" w:rsidRDefault="00F32DD2" w:rsidP="00F32DD2">
      <w:pPr>
        <w:pStyle w:val="Paragraphedeliste"/>
        <w:numPr>
          <w:ilvl w:val="0"/>
          <w:numId w:val="7"/>
        </w:numPr>
        <w:spacing w:after="60" w:line="240" w:lineRule="auto"/>
        <w:contextualSpacing w:val="0"/>
        <w:jc w:val="left"/>
      </w:pPr>
      <w:r>
        <w:t>Mineral wt% with the structural formula of each phase.</w:t>
      </w:r>
    </w:p>
    <w:p w14:paraId="56E82F85" w14:textId="77777777" w:rsidR="00F32DD2" w:rsidRPr="0089178E" w:rsidRDefault="00F32DD2" w:rsidP="00F32DD2">
      <w:pPr>
        <w:pStyle w:val="Paragraphedeliste"/>
        <w:numPr>
          <w:ilvl w:val="0"/>
          <w:numId w:val="7"/>
        </w:numPr>
        <w:spacing w:after="60" w:line="240" w:lineRule="auto"/>
        <w:contextualSpacing w:val="0"/>
        <w:jc w:val="left"/>
      </w:pPr>
      <w:r>
        <w:t>The oxide residuals table.</w:t>
      </w:r>
    </w:p>
    <w:p w14:paraId="2473E0ED" w14:textId="77777777" w:rsidR="00F32DD2" w:rsidRPr="0089178E" w:rsidRDefault="00F32DD2" w:rsidP="00F32DD2">
      <w:pPr>
        <w:pStyle w:val="Paragraphedeliste"/>
        <w:numPr>
          <w:ilvl w:val="0"/>
          <w:numId w:val="7"/>
        </w:numPr>
        <w:spacing w:after="60" w:line="240" w:lineRule="auto"/>
        <w:contextualSpacing w:val="0"/>
        <w:jc w:val="left"/>
      </w:pPr>
      <w:r>
        <w:t>Dissolution depths if they have been calculated.</w:t>
      </w:r>
    </w:p>
    <w:p w14:paraId="0C88B540" w14:textId="77777777" w:rsidR="00F32DD2" w:rsidRPr="0089178E" w:rsidRDefault="00F32DD2" w:rsidP="00F32DD2">
      <w:pPr>
        <w:spacing w:after="80"/>
      </w:pPr>
    </w:p>
    <w:p w14:paraId="739E00DC" w14:textId="77777777" w:rsidR="00F32DD2" w:rsidRPr="0089178E" w:rsidRDefault="00F32DD2" w:rsidP="00F32DD2">
      <w:pPr>
        <w:spacing w:after="100"/>
      </w:pPr>
      <w:r>
        <w:t>The file can be opened directly in Excel (via Data → From Text/CSV with « ; » as delimiter).</w:t>
      </w:r>
    </w:p>
    <w:p w14:paraId="158438B5" w14:textId="3121F17B" w:rsidR="00F32DD2" w:rsidRPr="0089178E" w:rsidRDefault="00F32DD2" w:rsidP="00F5264E">
      <w:pPr>
        <w:pStyle w:val="Titre1"/>
      </w:pPr>
      <w:bookmarkStart w:id="21" w:name="_Toc225159820"/>
      <w:r>
        <w:lastRenderedPageBreak/>
        <w:t>Limites</w:t>
      </w:r>
      <w:r>
        <w:rPr>
          <w:rFonts w:eastAsia="Arial"/>
        </w:rPr>
        <w:t xml:space="preserve"> and usage precautions</w:t>
      </w:r>
      <w:bookmarkEnd w:id="21"/>
    </w:p>
    <w:p w14:paraId="0C8024F0" w14:textId="5D6A369B" w:rsidR="00F32DD2" w:rsidRPr="0089178E" w:rsidRDefault="00F32DD2" w:rsidP="00F5264E">
      <w:pPr>
        <w:pStyle w:val="Titre2"/>
      </w:pPr>
      <w:bookmarkStart w:id="22" w:name="_Toc225159821"/>
      <w:r>
        <w:t>4.1 Mass balance constraints</w:t>
      </w:r>
      <w:bookmarkEnd w:id="22"/>
    </w:p>
    <w:p w14:paraId="2B15D2F8" w14:textId="77777777" w:rsidR="00F32DD2" w:rsidRPr="0089178E" w:rsidRDefault="00F32DD2" w:rsidP="00CC4150">
      <w:pPr>
        <w:pStyle w:val="Paragraphedeliste"/>
        <w:numPr>
          <w:ilvl w:val="0"/>
          <w:numId w:val="10"/>
        </w:numPr>
      </w:pPr>
      <w:r>
        <w:t>Under-determination: if n (number of phases) &gt; m (number of oxides = 11), the system is under-constrained. The NNLS will always find a solution, but it may not be unique. Restrict the library to mineralogically plausible phases.</w:t>
      </w:r>
    </w:p>
    <w:p w14:paraId="7F4B4E61" w14:textId="1CF81B25" w:rsidR="00F32DD2" w:rsidRPr="0089178E" w:rsidRDefault="00F32DD2" w:rsidP="00CC4150">
      <w:pPr>
        <w:pStyle w:val="Paragraphedeliste"/>
        <w:numPr>
          <w:ilvl w:val="0"/>
          <w:numId w:val="10"/>
        </w:numPr>
      </w:pPr>
      <w:r>
        <w:t>Iso-chemical phases: two phases very close in composition (e.g. reduced vs oxidised Fe-chlorite) may be difficult to discriminate by mass balance alone. Prefer an external constraint (SEM-EDS analyses, for example) to fix one of them.</w:t>
      </w:r>
    </w:p>
    <w:p w14:paraId="070ADAB9" w14:textId="77777777" w:rsidR="00F32DD2" w:rsidRPr="0089178E" w:rsidRDefault="00F32DD2" w:rsidP="00CC4150">
      <w:pPr>
        <w:pStyle w:val="Paragraphedeliste"/>
        <w:numPr>
          <w:ilvl w:val="0"/>
          <w:numId w:val="10"/>
        </w:numPr>
      </w:pPr>
      <w:r>
        <w:t>Phases not covered by the 11 oxides: elements such as U, REE, Zr, etc. are not included in the balance. Their contribution remains in the residuals without affecting the solution.</w:t>
      </w:r>
    </w:p>
    <w:p w14:paraId="4675ABDF" w14:textId="77777777" w:rsidR="00F32DD2" w:rsidRPr="0089178E" w:rsidRDefault="00F32DD2" w:rsidP="00F32DD2">
      <w:pPr>
        <w:spacing w:after="80"/>
      </w:pPr>
    </w:p>
    <w:p w14:paraId="2B4F5A7C" w14:textId="4EBDCE3F" w:rsidR="00F32DD2" w:rsidRPr="0089178E" w:rsidRDefault="00F32DD2" w:rsidP="00F5264E">
      <w:pPr>
        <w:pStyle w:val="Titre2"/>
      </w:pPr>
      <w:bookmarkStart w:id="23" w:name="_Toc225159822"/>
      <w:r>
        <w:t>4.2 Depth calculation assumptions</w:t>
      </w:r>
      <w:bookmarkEnd w:id="23"/>
    </w:p>
    <w:p w14:paraId="1E4F2409" w14:textId="4D7509E7" w:rsidR="00F32DD2" w:rsidRPr="0089178E" w:rsidRDefault="00F32DD2" w:rsidP="000647D7">
      <w:pPr>
        <w:pStyle w:val="Paragraphedeliste"/>
        <w:numPr>
          <w:ilvl w:val="0"/>
          <w:numId w:val="11"/>
        </w:numPr>
      </w:pPr>
      <w:r>
        <w:t xml:space="preserve">Homogeneous distribution: the calculation assumes the mineral phase is uniformly distributed throughout the sample volume. </w:t>
      </w:r>
    </w:p>
    <w:p w14:paraId="5D2630B4" w14:textId="3E0D1671" w:rsidR="00F32DD2" w:rsidRPr="0089178E" w:rsidRDefault="00F32DD2" w:rsidP="000647D7">
      <w:pPr>
        <w:pStyle w:val="Paragraphedeliste"/>
        <w:numPr>
          <w:ilvl w:val="0"/>
          <w:numId w:val="11"/>
        </w:numPr>
      </w:pPr>
      <w:r>
        <w:t>Dissolution congruent dissolution: the leachate composition reflects that of the dissolving phase. Incongruent dissolution (preferential element release, secondary precipitation) is not accounted for.</w:t>
      </w:r>
    </w:p>
    <w:p w14:paraId="0908608E" w14:textId="2F48A980" w:rsidR="00F32DD2" w:rsidRDefault="00F32DD2" w:rsidP="00F32DD2">
      <w:pPr>
        <w:pStyle w:val="Paragraphedeliste"/>
        <w:numPr>
          <w:ilvl w:val="0"/>
          <w:numId w:val="11"/>
        </w:numPr>
        <w:spacing w:after="80"/>
      </w:pPr>
      <w:r>
        <w:t xml:space="preserve">No cross-phase contribution: if several phases carry the same tracer element (e.g. Fe in chlorite and haematite), the calculation assigns all Fe to chlorite. </w:t>
      </w:r>
    </w:p>
    <w:p w14:paraId="2FB45148" w14:textId="77777777" w:rsidR="00D36BB9" w:rsidRPr="0089178E" w:rsidRDefault="00D36BB9" w:rsidP="00F32DD2">
      <w:pPr>
        <w:pStyle w:val="Paragraphedeliste"/>
        <w:numPr>
          <w:ilvl w:val="0"/>
          <w:numId w:val="11"/>
        </w:numPr>
        <w:spacing w:after="80"/>
      </w:pPr>
    </w:p>
    <w:p w14:paraId="216CD286" w14:textId="629E1CFA" w:rsidR="00F32DD2" w:rsidRPr="0089178E" w:rsidRDefault="00F32DD2" w:rsidP="007D4416">
      <w:pPr>
        <w:pStyle w:val="Titre2"/>
      </w:pPr>
      <w:bookmarkStart w:id="24" w:name="_Toc225159823"/>
      <w:r>
        <w:rPr>
          <w:rFonts w:eastAsia="Arial"/>
        </w:rPr>
        <w:t xml:space="preserve">4.3 Validation </w:t>
      </w:r>
      <w:r>
        <w:t>recommended</w:t>
      </w:r>
      <w:bookmarkEnd w:id="24"/>
    </w:p>
    <w:p w14:paraId="66D5153A" w14:textId="77777777" w:rsidR="00F32DD2" w:rsidRPr="0089178E" w:rsidRDefault="00F32DD2" w:rsidP="000647D7">
      <w:pPr>
        <w:pStyle w:val="Paragraphedeliste"/>
        <w:numPr>
          <w:ilvl w:val="0"/>
          <w:numId w:val="12"/>
        </w:numPr>
      </w:pPr>
      <w:r>
        <w:t>Check mineralogical consistency with XRD (at minimum semi-quantitatively).</w:t>
      </w:r>
    </w:p>
    <w:p w14:paraId="179C34E7" w14:textId="77777777" w:rsidR="00F32DD2" w:rsidRPr="0089178E" w:rsidRDefault="00F32DD2" w:rsidP="000647D7">
      <w:pPr>
        <w:pStyle w:val="Paragraphedeliste"/>
        <w:numPr>
          <w:ilvl w:val="0"/>
          <w:numId w:val="12"/>
        </w:numPr>
      </w:pPr>
      <w:r>
        <w:t>Compare RMSE values for different sets of candidate phases.</w:t>
      </w:r>
    </w:p>
    <w:p w14:paraId="5EA64BCC" w14:textId="77777777" w:rsidR="00F32DD2" w:rsidRPr="0089178E" w:rsidRDefault="00F32DD2" w:rsidP="000647D7">
      <w:pPr>
        <w:pStyle w:val="Paragraphedeliste"/>
        <w:numPr>
          <w:ilvl w:val="0"/>
          <w:numId w:val="12"/>
        </w:numPr>
      </w:pPr>
      <w:r>
        <w:t>Test the sensitivity of computed depths to uncertainties in mineral wt% (vary by ± 2–3 wt% per phase).</w:t>
      </w:r>
    </w:p>
    <w:p w14:paraId="2CB6AEB2" w14:textId="77777777" w:rsidR="00F32DD2" w:rsidRPr="0089178E" w:rsidRDefault="00F32DD2" w:rsidP="00F32DD2">
      <w:pPr>
        <w:spacing w:after="80"/>
      </w:pPr>
    </w:p>
    <w:p w14:paraId="0E4D6BC7" w14:textId="1FD8D251" w:rsidR="00707DB7" w:rsidRPr="00707DB7" w:rsidRDefault="00707DB7" w:rsidP="00E66449"/>
    <w:sectPr w:rsidR="00707DB7" w:rsidRPr="00707D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A2B38"/>
    <w:multiLevelType w:val="hybridMultilevel"/>
    <w:tmpl w:val="D020F1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704EA"/>
    <w:multiLevelType w:val="hybridMultilevel"/>
    <w:tmpl w:val="8B84E674"/>
    <w:lvl w:ilvl="0" w:tplc="4DC054D4">
      <w:start w:val="1"/>
      <w:numFmt w:val="bullet"/>
      <w:lvlText w:val="-"/>
      <w:lvlJc w:val="left"/>
      <w:pPr>
        <w:ind w:left="720" w:hanging="360"/>
      </w:pPr>
      <w:rPr>
        <w:rFonts w:ascii="Cambria" w:eastAsia="Arial" w:hAnsi="Cambria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A453C4"/>
    <w:multiLevelType w:val="hybridMultilevel"/>
    <w:tmpl w:val="DB747904"/>
    <w:lvl w:ilvl="0" w:tplc="FAD678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F51B26"/>
    <w:multiLevelType w:val="hybridMultilevel"/>
    <w:tmpl w:val="74EC1D28"/>
    <w:lvl w:ilvl="0" w:tplc="4DC054D4">
      <w:start w:val="1"/>
      <w:numFmt w:val="bullet"/>
      <w:lvlText w:val="-"/>
      <w:lvlJc w:val="left"/>
      <w:pPr>
        <w:ind w:left="720" w:hanging="360"/>
      </w:pPr>
      <w:rPr>
        <w:rFonts w:ascii="Cambria" w:eastAsia="Arial" w:hAnsi="Cambria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020FC2"/>
    <w:multiLevelType w:val="hybridMultilevel"/>
    <w:tmpl w:val="84868D26"/>
    <w:lvl w:ilvl="0" w:tplc="79761652">
      <w:start w:val="1"/>
      <w:numFmt w:val="bullet"/>
      <w:lvlText w:val="•"/>
      <w:lvlJc w:val="left"/>
      <w:pPr>
        <w:ind w:left="720" w:hanging="360"/>
      </w:pPr>
    </w:lvl>
    <w:lvl w:ilvl="1" w:tplc="BEF6764E">
      <w:start w:val="1"/>
      <w:numFmt w:val="bullet"/>
      <w:lvlText w:val="◦"/>
      <w:lvlJc w:val="left"/>
      <w:pPr>
        <w:ind w:left="1080" w:hanging="360"/>
      </w:pPr>
    </w:lvl>
    <w:lvl w:ilvl="2" w:tplc="2138C92E">
      <w:numFmt w:val="decimal"/>
      <w:lvlText w:val=""/>
      <w:lvlJc w:val="left"/>
    </w:lvl>
    <w:lvl w:ilvl="3" w:tplc="5F00D644">
      <w:numFmt w:val="decimal"/>
      <w:lvlText w:val=""/>
      <w:lvlJc w:val="left"/>
    </w:lvl>
    <w:lvl w:ilvl="4" w:tplc="79B232E0">
      <w:numFmt w:val="decimal"/>
      <w:lvlText w:val=""/>
      <w:lvlJc w:val="left"/>
    </w:lvl>
    <w:lvl w:ilvl="5" w:tplc="233AAC76">
      <w:numFmt w:val="decimal"/>
      <w:lvlText w:val=""/>
      <w:lvlJc w:val="left"/>
    </w:lvl>
    <w:lvl w:ilvl="6" w:tplc="AFD873C0">
      <w:numFmt w:val="decimal"/>
      <w:lvlText w:val=""/>
      <w:lvlJc w:val="left"/>
    </w:lvl>
    <w:lvl w:ilvl="7" w:tplc="0602E45C">
      <w:numFmt w:val="decimal"/>
      <w:lvlText w:val=""/>
      <w:lvlJc w:val="left"/>
    </w:lvl>
    <w:lvl w:ilvl="8" w:tplc="2D80DE18">
      <w:numFmt w:val="decimal"/>
      <w:lvlText w:val=""/>
      <w:lvlJc w:val="left"/>
    </w:lvl>
  </w:abstractNum>
  <w:abstractNum w:abstractNumId="5" w15:restartNumberingAfterBreak="0">
    <w:nsid w:val="47001F1E"/>
    <w:multiLevelType w:val="hybridMultilevel"/>
    <w:tmpl w:val="7406AE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F072FA"/>
    <w:multiLevelType w:val="hybridMultilevel"/>
    <w:tmpl w:val="82FC6566"/>
    <w:lvl w:ilvl="0" w:tplc="4DC054D4">
      <w:start w:val="1"/>
      <w:numFmt w:val="bullet"/>
      <w:lvlText w:val="-"/>
      <w:lvlJc w:val="left"/>
      <w:pPr>
        <w:ind w:left="720" w:hanging="360"/>
      </w:pPr>
      <w:rPr>
        <w:rFonts w:ascii="Cambria" w:eastAsia="Arial" w:hAnsi="Cambria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4B0CCA"/>
    <w:multiLevelType w:val="hybridMultilevel"/>
    <w:tmpl w:val="3A14919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E558A4"/>
    <w:multiLevelType w:val="hybridMultilevel"/>
    <w:tmpl w:val="BA9C77D4"/>
    <w:lvl w:ilvl="0" w:tplc="7F3A39DC">
      <w:start w:val="1"/>
      <w:numFmt w:val="bullet"/>
      <w:lvlText w:val="•"/>
      <w:lvlJc w:val="left"/>
      <w:pPr>
        <w:ind w:left="720" w:hanging="360"/>
      </w:pPr>
    </w:lvl>
    <w:lvl w:ilvl="1" w:tplc="FA1A5682">
      <w:start w:val="1"/>
      <w:numFmt w:val="bullet"/>
      <w:lvlText w:val="◦"/>
      <w:lvlJc w:val="left"/>
      <w:pPr>
        <w:ind w:left="1080" w:hanging="360"/>
      </w:pPr>
    </w:lvl>
    <w:lvl w:ilvl="2" w:tplc="3ED846DC">
      <w:numFmt w:val="decimal"/>
      <w:lvlText w:val=""/>
      <w:lvlJc w:val="left"/>
    </w:lvl>
    <w:lvl w:ilvl="3" w:tplc="BD7CB2DE">
      <w:numFmt w:val="decimal"/>
      <w:lvlText w:val=""/>
      <w:lvlJc w:val="left"/>
    </w:lvl>
    <w:lvl w:ilvl="4" w:tplc="98E4EC24">
      <w:numFmt w:val="decimal"/>
      <w:lvlText w:val=""/>
      <w:lvlJc w:val="left"/>
    </w:lvl>
    <w:lvl w:ilvl="5" w:tplc="D180BDC4">
      <w:numFmt w:val="decimal"/>
      <w:lvlText w:val=""/>
      <w:lvlJc w:val="left"/>
    </w:lvl>
    <w:lvl w:ilvl="6" w:tplc="B300A352">
      <w:numFmt w:val="decimal"/>
      <w:lvlText w:val=""/>
      <w:lvlJc w:val="left"/>
    </w:lvl>
    <w:lvl w:ilvl="7" w:tplc="29AE5CF2">
      <w:numFmt w:val="decimal"/>
      <w:lvlText w:val=""/>
      <w:lvlJc w:val="left"/>
    </w:lvl>
    <w:lvl w:ilvl="8" w:tplc="1716F390">
      <w:numFmt w:val="decimal"/>
      <w:lvlText w:val=""/>
      <w:lvlJc w:val="left"/>
    </w:lvl>
  </w:abstractNum>
  <w:abstractNum w:abstractNumId="9" w15:restartNumberingAfterBreak="0">
    <w:nsid w:val="58F16B50"/>
    <w:multiLevelType w:val="multilevel"/>
    <w:tmpl w:val="1F14C5E6"/>
    <w:lvl w:ilvl="0">
      <w:start w:val="1"/>
      <w:numFmt w:val="decimal"/>
      <w:pStyle w:val="Titre1"/>
      <w:lvlText w:val="%1."/>
      <w:lvlJc w:val="left"/>
      <w:pPr>
        <w:ind w:left="720" w:hanging="360"/>
      </w:pPr>
      <w:rPr>
        <w:rFonts w:ascii="Cambria" w:hAnsi="Cambria"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5ABA6D65"/>
    <w:multiLevelType w:val="hybridMultilevel"/>
    <w:tmpl w:val="1BBC789E"/>
    <w:lvl w:ilvl="0" w:tplc="AC944650">
      <w:start w:val="1"/>
      <w:numFmt w:val="decimal"/>
      <w:lvlText w:val="%1."/>
      <w:lvlJc w:val="left"/>
      <w:pPr>
        <w:ind w:left="720" w:hanging="360"/>
      </w:pPr>
    </w:lvl>
    <w:lvl w:ilvl="1" w:tplc="FF921AFE">
      <w:numFmt w:val="decimal"/>
      <w:lvlText w:val=""/>
      <w:lvlJc w:val="left"/>
    </w:lvl>
    <w:lvl w:ilvl="2" w:tplc="FC027C5A">
      <w:numFmt w:val="decimal"/>
      <w:lvlText w:val=""/>
      <w:lvlJc w:val="left"/>
    </w:lvl>
    <w:lvl w:ilvl="3" w:tplc="1B70EE78">
      <w:numFmt w:val="decimal"/>
      <w:lvlText w:val=""/>
      <w:lvlJc w:val="left"/>
    </w:lvl>
    <w:lvl w:ilvl="4" w:tplc="1CB46FFE">
      <w:numFmt w:val="decimal"/>
      <w:lvlText w:val=""/>
      <w:lvlJc w:val="left"/>
    </w:lvl>
    <w:lvl w:ilvl="5" w:tplc="F322FBA0">
      <w:numFmt w:val="decimal"/>
      <w:lvlText w:val=""/>
      <w:lvlJc w:val="left"/>
    </w:lvl>
    <w:lvl w:ilvl="6" w:tplc="E3E0B654">
      <w:numFmt w:val="decimal"/>
      <w:lvlText w:val=""/>
      <w:lvlJc w:val="left"/>
    </w:lvl>
    <w:lvl w:ilvl="7" w:tplc="49F0D6B4">
      <w:numFmt w:val="decimal"/>
      <w:lvlText w:val=""/>
      <w:lvlJc w:val="left"/>
    </w:lvl>
    <w:lvl w:ilvl="8" w:tplc="34701E74">
      <w:numFmt w:val="decimal"/>
      <w:lvlText w:val=""/>
      <w:lvlJc w:val="left"/>
    </w:lvl>
  </w:abstractNum>
  <w:abstractNum w:abstractNumId="11" w15:restartNumberingAfterBreak="0">
    <w:nsid w:val="5EA52A2A"/>
    <w:multiLevelType w:val="hybridMultilevel"/>
    <w:tmpl w:val="A984C160"/>
    <w:lvl w:ilvl="0" w:tplc="4DC054D4">
      <w:start w:val="1"/>
      <w:numFmt w:val="bullet"/>
      <w:lvlText w:val="-"/>
      <w:lvlJc w:val="left"/>
      <w:pPr>
        <w:ind w:left="720" w:hanging="360"/>
      </w:pPr>
      <w:rPr>
        <w:rFonts w:ascii="Cambria" w:eastAsia="Arial" w:hAnsi="Cambria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CE3C51"/>
    <w:multiLevelType w:val="hybridMultilevel"/>
    <w:tmpl w:val="54640ABA"/>
    <w:lvl w:ilvl="0" w:tplc="4DC054D4">
      <w:start w:val="1"/>
      <w:numFmt w:val="bullet"/>
      <w:lvlText w:val="-"/>
      <w:lvlJc w:val="left"/>
      <w:pPr>
        <w:ind w:left="720" w:hanging="360"/>
      </w:pPr>
      <w:rPr>
        <w:rFonts w:ascii="Cambria" w:eastAsia="Arial" w:hAnsi="Cambria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260567"/>
    <w:multiLevelType w:val="hybridMultilevel"/>
    <w:tmpl w:val="C0540C9C"/>
    <w:lvl w:ilvl="0" w:tplc="4DC054D4">
      <w:start w:val="1"/>
      <w:numFmt w:val="bullet"/>
      <w:lvlText w:val="-"/>
      <w:lvlJc w:val="left"/>
      <w:pPr>
        <w:ind w:left="720" w:hanging="360"/>
      </w:pPr>
      <w:rPr>
        <w:rFonts w:ascii="Cambria" w:eastAsia="Arial" w:hAnsi="Cambria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272936">
    <w:abstractNumId w:val="2"/>
  </w:num>
  <w:num w:numId="2" w16cid:durableId="426073294">
    <w:abstractNumId w:val="7"/>
  </w:num>
  <w:num w:numId="3" w16cid:durableId="392699942">
    <w:abstractNumId w:val="9"/>
  </w:num>
  <w:num w:numId="4" w16cid:durableId="515461292">
    <w:abstractNumId w:val="0"/>
  </w:num>
  <w:num w:numId="5" w16cid:durableId="717554805">
    <w:abstractNumId w:val="13"/>
  </w:num>
  <w:num w:numId="6" w16cid:durableId="932276506">
    <w:abstractNumId w:val="12"/>
  </w:num>
  <w:num w:numId="7" w16cid:durableId="498615009">
    <w:abstractNumId w:val="8"/>
    <w:lvlOverride w:ilvl="0">
      <w:startOverride w:val="1"/>
    </w:lvlOverride>
  </w:num>
  <w:num w:numId="8" w16cid:durableId="512493255">
    <w:abstractNumId w:val="10"/>
    <w:lvlOverride w:ilvl="0">
      <w:startOverride w:val="1"/>
    </w:lvlOverride>
  </w:num>
  <w:num w:numId="9" w16cid:durableId="339163051">
    <w:abstractNumId w:val="11"/>
  </w:num>
  <w:num w:numId="10" w16cid:durableId="1779720366">
    <w:abstractNumId w:val="3"/>
  </w:num>
  <w:num w:numId="11" w16cid:durableId="930815004">
    <w:abstractNumId w:val="1"/>
  </w:num>
  <w:num w:numId="12" w16cid:durableId="870604284">
    <w:abstractNumId w:val="6"/>
  </w:num>
  <w:num w:numId="13" w16cid:durableId="1580362963">
    <w:abstractNumId w:val="5"/>
  </w:num>
  <w:num w:numId="14" w16cid:durableId="22892613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B7"/>
    <w:rsid w:val="000547AC"/>
    <w:rsid w:val="000647D7"/>
    <w:rsid w:val="000969D0"/>
    <w:rsid w:val="001D5CB2"/>
    <w:rsid w:val="00246559"/>
    <w:rsid w:val="0025440C"/>
    <w:rsid w:val="00256C28"/>
    <w:rsid w:val="00293CEF"/>
    <w:rsid w:val="00297472"/>
    <w:rsid w:val="002C04D7"/>
    <w:rsid w:val="003206B1"/>
    <w:rsid w:val="00357E60"/>
    <w:rsid w:val="00372BE3"/>
    <w:rsid w:val="00410C06"/>
    <w:rsid w:val="004238E1"/>
    <w:rsid w:val="00465D1F"/>
    <w:rsid w:val="00467D17"/>
    <w:rsid w:val="00501793"/>
    <w:rsid w:val="00514B56"/>
    <w:rsid w:val="005B4FA3"/>
    <w:rsid w:val="0060615A"/>
    <w:rsid w:val="00613619"/>
    <w:rsid w:val="006D0E2A"/>
    <w:rsid w:val="006E2B84"/>
    <w:rsid w:val="00707DB7"/>
    <w:rsid w:val="00717CDA"/>
    <w:rsid w:val="0074552E"/>
    <w:rsid w:val="00755D05"/>
    <w:rsid w:val="007771B3"/>
    <w:rsid w:val="00797AAC"/>
    <w:rsid w:val="007A4ADF"/>
    <w:rsid w:val="007D4416"/>
    <w:rsid w:val="008204DC"/>
    <w:rsid w:val="008414AD"/>
    <w:rsid w:val="0087021C"/>
    <w:rsid w:val="00870658"/>
    <w:rsid w:val="0089178E"/>
    <w:rsid w:val="008969D1"/>
    <w:rsid w:val="008F742D"/>
    <w:rsid w:val="00932A8F"/>
    <w:rsid w:val="00936DF1"/>
    <w:rsid w:val="009543CE"/>
    <w:rsid w:val="009C3CB7"/>
    <w:rsid w:val="00B02589"/>
    <w:rsid w:val="00B37617"/>
    <w:rsid w:val="00B419EB"/>
    <w:rsid w:val="00B604FD"/>
    <w:rsid w:val="00BB551A"/>
    <w:rsid w:val="00CB1537"/>
    <w:rsid w:val="00CC4150"/>
    <w:rsid w:val="00CE72B4"/>
    <w:rsid w:val="00CE72FE"/>
    <w:rsid w:val="00D36BB9"/>
    <w:rsid w:val="00E50FCA"/>
    <w:rsid w:val="00E66449"/>
    <w:rsid w:val="00E809E2"/>
    <w:rsid w:val="00F16F53"/>
    <w:rsid w:val="00F32DD2"/>
    <w:rsid w:val="00F5264E"/>
    <w:rsid w:val="00F9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B04A5"/>
  <w14:defaultImageDpi w14:val="32767"/>
  <w15:chartTrackingRefBased/>
  <w15:docId w15:val="{7FE8F306-60EB-4C8D-A80D-C83AC8D5C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DB7"/>
    <w:pPr>
      <w:spacing w:after="0" w:line="360" w:lineRule="auto"/>
      <w:jc w:val="both"/>
    </w:pPr>
    <w:rPr>
      <w:rFonts w:ascii="Cambria" w:eastAsia="Arial" w:hAnsi="Cambria" w:cs="Arial"/>
      <w:color w:val="000000"/>
      <w:kern w:val="0"/>
      <w:sz w:val="22"/>
      <w:szCs w:val="22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07DB7"/>
    <w:pPr>
      <w:keepNext/>
      <w:keepLines/>
      <w:numPr>
        <w:numId w:val="3"/>
      </w:numPr>
      <w:spacing w:before="360" w:after="80"/>
      <w:outlineLvl w:val="0"/>
    </w:pPr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07DB7"/>
    <w:pPr>
      <w:keepNext/>
      <w:keepLines/>
      <w:spacing w:before="160" w:after="80"/>
      <w:outlineLvl w:val="1"/>
    </w:pPr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07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7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7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7D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7D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7D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7D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7DB7"/>
    <w:rPr>
      <w:rFonts w:ascii="Cambria" w:eastAsiaTheme="majorEastAsia" w:hAnsi="Cambria" w:cstheme="majorBidi"/>
      <w:b/>
      <w:bCs/>
      <w:color w:val="0F4761" w:themeColor="accent1" w:themeShade="BF"/>
      <w:kern w:val="0"/>
      <w:sz w:val="28"/>
      <w:szCs w:val="2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707DB7"/>
    <w:rPr>
      <w:rFonts w:ascii="Cambria" w:eastAsiaTheme="majorEastAsia" w:hAnsi="Cambria" w:cstheme="majorBidi"/>
      <w:b/>
      <w:bCs/>
      <w:color w:val="0F4761" w:themeColor="accent1" w:themeShade="BF"/>
      <w:kern w:val="0"/>
      <w:sz w:val="28"/>
      <w:szCs w:val="28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707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07D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07D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07D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07D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07D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07D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07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7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7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7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07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7DB7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707D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7D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7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7D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07DB7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707DB7"/>
    <w:rPr>
      <w:color w:val="666666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0658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bCs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613619"/>
    <w:pPr>
      <w:tabs>
        <w:tab w:val="left" w:pos="440"/>
        <w:tab w:val="right" w:leader="dot" w:pos="9062"/>
      </w:tabs>
      <w:spacing w:after="100" w:line="240" w:lineRule="auto"/>
    </w:pPr>
    <w:rPr>
      <w:b/>
      <w:bCs/>
      <w:noProof/>
      <w:color w:val="002060"/>
    </w:rPr>
  </w:style>
  <w:style w:type="paragraph" w:styleId="TM2">
    <w:name w:val="toc 2"/>
    <w:basedOn w:val="Normal"/>
    <w:next w:val="Normal"/>
    <w:autoRedefine/>
    <w:uiPriority w:val="39"/>
    <w:unhideWhenUsed/>
    <w:rsid w:val="00870658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13619"/>
    <w:pPr>
      <w:tabs>
        <w:tab w:val="right" w:leader="dot" w:pos="9062"/>
      </w:tabs>
      <w:spacing w:after="100" w:line="240" w:lineRule="auto"/>
      <w:ind w:left="440"/>
    </w:pPr>
    <w:rPr>
      <w:i/>
      <w:iCs/>
      <w:noProof/>
      <w:color w:val="002060"/>
    </w:rPr>
  </w:style>
  <w:style w:type="character" w:styleId="Lienhypertexte">
    <w:name w:val="Hyperlink"/>
    <w:basedOn w:val="Policepardfaut"/>
    <w:uiPriority w:val="99"/>
    <w:unhideWhenUsed/>
    <w:rsid w:val="0087065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7DBFE-D053-4FCB-97E1-D762D3C01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2343</Words>
  <Characters>12889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Flora PARROTIN</dc:creator>
  <cp:keywords/>
  <dc:description/>
  <cp:lastModifiedBy>Flora PARROTIN</cp:lastModifiedBy>
  <cp:revision>3</cp:revision>
  <dcterms:created xsi:type="dcterms:W3CDTF">2026-04-13T13:35:00Z</dcterms:created>
  <dcterms:modified xsi:type="dcterms:W3CDTF">2026-04-13T13:35:00Z</dcterms:modified>
</cp:coreProperties>
</file>