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80"/>
        <w:jc w:val="center"/>
      </w:pPr>
      <w:r>
        <w:rPr>
          <w:rFonts w:ascii="Times New Roman" w:hAnsi="Times New Roman"/>
          <w:b/>
          <w:sz w:val="32"/>
        </w:rPr>
        <w:t>AMITY UNIVERSITY ONLINE, NOIDA, UTTAR PRADESH</w:t>
      </w:r>
    </w:p>
    <w:p>
      <w:pPr>
        <w:spacing w:before="120" w:after="400"/>
        <w:jc w:val="center"/>
      </w:pPr>
      <w:r>
        <w:rPr>
          <w:rFonts w:ascii="Times New Roman" w:hAnsi="Times New Roman"/>
          <w:b/>
          <w:sz w:val="28"/>
        </w:rPr>
        <w:t>Department of Computer Applications</w:t>
      </w:r>
    </w:p>
    <w:p>
      <w:pPr>
        <w:jc w:val="center"/>
      </w:pPr>
      <w:r>
        <w:rPr>
          <w:color w:val="808080"/>
          <w:sz w:val="16"/>
        </w:rPr>
        <w:t>──────────────────────────────────────────────────────────────────────</w:t>
      </w:r>
    </w:p>
    <w:p>
      <w:pPr>
        <w:spacing w:before="120" w:after="80"/>
        <w:jc w:val="center"/>
      </w:pPr>
      <w:r>
        <w:rPr>
          <w:rFonts w:ascii="Times New Roman" w:hAnsi="Times New Roman"/>
          <w:b w:val="0"/>
          <w:sz w:val="24"/>
        </w:rPr>
        <w:t>In partial fulfilment of the requirement for the award of degree of</w:t>
      </w:r>
    </w:p>
    <w:p>
      <w:pPr>
        <w:spacing w:before="120" w:after="400"/>
        <w:jc w:val="center"/>
      </w:pPr>
      <w:r>
        <w:rPr>
          <w:rFonts w:ascii="Times New Roman" w:hAnsi="Times New Roman"/>
          <w:b/>
          <w:sz w:val="26"/>
        </w:rPr>
        <w:t>Bachelor of Computer Applications (BCA) (BCA)</w:t>
      </w:r>
    </w:p>
    <w:p>
      <w:pPr>
        <w:spacing w:before="200" w:after="200"/>
        <w:jc w:val="center"/>
      </w:pPr>
      <w:r>
        <w:rPr>
          <w:rFonts w:ascii="Times New Roman" w:hAnsi="Times New Roman"/>
          <w:b/>
          <w:sz w:val="28"/>
        </w:rPr>
        <w:t>TITLE: "Career Vault: A Secure Cloud-Based Career Management System"</w:t>
      </w:r>
    </w:p>
    <w:p/>
    <w:tbl>
      <w:tblPr>
        <w:tblStyle w:val="TableGrid"/>
        <w:tblW w:type="auto" w:w="0"/>
        <w:tblLook w:firstColumn="1" w:firstRow="1" w:lastColumn="0" w:lastRow="0" w:noHBand="0" w:noVBand="1" w:val="04A0"/>
      </w:tblPr>
      <w:tblGrid>
        <w:gridCol w:w="4500"/>
        <w:gridCol w:w="4500"/>
      </w:tblGrid>
      <w:tr>
        <w:tc>
          <w:tcPr>
            <w:tcW w:type="dxa" w:w="4500"/>
          </w:tcPr>
          <w:p>
            <w:r/>
          </w:p>
          <w:p>
            <w:r>
              <w:rPr>
                <w:rFonts w:ascii="Times New Roman" w:hAnsi="Times New Roman"/>
                <w:b/>
                <w:sz w:val="26"/>
              </w:rPr>
              <w:t>Guide Details:</w:t>
            </w:r>
          </w:p>
          <w:p>
            <w:r>
              <w:rPr>
                <w:rFonts w:ascii="Times New Roman" w:hAnsi="Times New Roman"/>
                <w:b w:val="0"/>
                <w:sz w:val="24"/>
              </w:rPr>
              <w:t>Name: Patitapaban Dash</w:t>
            </w:r>
          </w:p>
          <w:p>
            <w:r>
              <w:rPr>
                <w:rFonts w:ascii="Times New Roman" w:hAnsi="Times New Roman"/>
                <w:b w:val="0"/>
                <w:sz w:val="24"/>
              </w:rPr>
              <w:t>Designation: Technical Support Engineer, ANZ</w:t>
            </w:r>
          </w:p>
          <w:p>
            <w:r>
              <w:rPr>
                <w:rFonts w:ascii="Times New Roman" w:hAnsi="Times New Roman"/>
                <w:b w:val="0"/>
                <w:sz w:val="24"/>
              </w:rPr>
              <w:t>Department of Computer Applications</w:t>
            </w:r>
          </w:p>
          <w:p>
            <w:r>
              <w:rPr>
                <w:rFonts w:ascii="Times New Roman" w:hAnsi="Times New Roman"/>
                <w:b w:val="0"/>
                <w:sz w:val="24"/>
              </w:rPr>
              <w:t>Amity University Online, Noida</w:t>
            </w:r>
          </w:p>
        </w:tc>
        <w:tc>
          <w:tcPr>
            <w:tcW w:type="dxa" w:w="4500"/>
          </w:tcPr>
          <w:p>
            <w:r/>
          </w:p>
          <w:p>
            <w:r>
              <w:rPr>
                <w:rFonts w:ascii="Times New Roman" w:hAnsi="Times New Roman"/>
                <w:b/>
                <w:sz w:val="26"/>
              </w:rPr>
              <w:t>Submitted By:</w:t>
            </w:r>
          </w:p>
          <w:p>
            <w:r>
              <w:rPr>
                <w:rFonts w:ascii="Times New Roman" w:hAnsi="Times New Roman"/>
                <w:b w:val="0"/>
                <w:sz w:val="24"/>
              </w:rPr>
              <w:t>Name: Subham Sahoo</w:t>
            </w:r>
          </w:p>
          <w:p>
            <w:r>
              <w:rPr>
                <w:rFonts w:ascii="Times New Roman" w:hAnsi="Times New Roman"/>
                <w:b w:val="0"/>
                <w:sz w:val="24"/>
              </w:rPr>
              <w:t>Enrolment No: A9922523005515</w:t>
            </w:r>
          </w:p>
          <w:p>
            <w:r>
              <w:rPr>
                <w:rFonts w:ascii="Times New Roman" w:hAnsi="Times New Roman"/>
                <w:b w:val="0"/>
                <w:sz w:val="24"/>
              </w:rPr>
              <w:t>Programme: Bachelor of Computer Applications (BCA)</w:t>
            </w:r>
          </w:p>
          <w:p>
            <w:r>
              <w:rPr>
                <w:rFonts w:ascii="Times New Roman" w:hAnsi="Times New Roman"/>
                <w:b w:val="0"/>
                <w:sz w:val="24"/>
              </w:rPr>
              <w:t>Semester: Sixth Semester</w:t>
            </w:r>
          </w:p>
          <w:p>
            <w:r>
              <w:rPr>
                <w:rFonts w:ascii="Times New Roman" w:hAnsi="Times New Roman"/>
                <w:b w:val="0"/>
                <w:sz w:val="24"/>
              </w:rPr>
              <w:t>Academic Year: 2025–2026</w:t>
            </w:r>
          </w:p>
        </w:tc>
      </w:tr>
    </w:tbl>
    <w:p/>
    <w:p>
      <w:pPr>
        <w:spacing w:before="200" w:after="120"/>
        <w:jc w:val="center"/>
      </w:pPr>
      <w:r>
        <w:rPr>
          <w:rFonts w:ascii="Times New Roman" w:hAnsi="Times New Roman"/>
          <w:b w:val="0"/>
          <w:sz w:val="22"/>
        </w:rPr>
        <w:t>Date: 03-06-2026    |    Place: Soro</w:t>
      </w:r>
    </w:p>
    <w:p>
      <w:r>
        <w:br w:type="page"/>
      </w:r>
    </w:p>
    <w:p>
      <w:pPr>
        <w:spacing w:before="0" w:after="120"/>
        <w:jc w:val="center"/>
      </w:pPr>
      <w:r>
        <w:rPr>
          <w:rFonts w:ascii="Times New Roman" w:hAnsi="Times New Roman"/>
          <w:b/>
          <w:sz w:val="28"/>
        </w:rPr>
        <w:t>ABSTRACT</w:t>
      </w:r>
    </w:p>
    <w:p>
      <w:pPr>
        <w:jc w:val="center"/>
      </w:pPr>
      <w:r>
        <w:rPr>
          <w:color w:val="808080"/>
          <w:sz w:val="16"/>
        </w:rPr>
        <w:t>──────────────────────────────────────────────────────────────────────</w:t>
      </w:r>
    </w:p>
    <w:p>
      <w:pPr>
        <w:spacing w:line="480" w:lineRule="exact" w:before="0" w:after="120"/>
        <w:ind w:firstLine="720"/>
        <w:jc w:val="both"/>
      </w:pPr>
      <w:r>
        <w:rPr>
          <w:rFonts w:ascii="Times New Roman" w:hAnsi="Times New Roman"/>
          <w:sz w:val="24"/>
        </w:rPr>
        <w:t>The rapid expansion of digital job markets and cloud computing has created an acute need for intelligent, secure, and scalable career management solutions. Traditional job-tracking methods—ranging from spreadsheets to generic note-taking applications—offer minimal security, no structured workflow, and no intelligent data handling. This project, Career Vault, addresses these gaps by presenting a Secure Cloud-Based Career Management System built on modern web technologies including Next.js 16, MongoDB Atlas, Prisma ORM, NextAuth.js v5, and Cloudinary.</w:t>
      </w:r>
    </w:p>
    <w:p>
      <w:pPr>
        <w:spacing w:line="480" w:lineRule="exact" w:before="0" w:after="120"/>
        <w:ind w:firstLine="720"/>
        <w:jc w:val="both"/>
      </w:pPr>
      <w:r>
        <w:rPr>
          <w:rFonts w:ascii="Times New Roman" w:hAnsi="Times New Roman"/>
          <w:sz w:val="24"/>
        </w:rPr>
        <w:t>Career Vault enables job-seeking students and professionals to manage their entire career lifecycle from a single, authenticated dashboard. The core functionalities include: application tracking with status management (Applied → Interviewing → Offer / Rejected), secure LaTeX-based resume creation and editing, cloud-based resume upload and storage via Cloudinary, and real-time statistical dashboards reflecting application health at a glance.</w:t>
      </w:r>
    </w:p>
    <w:p>
      <w:pPr>
        <w:spacing w:line="480" w:lineRule="exact" w:before="0" w:after="120"/>
        <w:ind w:firstLine="720"/>
        <w:jc w:val="both"/>
      </w:pPr>
      <w:r>
        <w:rPr>
          <w:rFonts w:ascii="Times New Roman" w:hAnsi="Times New Roman"/>
          <w:sz w:val="24"/>
        </w:rPr>
        <w:t>Security is the central design concern of the system. The platform implements a three-layered security architecture. The first layer consists of AES-256-GCM authenticated encryption applied to all sensitive file references (Cloudinary public IDs), direct download URLs, job descriptions, and file metadata before they are persisted in the database. This ensures that even a database breach cannot expose users' private career documents or job details. The second layer comprises a JWT (JSON Web Token) based session management system powered by NextAuth.js. Sessions are stored in HttpOnly, SameSite=Lax cookies with a maximum age of 8 hours, preventing session theft via cross-site scripting (XSS) or cross-site request forgery (CSRF). The third layer enforces strict access control at the server-action level, ensuring that each authenticated user can only read, modify, or delete resources they own.</w:t>
      </w:r>
    </w:p>
    <w:p>
      <w:pPr>
        <w:spacing w:line="480" w:lineRule="exact" w:before="0" w:after="120"/>
        <w:ind w:firstLine="720"/>
        <w:jc w:val="both"/>
      </w:pPr>
      <w:r>
        <w:rPr>
          <w:rFonts w:ascii="Times New Roman" w:hAnsi="Times New Roman"/>
          <w:sz w:val="24"/>
        </w:rPr>
        <w:t>The project was developed using the Next.js App Router paradigm with React Server Components, meaning sensitive data processing and access control logic executes exclusively on the server. This architecture is inherently more secure than client-side frameworks for data-sensitive applications. User experience has been given equal importance alongside security—the interface features a dark-mode glassmorphic design with animated statistics and a live LaTeX resume editor.</w:t>
      </w:r>
    </w:p>
    <w:p>
      <w:pPr>
        <w:spacing w:line="480" w:lineRule="exact" w:before="0" w:after="120"/>
        <w:ind w:firstLine="720"/>
        <w:jc w:val="both"/>
      </w:pPr>
      <w:r>
        <w:rPr>
          <w:rFonts w:ascii="Times New Roman" w:hAnsi="Times New Roman"/>
          <w:sz w:val="24"/>
        </w:rPr>
        <w:t>This project demonstrates that security and usability are not mutually exclusive. By embedding encryption, authentication, and access control at the framework level, Career Vault presents a replicable model for building secure career management tools for the modern job market.</w:t>
      </w:r>
    </w:p>
    <w:p/>
    <w:p>
      <w:r>
        <w:rPr>
          <w:rFonts w:ascii="Times New Roman" w:hAnsi="Times New Roman"/>
          <w:b/>
          <w:sz w:val="24"/>
        </w:rPr>
        <w:t xml:space="preserve">Keywords: </w:t>
      </w:r>
      <w:r>
        <w:rPr>
          <w:rFonts w:ascii="Times New Roman" w:hAnsi="Times New Roman"/>
          <w:sz w:val="24"/>
        </w:rPr>
        <w:t>Cloud Computing, Career Management System, AES-256-GCM Encryption, JWT Authentication, NextAuth.js, Next.js, MongoDB, Prisma ORM, Cloudinary, Access Control, Session Security, Full-Stack Web Application</w:t>
      </w:r>
    </w:p>
    <w:p>
      <w:r>
        <w:br w:type="page"/>
      </w:r>
    </w:p>
    <w:p>
      <w:pPr>
        <w:spacing w:before="0" w:after="120"/>
        <w:jc w:val="center"/>
      </w:pPr>
      <w:r>
        <w:rPr>
          <w:rFonts w:ascii="Times New Roman" w:hAnsi="Times New Roman"/>
          <w:b/>
          <w:sz w:val="28"/>
        </w:rPr>
        <w:t>DECLARATION</w:t>
      </w:r>
    </w:p>
    <w:p>
      <w:pPr>
        <w:jc w:val="center"/>
      </w:pPr>
      <w:r>
        <w:rPr>
          <w:color w:val="808080"/>
          <w:sz w:val="16"/>
        </w:rPr>
        <w:t>──────────────────────────────────────────────────────────────────────</w:t>
      </w:r>
    </w:p>
    <w:p/>
    <w:p>
      <w:pPr>
        <w:spacing w:line="480" w:lineRule="exact" w:before="0" w:after="120"/>
        <w:ind w:firstLine="720"/>
        <w:jc w:val="both"/>
      </w:pPr>
      <w:r>
        <w:rPr>
          <w:rFonts w:ascii="Times New Roman" w:hAnsi="Times New Roman"/>
          <w:sz w:val="24"/>
        </w:rPr>
        <w:t>I, Subham Sahoo, a student pursuing Bachelor of Computer Applications (BCA), Sixth Semester at Amity University, hereby declare that the project work entitled "Career Vault: A Secure Cloud-Based Career Management System" has been prepared by me during the academic year 2025–2026 under the guidance of Patitapaban Dash, Technical Support Engineer, ANZ, Department of Computer Applications, Amity University. I assert that this project is a piece of original bona-fide work done by me. It is the outcome of my own effort and that it has not been submitted to any other university for the award of any degree.</w:t>
      </w:r>
    </w:p>
    <w:p/>
    <w:p/>
    <w:p/>
    <w:p>
      <w:r>
        <w:rPr>
          <w:rFonts w:ascii="Times New Roman" w:hAnsi="Times New Roman"/>
          <w:b/>
          <w:sz w:val="24"/>
        </w:rPr>
        <w:t xml:space="preserve">Signature of Student: </w:t>
      </w:r>
      <w:r>
        <w:rPr>
          <w:rFonts w:ascii="Times New Roman" w:hAnsi="Times New Roman"/>
          <w:sz w:val="24"/>
        </w:rPr>
        <w:t>Subham Sahoo</w:t>
      </w:r>
    </w:p>
    <w:p>
      <w:pPr>
        <w:spacing w:line="480" w:lineRule="exact" w:before="0" w:after="120"/>
        <w:jc w:val="both"/>
      </w:pPr>
      <w:r>
        <w:rPr>
          <w:rFonts w:ascii="Times New Roman" w:hAnsi="Times New Roman"/>
          <w:sz w:val="24"/>
        </w:rPr>
        <w:t>Name: Subham Sahoo</w:t>
      </w:r>
    </w:p>
    <w:p>
      <w:pPr>
        <w:spacing w:line="480" w:lineRule="exact" w:before="0" w:after="120"/>
        <w:jc w:val="both"/>
      </w:pPr>
      <w:r>
        <w:rPr>
          <w:rFonts w:ascii="Times New Roman" w:hAnsi="Times New Roman"/>
          <w:sz w:val="24"/>
        </w:rPr>
        <w:t>Enrolment No.: A9922523005515</w:t>
      </w:r>
    </w:p>
    <w:p>
      <w:pPr>
        <w:spacing w:line="480" w:lineRule="exact" w:before="0" w:after="120"/>
        <w:jc w:val="both"/>
      </w:pPr>
      <w:r>
        <w:rPr>
          <w:rFonts w:ascii="Times New Roman" w:hAnsi="Times New Roman"/>
          <w:sz w:val="24"/>
        </w:rPr>
        <w:t>Date: 03-06-2026</w:t>
      </w:r>
    </w:p>
    <w:p>
      <w:pPr>
        <w:spacing w:line="480" w:lineRule="exact" w:before="0" w:after="120"/>
        <w:jc w:val="both"/>
      </w:pPr>
      <w:r>
        <w:rPr>
          <w:rFonts w:ascii="Times New Roman" w:hAnsi="Times New Roman"/>
          <w:sz w:val="24"/>
        </w:rPr>
        <w:t>Place: Soro</w:t>
      </w:r>
    </w:p>
    <w:p>
      <w:r>
        <w:br w:type="page"/>
      </w:r>
    </w:p>
    <w:p>
      <w:pPr>
        <w:spacing w:before="0" w:after="120"/>
        <w:jc w:val="center"/>
      </w:pPr>
      <w:r>
        <w:rPr>
          <w:rFonts w:ascii="Times New Roman" w:hAnsi="Times New Roman"/>
          <w:b/>
          <w:sz w:val="28"/>
        </w:rPr>
        <w:t>CERTIFICATE</w:t>
      </w:r>
    </w:p>
    <w:p>
      <w:pPr>
        <w:jc w:val="center"/>
      </w:pPr>
      <w:r>
        <w:rPr>
          <w:color w:val="808080"/>
          <w:sz w:val="16"/>
        </w:rPr>
        <w:t>──────────────────────────────────────────────────────────────────────</w:t>
      </w:r>
    </w:p>
    <w:p/>
    <w:p>
      <w:pPr>
        <w:spacing w:line="480" w:lineRule="exact" w:before="0" w:after="120"/>
        <w:ind w:firstLine="720"/>
        <w:jc w:val="both"/>
      </w:pPr>
      <w:r>
        <w:rPr>
          <w:rFonts w:ascii="Times New Roman" w:hAnsi="Times New Roman"/>
          <w:sz w:val="24"/>
        </w:rPr>
        <w:t>This is to certify that Subham Sahoo of Amity University has carried out the project work presented in this project report entitled "Career Vault: A Secure Cloud-Based Career Management System" for the award of Bachelor of Computer Applications (BCA) under my guidance. The project report embodies results of original work, and studies are carried out by the student himself. Certified further, that to the best of my knowledge the work reported herein does not form the basis for the award of any other degree to the candidate or to anybody else from this or any other University/Institution.</w:t>
      </w:r>
    </w:p>
    <w:p/>
    <w:p/>
    <w:p/>
    <w:p>
      <w:pPr>
        <w:spacing w:line="480" w:lineRule="exact" w:before="0" w:after="120"/>
        <w:jc w:val="both"/>
      </w:pPr>
      <w:r>
        <w:rPr>
          <w:rFonts w:ascii="Times New Roman" w:hAnsi="Times New Roman"/>
          <w:sz w:val="24"/>
        </w:rPr>
        <w:t>Signature: ___________________________</w:t>
      </w:r>
    </w:p>
    <w:p>
      <w:pPr>
        <w:spacing w:line="480" w:lineRule="exact" w:before="0" w:after="120"/>
        <w:jc w:val="both"/>
      </w:pPr>
      <w:r>
        <w:rPr>
          <w:rFonts w:ascii="Times New Roman" w:hAnsi="Times New Roman"/>
          <w:sz w:val="24"/>
        </w:rPr>
        <w:t>Name: Patitapaban Dash</w:t>
      </w:r>
    </w:p>
    <w:p>
      <w:pPr>
        <w:spacing w:line="480" w:lineRule="exact" w:before="0" w:after="120"/>
        <w:jc w:val="both"/>
      </w:pPr>
      <w:r>
        <w:rPr>
          <w:rFonts w:ascii="Times New Roman" w:hAnsi="Times New Roman"/>
          <w:sz w:val="24"/>
        </w:rPr>
        <w:t>Designation: Technical Support Engineer, ANZ</w:t>
      </w:r>
    </w:p>
    <w:p>
      <w:pPr>
        <w:spacing w:line="480" w:lineRule="exact" w:before="0" w:after="120"/>
        <w:jc w:val="both"/>
      </w:pPr>
      <w:r>
        <w:rPr>
          <w:rFonts w:ascii="Times New Roman" w:hAnsi="Times New Roman"/>
          <w:sz w:val="24"/>
        </w:rPr>
        <w:t>Department of Computer Applications</w:t>
      </w:r>
    </w:p>
    <w:p>
      <w:pPr>
        <w:spacing w:line="480" w:lineRule="exact" w:before="0" w:after="120"/>
        <w:jc w:val="both"/>
      </w:pPr>
      <w:r>
        <w:rPr>
          <w:rFonts w:ascii="Times New Roman" w:hAnsi="Times New Roman"/>
          <w:sz w:val="24"/>
        </w:rPr>
        <w:t>Amity University, Noida</w:t>
      </w:r>
    </w:p>
    <w:p>
      <w:pPr>
        <w:spacing w:line="480" w:lineRule="exact" w:before="0" w:after="120"/>
        <w:jc w:val="both"/>
      </w:pPr>
      <w:r>
        <w:rPr>
          <w:rFonts w:ascii="Times New Roman" w:hAnsi="Times New Roman"/>
          <w:sz w:val="24"/>
        </w:rPr>
        <w:t>Date: 03-06-2026</w:t>
      </w:r>
    </w:p>
    <w:p>
      <w:r>
        <w:br w:type="page"/>
      </w:r>
    </w:p>
    <w:p>
      <w:pPr>
        <w:spacing w:before="0" w:after="120"/>
        <w:jc w:val="center"/>
      </w:pPr>
      <w:r>
        <w:rPr>
          <w:rFonts w:ascii="Times New Roman" w:hAnsi="Times New Roman"/>
          <w:b/>
          <w:sz w:val="28"/>
        </w:rPr>
        <w:t>TABLE OF CONTENTS</w:t>
      </w:r>
    </w:p>
    <w:p>
      <w:pPr>
        <w:jc w:val="center"/>
      </w:pPr>
      <w:r>
        <w:rPr>
          <w:color w:val="808080"/>
          <w:sz w:val="16"/>
        </w:rPr>
        <w:t>──────────────────────────────────────────────────────────────────────</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Chapter</w:t>
            </w:r>
          </w:p>
        </w:tc>
        <w:tc>
          <w:tcPr>
            <w:tcW w:type="dxa" w:w="3000"/>
          </w:tcPr>
          <w:p>
            <w:r>
              <w:rPr>
                <w:rFonts w:ascii="Times New Roman" w:hAnsi="Times New Roman"/>
                <w:b/>
                <w:sz w:val="22"/>
              </w:rPr>
              <w:t>Title</w:t>
            </w:r>
          </w:p>
        </w:tc>
        <w:tc>
          <w:tcPr>
            <w:tcW w:type="dxa" w:w="3000"/>
          </w:tcPr>
          <w:p>
            <w:r>
              <w:rPr>
                <w:rFonts w:ascii="Times New Roman" w:hAnsi="Times New Roman"/>
                <w:b/>
                <w:sz w:val="22"/>
              </w:rPr>
              <w:t>Page No.</w:t>
            </w:r>
          </w:p>
        </w:tc>
      </w:tr>
      <w:tr>
        <w:tc>
          <w:tcPr>
            <w:tcW w:type="dxa" w:w="3000"/>
          </w:tcPr>
          <w:p>
            <w:r>
              <w:rPr>
                <w:rFonts w:ascii="Times New Roman" w:hAnsi="Times New Roman"/>
                <w:sz w:val="22"/>
              </w:rPr>
            </w:r>
          </w:p>
        </w:tc>
        <w:tc>
          <w:tcPr>
            <w:tcW w:type="dxa" w:w="3000"/>
          </w:tcPr>
          <w:p>
            <w:r>
              <w:rPr>
                <w:rFonts w:ascii="Times New Roman" w:hAnsi="Times New Roman"/>
                <w:sz w:val="22"/>
              </w:rPr>
              <w:t>Abstract</w:t>
            </w:r>
          </w:p>
        </w:tc>
        <w:tc>
          <w:tcPr>
            <w:tcW w:type="dxa" w:w="3000"/>
          </w:tcPr>
          <w:p>
            <w:r>
              <w:rPr>
                <w:rFonts w:ascii="Times New Roman" w:hAnsi="Times New Roman"/>
                <w:sz w:val="22"/>
              </w:rPr>
              <w:t>ii</w:t>
            </w:r>
          </w:p>
        </w:tc>
      </w:tr>
      <w:tr>
        <w:tc>
          <w:tcPr>
            <w:tcW w:type="dxa" w:w="3000"/>
          </w:tcPr>
          <w:p>
            <w:r>
              <w:rPr>
                <w:rFonts w:ascii="Times New Roman" w:hAnsi="Times New Roman"/>
                <w:sz w:val="22"/>
              </w:rPr>
            </w:r>
          </w:p>
        </w:tc>
        <w:tc>
          <w:tcPr>
            <w:tcW w:type="dxa" w:w="3000"/>
          </w:tcPr>
          <w:p>
            <w:r>
              <w:rPr>
                <w:rFonts w:ascii="Times New Roman" w:hAnsi="Times New Roman"/>
                <w:sz w:val="22"/>
              </w:rPr>
              <w:t>Declaration</w:t>
            </w:r>
          </w:p>
        </w:tc>
        <w:tc>
          <w:tcPr>
            <w:tcW w:type="dxa" w:w="3000"/>
          </w:tcPr>
          <w:p>
            <w:r>
              <w:rPr>
                <w:rFonts w:ascii="Times New Roman" w:hAnsi="Times New Roman"/>
                <w:sz w:val="22"/>
              </w:rPr>
              <w:t>iii</w:t>
            </w:r>
          </w:p>
        </w:tc>
      </w:tr>
      <w:tr>
        <w:tc>
          <w:tcPr>
            <w:tcW w:type="dxa" w:w="3000"/>
          </w:tcPr>
          <w:p>
            <w:r>
              <w:rPr>
                <w:rFonts w:ascii="Times New Roman" w:hAnsi="Times New Roman"/>
                <w:sz w:val="22"/>
              </w:rPr>
            </w:r>
          </w:p>
        </w:tc>
        <w:tc>
          <w:tcPr>
            <w:tcW w:type="dxa" w:w="3000"/>
          </w:tcPr>
          <w:p>
            <w:r>
              <w:rPr>
                <w:rFonts w:ascii="Times New Roman" w:hAnsi="Times New Roman"/>
                <w:sz w:val="22"/>
              </w:rPr>
              <w:t>Certificate</w:t>
            </w:r>
          </w:p>
        </w:tc>
        <w:tc>
          <w:tcPr>
            <w:tcW w:type="dxa" w:w="3000"/>
          </w:tcPr>
          <w:p>
            <w:r>
              <w:rPr>
                <w:rFonts w:ascii="Times New Roman" w:hAnsi="Times New Roman"/>
                <w:sz w:val="22"/>
              </w:rPr>
              <w:t>iv</w:t>
            </w:r>
          </w:p>
        </w:tc>
      </w:tr>
      <w:tr>
        <w:tc>
          <w:tcPr>
            <w:tcW w:type="dxa" w:w="3000"/>
          </w:tcPr>
          <w:p>
            <w:r>
              <w:rPr>
                <w:rFonts w:ascii="Times New Roman" w:hAnsi="Times New Roman"/>
                <w:sz w:val="22"/>
              </w:rPr>
            </w:r>
          </w:p>
        </w:tc>
        <w:tc>
          <w:tcPr>
            <w:tcW w:type="dxa" w:w="3000"/>
          </w:tcPr>
          <w:p>
            <w:r>
              <w:rPr>
                <w:rFonts w:ascii="Times New Roman" w:hAnsi="Times New Roman"/>
                <w:sz w:val="22"/>
              </w:rPr>
              <w:t>Table of Contents</w:t>
            </w:r>
          </w:p>
        </w:tc>
        <w:tc>
          <w:tcPr>
            <w:tcW w:type="dxa" w:w="3000"/>
          </w:tcPr>
          <w:p>
            <w:r>
              <w:rPr>
                <w:rFonts w:ascii="Times New Roman" w:hAnsi="Times New Roman"/>
                <w:sz w:val="22"/>
              </w:rPr>
              <w:t>v</w:t>
            </w:r>
          </w:p>
        </w:tc>
      </w:tr>
      <w:tr>
        <w:tc>
          <w:tcPr>
            <w:tcW w:type="dxa" w:w="3000"/>
          </w:tcPr>
          <w:p>
            <w:r>
              <w:rPr>
                <w:rFonts w:ascii="Times New Roman" w:hAnsi="Times New Roman"/>
                <w:sz w:val="22"/>
              </w:rPr>
            </w:r>
          </w:p>
        </w:tc>
        <w:tc>
          <w:tcPr>
            <w:tcW w:type="dxa" w:w="3000"/>
          </w:tcPr>
          <w:p>
            <w:r>
              <w:rPr>
                <w:rFonts w:ascii="Times New Roman" w:hAnsi="Times New Roman"/>
                <w:sz w:val="22"/>
              </w:rPr>
              <w:t>List of Tables</w:t>
            </w:r>
          </w:p>
        </w:tc>
        <w:tc>
          <w:tcPr>
            <w:tcW w:type="dxa" w:w="3000"/>
          </w:tcPr>
          <w:p>
            <w:r>
              <w:rPr>
                <w:rFonts w:ascii="Times New Roman" w:hAnsi="Times New Roman"/>
                <w:sz w:val="22"/>
              </w:rPr>
              <w:t>vi</w:t>
            </w:r>
          </w:p>
        </w:tc>
      </w:tr>
      <w:tr>
        <w:tc>
          <w:tcPr>
            <w:tcW w:type="dxa" w:w="3000"/>
          </w:tcPr>
          <w:p>
            <w:r>
              <w:rPr>
                <w:rFonts w:ascii="Times New Roman" w:hAnsi="Times New Roman"/>
                <w:sz w:val="22"/>
              </w:rPr>
            </w:r>
          </w:p>
        </w:tc>
        <w:tc>
          <w:tcPr>
            <w:tcW w:type="dxa" w:w="3000"/>
          </w:tcPr>
          <w:p>
            <w:r>
              <w:rPr>
                <w:rFonts w:ascii="Times New Roman" w:hAnsi="Times New Roman"/>
                <w:sz w:val="22"/>
              </w:rPr>
              <w:t>List of Figures</w:t>
            </w:r>
          </w:p>
        </w:tc>
        <w:tc>
          <w:tcPr>
            <w:tcW w:type="dxa" w:w="3000"/>
          </w:tcPr>
          <w:p>
            <w:r>
              <w:rPr>
                <w:rFonts w:ascii="Times New Roman" w:hAnsi="Times New Roman"/>
                <w:sz w:val="22"/>
              </w:rPr>
              <w:t>vii</w:t>
            </w:r>
          </w:p>
        </w:tc>
      </w:tr>
      <w:tr>
        <w:tc>
          <w:tcPr>
            <w:tcW w:type="dxa" w:w="3000"/>
          </w:tcPr>
          <w:p>
            <w:r>
              <w:rPr>
                <w:rFonts w:ascii="Times New Roman" w:hAnsi="Times New Roman"/>
                <w:sz w:val="22"/>
              </w:rPr>
              <w:t>1</w:t>
            </w:r>
          </w:p>
        </w:tc>
        <w:tc>
          <w:tcPr>
            <w:tcW w:type="dxa" w:w="3000"/>
          </w:tcPr>
          <w:p>
            <w:r>
              <w:rPr>
                <w:rFonts w:ascii="Times New Roman" w:hAnsi="Times New Roman"/>
                <w:sz w:val="22"/>
              </w:rPr>
              <w:t>Introduction to the Topic</w:t>
            </w:r>
          </w:p>
        </w:tc>
        <w:tc>
          <w:tcPr>
            <w:tcW w:type="dxa" w:w="3000"/>
          </w:tcPr>
          <w:p>
            <w:r>
              <w:rPr>
                <w:rFonts w:ascii="Times New Roman" w:hAnsi="Times New Roman"/>
                <w:sz w:val="22"/>
              </w:rPr>
              <w:t>1</w:t>
            </w:r>
          </w:p>
        </w:tc>
      </w:tr>
      <w:tr>
        <w:tc>
          <w:tcPr>
            <w:tcW w:type="dxa" w:w="3000"/>
          </w:tcPr>
          <w:p>
            <w:r>
              <w:rPr>
                <w:rFonts w:ascii="Times New Roman" w:hAnsi="Times New Roman"/>
                <w:sz w:val="22"/>
              </w:rPr>
              <w:t xml:space="preserve">  1.1</w:t>
            </w:r>
          </w:p>
        </w:tc>
        <w:tc>
          <w:tcPr>
            <w:tcW w:type="dxa" w:w="3000"/>
          </w:tcPr>
          <w:p>
            <w:r>
              <w:rPr>
                <w:rFonts w:ascii="Times New Roman" w:hAnsi="Times New Roman"/>
                <w:sz w:val="22"/>
              </w:rPr>
              <w:t>Background</w:t>
            </w:r>
          </w:p>
        </w:tc>
        <w:tc>
          <w:tcPr>
            <w:tcW w:type="dxa" w:w="3000"/>
          </w:tcPr>
          <w:p>
            <w:r>
              <w:rPr>
                <w:rFonts w:ascii="Times New Roman" w:hAnsi="Times New Roman"/>
                <w:sz w:val="22"/>
              </w:rPr>
              <w:t>1</w:t>
            </w:r>
          </w:p>
        </w:tc>
      </w:tr>
      <w:tr>
        <w:tc>
          <w:tcPr>
            <w:tcW w:type="dxa" w:w="3000"/>
          </w:tcPr>
          <w:p>
            <w:r>
              <w:rPr>
                <w:rFonts w:ascii="Times New Roman" w:hAnsi="Times New Roman"/>
                <w:sz w:val="22"/>
              </w:rPr>
              <w:t xml:space="preserve">  1.2</w:t>
            </w:r>
          </w:p>
        </w:tc>
        <w:tc>
          <w:tcPr>
            <w:tcW w:type="dxa" w:w="3000"/>
          </w:tcPr>
          <w:p>
            <w:r>
              <w:rPr>
                <w:rFonts w:ascii="Times New Roman" w:hAnsi="Times New Roman"/>
                <w:sz w:val="22"/>
              </w:rPr>
              <w:t>Problem Statement</w:t>
            </w:r>
          </w:p>
        </w:tc>
        <w:tc>
          <w:tcPr>
            <w:tcW w:type="dxa" w:w="3000"/>
          </w:tcPr>
          <w:p>
            <w:r>
              <w:rPr>
                <w:rFonts w:ascii="Times New Roman" w:hAnsi="Times New Roman"/>
                <w:sz w:val="22"/>
              </w:rPr>
              <w:t>2</w:t>
            </w:r>
          </w:p>
        </w:tc>
      </w:tr>
      <w:tr>
        <w:tc>
          <w:tcPr>
            <w:tcW w:type="dxa" w:w="3000"/>
          </w:tcPr>
          <w:p>
            <w:r>
              <w:rPr>
                <w:rFonts w:ascii="Times New Roman" w:hAnsi="Times New Roman"/>
                <w:sz w:val="22"/>
              </w:rPr>
              <w:t xml:space="preserve">  1.3</w:t>
            </w:r>
          </w:p>
        </w:tc>
        <w:tc>
          <w:tcPr>
            <w:tcW w:type="dxa" w:w="3000"/>
          </w:tcPr>
          <w:p>
            <w:r>
              <w:rPr>
                <w:rFonts w:ascii="Times New Roman" w:hAnsi="Times New Roman"/>
                <w:sz w:val="22"/>
              </w:rPr>
              <w:t>System Overview</w:t>
            </w:r>
          </w:p>
        </w:tc>
        <w:tc>
          <w:tcPr>
            <w:tcW w:type="dxa" w:w="3000"/>
          </w:tcPr>
          <w:p>
            <w:r>
              <w:rPr>
                <w:rFonts w:ascii="Times New Roman" w:hAnsi="Times New Roman"/>
                <w:sz w:val="22"/>
              </w:rPr>
              <w:t>3</w:t>
            </w:r>
          </w:p>
        </w:tc>
      </w:tr>
      <w:tr>
        <w:tc>
          <w:tcPr>
            <w:tcW w:type="dxa" w:w="3000"/>
          </w:tcPr>
          <w:p>
            <w:r>
              <w:rPr>
                <w:rFonts w:ascii="Times New Roman" w:hAnsi="Times New Roman"/>
                <w:sz w:val="22"/>
              </w:rPr>
              <w:t xml:space="preserve">  1.4</w:t>
            </w:r>
          </w:p>
        </w:tc>
        <w:tc>
          <w:tcPr>
            <w:tcW w:type="dxa" w:w="3000"/>
          </w:tcPr>
          <w:p>
            <w:r>
              <w:rPr>
                <w:rFonts w:ascii="Times New Roman" w:hAnsi="Times New Roman"/>
                <w:sz w:val="22"/>
              </w:rPr>
              <w:t>Technology Stack</w:t>
            </w:r>
          </w:p>
        </w:tc>
        <w:tc>
          <w:tcPr>
            <w:tcW w:type="dxa" w:w="3000"/>
          </w:tcPr>
          <w:p>
            <w:r>
              <w:rPr>
                <w:rFonts w:ascii="Times New Roman" w:hAnsi="Times New Roman"/>
                <w:sz w:val="22"/>
              </w:rPr>
              <w:t>4</w:t>
            </w:r>
          </w:p>
        </w:tc>
      </w:tr>
      <w:tr>
        <w:tc>
          <w:tcPr>
            <w:tcW w:type="dxa" w:w="3000"/>
          </w:tcPr>
          <w:p>
            <w:r>
              <w:rPr>
                <w:rFonts w:ascii="Times New Roman" w:hAnsi="Times New Roman"/>
                <w:sz w:val="22"/>
              </w:rPr>
              <w:t xml:space="preserve">  1.5</w:t>
            </w:r>
          </w:p>
        </w:tc>
        <w:tc>
          <w:tcPr>
            <w:tcW w:type="dxa" w:w="3000"/>
          </w:tcPr>
          <w:p>
            <w:r>
              <w:rPr>
                <w:rFonts w:ascii="Times New Roman" w:hAnsi="Times New Roman"/>
                <w:sz w:val="22"/>
              </w:rPr>
              <w:t>Justification for Topic Selection</w:t>
            </w:r>
          </w:p>
        </w:tc>
        <w:tc>
          <w:tcPr>
            <w:tcW w:type="dxa" w:w="3000"/>
          </w:tcPr>
          <w:p>
            <w:r>
              <w:rPr>
                <w:rFonts w:ascii="Times New Roman" w:hAnsi="Times New Roman"/>
                <w:sz w:val="22"/>
              </w:rPr>
              <w:t>5</w:t>
            </w:r>
          </w:p>
        </w:tc>
      </w:tr>
      <w:tr>
        <w:tc>
          <w:tcPr>
            <w:tcW w:type="dxa" w:w="3000"/>
          </w:tcPr>
          <w:p>
            <w:r>
              <w:rPr>
                <w:rFonts w:ascii="Times New Roman" w:hAnsi="Times New Roman"/>
                <w:sz w:val="22"/>
              </w:rPr>
              <w:t>2</w:t>
            </w:r>
          </w:p>
        </w:tc>
        <w:tc>
          <w:tcPr>
            <w:tcW w:type="dxa" w:w="3000"/>
          </w:tcPr>
          <w:p>
            <w:r>
              <w:rPr>
                <w:rFonts w:ascii="Times New Roman" w:hAnsi="Times New Roman"/>
                <w:sz w:val="22"/>
              </w:rPr>
              <w:t>Review of Literature</w:t>
            </w:r>
          </w:p>
        </w:tc>
        <w:tc>
          <w:tcPr>
            <w:tcW w:type="dxa" w:w="3000"/>
          </w:tcPr>
          <w:p>
            <w:r>
              <w:rPr>
                <w:rFonts w:ascii="Times New Roman" w:hAnsi="Times New Roman"/>
                <w:sz w:val="22"/>
              </w:rPr>
              <w:t>6</w:t>
            </w:r>
          </w:p>
        </w:tc>
      </w:tr>
      <w:tr>
        <w:tc>
          <w:tcPr>
            <w:tcW w:type="dxa" w:w="3000"/>
          </w:tcPr>
          <w:p>
            <w:r>
              <w:rPr>
                <w:rFonts w:ascii="Times New Roman" w:hAnsi="Times New Roman"/>
                <w:sz w:val="22"/>
              </w:rPr>
              <w:t xml:space="preserve">  2.1</w:t>
            </w:r>
          </w:p>
        </w:tc>
        <w:tc>
          <w:tcPr>
            <w:tcW w:type="dxa" w:w="3000"/>
          </w:tcPr>
          <w:p>
            <w:r>
              <w:rPr>
                <w:rFonts w:ascii="Times New Roman" w:hAnsi="Times New Roman"/>
                <w:sz w:val="22"/>
              </w:rPr>
              <w:t>Existing Career Management Systems</w:t>
            </w:r>
          </w:p>
        </w:tc>
        <w:tc>
          <w:tcPr>
            <w:tcW w:type="dxa" w:w="3000"/>
          </w:tcPr>
          <w:p>
            <w:r>
              <w:rPr>
                <w:rFonts w:ascii="Times New Roman" w:hAnsi="Times New Roman"/>
                <w:sz w:val="22"/>
              </w:rPr>
              <w:t>6</w:t>
            </w:r>
          </w:p>
        </w:tc>
      </w:tr>
      <w:tr>
        <w:tc>
          <w:tcPr>
            <w:tcW w:type="dxa" w:w="3000"/>
          </w:tcPr>
          <w:p>
            <w:r>
              <w:rPr>
                <w:rFonts w:ascii="Times New Roman" w:hAnsi="Times New Roman"/>
                <w:sz w:val="22"/>
              </w:rPr>
              <w:t xml:space="preserve">  2.2</w:t>
            </w:r>
          </w:p>
        </w:tc>
        <w:tc>
          <w:tcPr>
            <w:tcW w:type="dxa" w:w="3000"/>
          </w:tcPr>
          <w:p>
            <w:r>
              <w:rPr>
                <w:rFonts w:ascii="Times New Roman" w:hAnsi="Times New Roman"/>
                <w:sz w:val="22"/>
              </w:rPr>
              <w:t>Web Application Security Frameworks</w:t>
            </w:r>
          </w:p>
        </w:tc>
        <w:tc>
          <w:tcPr>
            <w:tcW w:type="dxa" w:w="3000"/>
          </w:tcPr>
          <w:p>
            <w:r>
              <w:rPr>
                <w:rFonts w:ascii="Times New Roman" w:hAnsi="Times New Roman"/>
                <w:sz w:val="22"/>
              </w:rPr>
              <w:t>7</w:t>
            </w:r>
          </w:p>
        </w:tc>
      </w:tr>
      <w:tr>
        <w:tc>
          <w:tcPr>
            <w:tcW w:type="dxa" w:w="3000"/>
          </w:tcPr>
          <w:p>
            <w:r>
              <w:rPr>
                <w:rFonts w:ascii="Times New Roman" w:hAnsi="Times New Roman"/>
                <w:sz w:val="22"/>
              </w:rPr>
              <w:t xml:space="preserve">  2.3</w:t>
            </w:r>
          </w:p>
        </w:tc>
        <w:tc>
          <w:tcPr>
            <w:tcW w:type="dxa" w:w="3000"/>
          </w:tcPr>
          <w:p>
            <w:r>
              <w:rPr>
                <w:rFonts w:ascii="Times New Roman" w:hAnsi="Times New Roman"/>
                <w:sz w:val="22"/>
              </w:rPr>
              <w:t>Cloud Storage and Encryption</w:t>
            </w:r>
          </w:p>
        </w:tc>
        <w:tc>
          <w:tcPr>
            <w:tcW w:type="dxa" w:w="3000"/>
          </w:tcPr>
          <w:p>
            <w:r>
              <w:rPr>
                <w:rFonts w:ascii="Times New Roman" w:hAnsi="Times New Roman"/>
                <w:sz w:val="22"/>
              </w:rPr>
              <w:t>8</w:t>
            </w:r>
          </w:p>
        </w:tc>
      </w:tr>
      <w:tr>
        <w:tc>
          <w:tcPr>
            <w:tcW w:type="dxa" w:w="3000"/>
          </w:tcPr>
          <w:p>
            <w:r>
              <w:rPr>
                <w:rFonts w:ascii="Times New Roman" w:hAnsi="Times New Roman"/>
                <w:sz w:val="22"/>
              </w:rPr>
              <w:t xml:space="preserve">  2.4</w:t>
            </w:r>
          </w:p>
        </w:tc>
        <w:tc>
          <w:tcPr>
            <w:tcW w:type="dxa" w:w="3000"/>
          </w:tcPr>
          <w:p>
            <w:r>
              <w:rPr>
                <w:rFonts w:ascii="Times New Roman" w:hAnsi="Times New Roman"/>
                <w:sz w:val="22"/>
              </w:rPr>
              <w:t>JWT and Session Management</w:t>
            </w:r>
          </w:p>
        </w:tc>
        <w:tc>
          <w:tcPr>
            <w:tcW w:type="dxa" w:w="3000"/>
          </w:tcPr>
          <w:p>
            <w:r>
              <w:rPr>
                <w:rFonts w:ascii="Times New Roman" w:hAnsi="Times New Roman"/>
                <w:sz w:val="22"/>
              </w:rPr>
              <w:t>9</w:t>
            </w:r>
          </w:p>
        </w:tc>
      </w:tr>
      <w:tr>
        <w:tc>
          <w:tcPr>
            <w:tcW w:type="dxa" w:w="3000"/>
          </w:tcPr>
          <w:p>
            <w:r>
              <w:rPr>
                <w:rFonts w:ascii="Times New Roman" w:hAnsi="Times New Roman"/>
                <w:sz w:val="22"/>
              </w:rPr>
              <w:t>3</w:t>
            </w:r>
          </w:p>
        </w:tc>
        <w:tc>
          <w:tcPr>
            <w:tcW w:type="dxa" w:w="3000"/>
          </w:tcPr>
          <w:p>
            <w:r>
              <w:rPr>
                <w:rFonts w:ascii="Times New Roman" w:hAnsi="Times New Roman"/>
                <w:sz w:val="22"/>
              </w:rPr>
              <w:t>Research Objectives and Methodology</w:t>
            </w:r>
          </w:p>
        </w:tc>
        <w:tc>
          <w:tcPr>
            <w:tcW w:type="dxa" w:w="3000"/>
          </w:tcPr>
          <w:p>
            <w:r>
              <w:rPr>
                <w:rFonts w:ascii="Times New Roman" w:hAnsi="Times New Roman"/>
                <w:sz w:val="22"/>
              </w:rPr>
              <w:t>10</w:t>
            </w:r>
          </w:p>
        </w:tc>
      </w:tr>
      <w:tr>
        <w:tc>
          <w:tcPr>
            <w:tcW w:type="dxa" w:w="3000"/>
          </w:tcPr>
          <w:p>
            <w:r>
              <w:rPr>
                <w:rFonts w:ascii="Times New Roman" w:hAnsi="Times New Roman"/>
                <w:sz w:val="22"/>
              </w:rPr>
              <w:t>4</w:t>
            </w:r>
          </w:p>
        </w:tc>
        <w:tc>
          <w:tcPr>
            <w:tcW w:type="dxa" w:w="3000"/>
          </w:tcPr>
          <w:p>
            <w:r>
              <w:rPr>
                <w:rFonts w:ascii="Times New Roman" w:hAnsi="Times New Roman"/>
                <w:sz w:val="22"/>
              </w:rPr>
              <w:t>Data Analysis, Results, and Interpretation</w:t>
            </w:r>
          </w:p>
        </w:tc>
        <w:tc>
          <w:tcPr>
            <w:tcW w:type="dxa" w:w="3000"/>
          </w:tcPr>
          <w:p>
            <w:r>
              <w:rPr>
                <w:rFonts w:ascii="Times New Roman" w:hAnsi="Times New Roman"/>
                <w:sz w:val="22"/>
              </w:rPr>
              <w:t>12</w:t>
            </w:r>
          </w:p>
        </w:tc>
      </w:tr>
      <w:tr>
        <w:tc>
          <w:tcPr>
            <w:tcW w:type="dxa" w:w="3000"/>
          </w:tcPr>
          <w:p>
            <w:r>
              <w:rPr>
                <w:rFonts w:ascii="Times New Roman" w:hAnsi="Times New Roman"/>
                <w:sz w:val="22"/>
              </w:rPr>
              <w:t>5</w:t>
            </w:r>
          </w:p>
        </w:tc>
        <w:tc>
          <w:tcPr>
            <w:tcW w:type="dxa" w:w="3000"/>
          </w:tcPr>
          <w:p>
            <w:r>
              <w:rPr>
                <w:rFonts w:ascii="Times New Roman" w:hAnsi="Times New Roman"/>
                <w:sz w:val="22"/>
              </w:rPr>
              <w:t>Findings and Conclusion</w:t>
            </w:r>
          </w:p>
        </w:tc>
        <w:tc>
          <w:tcPr>
            <w:tcW w:type="dxa" w:w="3000"/>
          </w:tcPr>
          <w:p>
            <w:r>
              <w:rPr>
                <w:rFonts w:ascii="Times New Roman" w:hAnsi="Times New Roman"/>
                <w:sz w:val="22"/>
              </w:rPr>
              <w:t>14</w:t>
            </w:r>
          </w:p>
        </w:tc>
      </w:tr>
      <w:tr>
        <w:tc>
          <w:tcPr>
            <w:tcW w:type="dxa" w:w="3000"/>
          </w:tcPr>
          <w:p>
            <w:r>
              <w:rPr>
                <w:rFonts w:ascii="Times New Roman" w:hAnsi="Times New Roman"/>
                <w:sz w:val="22"/>
              </w:rPr>
              <w:t>6</w:t>
            </w:r>
          </w:p>
        </w:tc>
        <w:tc>
          <w:tcPr>
            <w:tcW w:type="dxa" w:w="3000"/>
          </w:tcPr>
          <w:p>
            <w:r>
              <w:rPr>
                <w:rFonts w:ascii="Times New Roman" w:hAnsi="Times New Roman"/>
                <w:sz w:val="22"/>
              </w:rPr>
              <w:t>Recommendations and Limitations</w:t>
            </w:r>
          </w:p>
        </w:tc>
        <w:tc>
          <w:tcPr>
            <w:tcW w:type="dxa" w:w="3000"/>
          </w:tcPr>
          <w:p>
            <w:r>
              <w:rPr>
                <w:rFonts w:ascii="Times New Roman" w:hAnsi="Times New Roman"/>
                <w:sz w:val="22"/>
              </w:rPr>
              <w:t>16</w:t>
            </w:r>
          </w:p>
        </w:tc>
      </w:tr>
      <w:tr>
        <w:tc>
          <w:tcPr>
            <w:tcW w:type="dxa" w:w="3000"/>
          </w:tcPr>
          <w:p>
            <w:r>
              <w:rPr>
                <w:rFonts w:ascii="Times New Roman" w:hAnsi="Times New Roman"/>
                <w:sz w:val="22"/>
              </w:rPr>
            </w:r>
          </w:p>
        </w:tc>
        <w:tc>
          <w:tcPr>
            <w:tcW w:type="dxa" w:w="3000"/>
          </w:tcPr>
          <w:p>
            <w:r>
              <w:rPr>
                <w:rFonts w:ascii="Times New Roman" w:hAnsi="Times New Roman"/>
                <w:sz w:val="22"/>
              </w:rPr>
              <w:t>Bibliography / References</w:t>
            </w:r>
          </w:p>
        </w:tc>
        <w:tc>
          <w:tcPr>
            <w:tcW w:type="dxa" w:w="3000"/>
          </w:tcPr>
          <w:p>
            <w:r>
              <w:rPr>
                <w:rFonts w:ascii="Times New Roman" w:hAnsi="Times New Roman"/>
                <w:sz w:val="22"/>
              </w:rPr>
              <w:t>18</w:t>
            </w:r>
          </w:p>
        </w:tc>
      </w:tr>
      <w:tr>
        <w:tc>
          <w:tcPr>
            <w:tcW w:type="dxa" w:w="3000"/>
          </w:tcPr>
          <w:p>
            <w:r>
              <w:rPr>
                <w:rFonts w:ascii="Times New Roman" w:hAnsi="Times New Roman"/>
                <w:sz w:val="22"/>
              </w:rPr>
            </w:r>
          </w:p>
        </w:tc>
        <w:tc>
          <w:tcPr>
            <w:tcW w:type="dxa" w:w="3000"/>
          </w:tcPr>
          <w:p>
            <w:r>
              <w:rPr>
                <w:rFonts w:ascii="Times New Roman" w:hAnsi="Times New Roman"/>
                <w:sz w:val="22"/>
              </w:rPr>
              <w:t>Appendix</w:t>
            </w:r>
          </w:p>
        </w:tc>
        <w:tc>
          <w:tcPr>
            <w:tcW w:type="dxa" w:w="3000"/>
          </w:tcPr>
          <w:p>
            <w:r>
              <w:rPr>
                <w:rFonts w:ascii="Times New Roman" w:hAnsi="Times New Roman"/>
                <w:sz w:val="22"/>
              </w:rPr>
              <w:t>20</w:t>
            </w:r>
          </w:p>
        </w:tc>
      </w:tr>
    </w:tbl>
    <w:p>
      <w:r>
        <w:br w:type="page"/>
      </w:r>
    </w:p>
    <w:p>
      <w:pPr>
        <w:spacing w:before="0" w:after="120"/>
        <w:jc w:val="center"/>
      </w:pPr>
      <w:r>
        <w:rPr>
          <w:rFonts w:ascii="Times New Roman" w:hAnsi="Times New Roman"/>
          <w:b/>
          <w:sz w:val="28"/>
        </w:rPr>
        <w:t>LIST OF TABLES</w:t>
      </w:r>
    </w:p>
    <w:p>
      <w:pPr>
        <w:jc w:val="center"/>
      </w:pPr>
      <w:r>
        <w:rPr>
          <w:color w:val="808080"/>
          <w:sz w:val="16"/>
        </w:rPr>
        <w:t>──────────────────────────────────────────────────────────────────────</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Table No.</w:t>
            </w:r>
          </w:p>
        </w:tc>
        <w:tc>
          <w:tcPr>
            <w:tcW w:type="dxa" w:w="3000"/>
          </w:tcPr>
          <w:p>
            <w:r>
              <w:rPr>
                <w:rFonts w:ascii="Times New Roman" w:hAnsi="Times New Roman"/>
                <w:b/>
                <w:sz w:val="22"/>
              </w:rPr>
              <w:t>Title</w:t>
            </w:r>
          </w:p>
        </w:tc>
        <w:tc>
          <w:tcPr>
            <w:tcW w:type="dxa" w:w="3000"/>
          </w:tcPr>
          <w:p>
            <w:r>
              <w:rPr>
                <w:rFonts w:ascii="Times New Roman" w:hAnsi="Times New Roman"/>
                <w:b/>
                <w:sz w:val="22"/>
              </w:rPr>
              <w:t>Page No.</w:t>
            </w:r>
          </w:p>
        </w:tc>
      </w:tr>
      <w:tr>
        <w:tc>
          <w:tcPr>
            <w:tcW w:type="dxa" w:w="3000"/>
          </w:tcPr>
          <w:p>
            <w:r>
              <w:rPr>
                <w:rFonts w:ascii="Times New Roman" w:hAnsi="Times New Roman"/>
                <w:sz w:val="22"/>
              </w:rPr>
              <w:t>Table 1.1</w:t>
            </w:r>
          </w:p>
        </w:tc>
        <w:tc>
          <w:tcPr>
            <w:tcW w:type="dxa" w:w="3000"/>
          </w:tcPr>
          <w:p>
            <w:r>
              <w:rPr>
                <w:rFonts w:ascii="Times New Roman" w:hAnsi="Times New Roman"/>
                <w:sz w:val="22"/>
              </w:rPr>
              <w:t>Technology Stack Summary</w:t>
            </w:r>
          </w:p>
        </w:tc>
        <w:tc>
          <w:tcPr>
            <w:tcW w:type="dxa" w:w="3000"/>
          </w:tcPr>
          <w:p>
            <w:r>
              <w:rPr>
                <w:rFonts w:ascii="Times New Roman" w:hAnsi="Times New Roman"/>
                <w:sz w:val="22"/>
              </w:rPr>
              <w:t>4</w:t>
            </w:r>
          </w:p>
        </w:tc>
      </w:tr>
      <w:tr>
        <w:tc>
          <w:tcPr>
            <w:tcW w:type="dxa" w:w="3000"/>
          </w:tcPr>
          <w:p>
            <w:r>
              <w:rPr>
                <w:rFonts w:ascii="Times New Roman" w:hAnsi="Times New Roman"/>
                <w:sz w:val="22"/>
              </w:rPr>
              <w:t>Table 2.1</w:t>
            </w:r>
          </w:p>
        </w:tc>
        <w:tc>
          <w:tcPr>
            <w:tcW w:type="dxa" w:w="3000"/>
          </w:tcPr>
          <w:p>
            <w:r>
              <w:rPr>
                <w:rFonts w:ascii="Times New Roman" w:hAnsi="Times New Roman"/>
                <w:sz w:val="22"/>
              </w:rPr>
              <w:t>Comparison of Existing Career Management Tools</w:t>
            </w:r>
          </w:p>
        </w:tc>
        <w:tc>
          <w:tcPr>
            <w:tcW w:type="dxa" w:w="3000"/>
          </w:tcPr>
          <w:p>
            <w:r>
              <w:rPr>
                <w:rFonts w:ascii="Times New Roman" w:hAnsi="Times New Roman"/>
                <w:sz w:val="22"/>
              </w:rPr>
              <w:t>6</w:t>
            </w:r>
          </w:p>
        </w:tc>
      </w:tr>
      <w:tr>
        <w:tc>
          <w:tcPr>
            <w:tcW w:type="dxa" w:w="3000"/>
          </w:tcPr>
          <w:p>
            <w:r>
              <w:rPr>
                <w:rFonts w:ascii="Times New Roman" w:hAnsi="Times New Roman"/>
                <w:sz w:val="22"/>
              </w:rPr>
              <w:t>Table 2.2</w:t>
            </w:r>
          </w:p>
        </w:tc>
        <w:tc>
          <w:tcPr>
            <w:tcW w:type="dxa" w:w="3000"/>
          </w:tcPr>
          <w:p>
            <w:r>
              <w:rPr>
                <w:rFonts w:ascii="Times New Roman" w:hAnsi="Times New Roman"/>
                <w:sz w:val="22"/>
              </w:rPr>
              <w:t>Security Features in Modern Web Frameworks</w:t>
            </w:r>
          </w:p>
        </w:tc>
        <w:tc>
          <w:tcPr>
            <w:tcW w:type="dxa" w:w="3000"/>
          </w:tcPr>
          <w:p>
            <w:r>
              <w:rPr>
                <w:rFonts w:ascii="Times New Roman" w:hAnsi="Times New Roman"/>
                <w:sz w:val="22"/>
              </w:rPr>
              <w:t>8</w:t>
            </w:r>
          </w:p>
        </w:tc>
      </w:tr>
      <w:tr>
        <w:tc>
          <w:tcPr>
            <w:tcW w:type="dxa" w:w="3000"/>
          </w:tcPr>
          <w:p>
            <w:r>
              <w:rPr>
                <w:rFonts w:ascii="Times New Roman" w:hAnsi="Times New Roman"/>
                <w:sz w:val="22"/>
              </w:rPr>
              <w:t>Table 3.1</w:t>
            </w:r>
          </w:p>
        </w:tc>
        <w:tc>
          <w:tcPr>
            <w:tcW w:type="dxa" w:w="3000"/>
          </w:tcPr>
          <w:p>
            <w:r>
              <w:rPr>
                <w:rFonts w:ascii="Times New Roman" w:hAnsi="Times New Roman"/>
                <w:sz w:val="22"/>
              </w:rPr>
              <w:t>Survey Questionnaire Structure</w:t>
            </w:r>
          </w:p>
        </w:tc>
        <w:tc>
          <w:tcPr>
            <w:tcW w:type="dxa" w:w="3000"/>
          </w:tcPr>
          <w:p>
            <w:r>
              <w:rPr>
                <w:rFonts w:ascii="Times New Roman" w:hAnsi="Times New Roman"/>
                <w:sz w:val="22"/>
              </w:rPr>
              <w:t>11</w:t>
            </w:r>
          </w:p>
        </w:tc>
      </w:tr>
      <w:tr>
        <w:tc>
          <w:tcPr>
            <w:tcW w:type="dxa" w:w="3000"/>
          </w:tcPr>
          <w:p>
            <w:r>
              <w:rPr>
                <w:rFonts w:ascii="Times New Roman" w:hAnsi="Times New Roman"/>
                <w:sz w:val="22"/>
              </w:rPr>
              <w:t>Table 3.2</w:t>
            </w:r>
          </w:p>
        </w:tc>
        <w:tc>
          <w:tcPr>
            <w:tcW w:type="dxa" w:w="3000"/>
          </w:tcPr>
          <w:p>
            <w:r>
              <w:rPr>
                <w:rFonts w:ascii="Times New Roman" w:hAnsi="Times New Roman"/>
                <w:sz w:val="22"/>
              </w:rPr>
              <w:t>Sample Population Distribution</w:t>
            </w:r>
          </w:p>
        </w:tc>
        <w:tc>
          <w:tcPr>
            <w:tcW w:type="dxa" w:w="3000"/>
          </w:tcPr>
          <w:p>
            <w:r>
              <w:rPr>
                <w:rFonts w:ascii="Times New Roman" w:hAnsi="Times New Roman"/>
                <w:sz w:val="22"/>
              </w:rPr>
              <w:t>11</w:t>
            </w:r>
          </w:p>
        </w:tc>
      </w:tr>
      <w:tr>
        <w:tc>
          <w:tcPr>
            <w:tcW w:type="dxa" w:w="3000"/>
          </w:tcPr>
          <w:p>
            <w:r>
              <w:rPr>
                <w:rFonts w:ascii="Times New Roman" w:hAnsi="Times New Roman"/>
                <w:sz w:val="22"/>
              </w:rPr>
              <w:t>Table 4.1</w:t>
            </w:r>
          </w:p>
        </w:tc>
        <w:tc>
          <w:tcPr>
            <w:tcW w:type="dxa" w:w="3000"/>
          </w:tcPr>
          <w:p>
            <w:r>
              <w:rPr>
                <w:rFonts w:ascii="Times New Roman" w:hAnsi="Times New Roman"/>
                <w:sz w:val="22"/>
              </w:rPr>
              <w:t>Encryption Algorithm Comparison</w:t>
            </w:r>
          </w:p>
        </w:tc>
        <w:tc>
          <w:tcPr>
            <w:tcW w:type="dxa" w:w="3000"/>
          </w:tcPr>
          <w:p>
            <w:r>
              <w:rPr>
                <w:rFonts w:ascii="Times New Roman" w:hAnsi="Times New Roman"/>
                <w:sz w:val="22"/>
              </w:rPr>
              <w:t>12</w:t>
            </w:r>
          </w:p>
        </w:tc>
      </w:tr>
      <w:tr>
        <w:tc>
          <w:tcPr>
            <w:tcW w:type="dxa" w:w="3000"/>
          </w:tcPr>
          <w:p>
            <w:r>
              <w:rPr>
                <w:rFonts w:ascii="Times New Roman" w:hAnsi="Times New Roman"/>
                <w:sz w:val="22"/>
              </w:rPr>
              <w:t>Table 4.2</w:t>
            </w:r>
          </w:p>
        </w:tc>
        <w:tc>
          <w:tcPr>
            <w:tcW w:type="dxa" w:w="3000"/>
          </w:tcPr>
          <w:p>
            <w:r>
              <w:rPr>
                <w:rFonts w:ascii="Times New Roman" w:hAnsi="Times New Roman"/>
                <w:sz w:val="22"/>
              </w:rPr>
              <w:t>JWT Configuration Parameters</w:t>
            </w:r>
          </w:p>
        </w:tc>
        <w:tc>
          <w:tcPr>
            <w:tcW w:type="dxa" w:w="3000"/>
          </w:tcPr>
          <w:p>
            <w:r>
              <w:rPr>
                <w:rFonts w:ascii="Times New Roman" w:hAnsi="Times New Roman"/>
                <w:sz w:val="22"/>
              </w:rPr>
              <w:t>13</w:t>
            </w:r>
          </w:p>
        </w:tc>
      </w:tr>
      <w:tr>
        <w:tc>
          <w:tcPr>
            <w:tcW w:type="dxa" w:w="3000"/>
          </w:tcPr>
          <w:p>
            <w:r>
              <w:rPr>
                <w:rFonts w:ascii="Times New Roman" w:hAnsi="Times New Roman"/>
                <w:sz w:val="22"/>
              </w:rPr>
              <w:t>Table 4.3</w:t>
            </w:r>
          </w:p>
        </w:tc>
        <w:tc>
          <w:tcPr>
            <w:tcW w:type="dxa" w:w="3000"/>
          </w:tcPr>
          <w:p>
            <w:r>
              <w:rPr>
                <w:rFonts w:ascii="Times New Roman" w:hAnsi="Times New Roman"/>
                <w:sz w:val="22"/>
              </w:rPr>
              <w:t>Application Status Distribution (Sample Data)</w:t>
            </w:r>
          </w:p>
        </w:tc>
        <w:tc>
          <w:tcPr>
            <w:tcW w:type="dxa" w:w="3000"/>
          </w:tcPr>
          <w:p>
            <w:r>
              <w:rPr>
                <w:rFonts w:ascii="Times New Roman" w:hAnsi="Times New Roman"/>
                <w:sz w:val="22"/>
              </w:rPr>
              <w:t>13</w:t>
            </w:r>
          </w:p>
        </w:tc>
      </w:tr>
      <w:tr>
        <w:tc>
          <w:tcPr>
            <w:tcW w:type="dxa" w:w="3000"/>
          </w:tcPr>
          <w:p>
            <w:r>
              <w:rPr>
                <w:rFonts w:ascii="Times New Roman" w:hAnsi="Times New Roman"/>
                <w:sz w:val="22"/>
              </w:rPr>
              <w:t>Table 4.4</w:t>
            </w:r>
          </w:p>
        </w:tc>
        <w:tc>
          <w:tcPr>
            <w:tcW w:type="dxa" w:w="3000"/>
          </w:tcPr>
          <w:p>
            <w:r>
              <w:rPr>
                <w:rFonts w:ascii="Times New Roman" w:hAnsi="Times New Roman"/>
                <w:sz w:val="22"/>
              </w:rPr>
              <w:t>Database Model and Field Descriptions</w:t>
            </w:r>
          </w:p>
        </w:tc>
        <w:tc>
          <w:tcPr>
            <w:tcW w:type="dxa" w:w="3000"/>
          </w:tcPr>
          <w:p>
            <w:r>
              <w:rPr>
                <w:rFonts w:ascii="Times New Roman" w:hAnsi="Times New Roman"/>
                <w:sz w:val="22"/>
              </w:rPr>
              <w:t>14</w:t>
            </w:r>
          </w:p>
        </w:tc>
      </w:tr>
      <w:tr>
        <w:tc>
          <w:tcPr>
            <w:tcW w:type="dxa" w:w="3000"/>
          </w:tcPr>
          <w:p>
            <w:r>
              <w:rPr>
                <w:rFonts w:ascii="Times New Roman" w:hAnsi="Times New Roman"/>
                <w:sz w:val="22"/>
              </w:rPr>
              <w:t>Table 4.5</w:t>
            </w:r>
          </w:p>
        </w:tc>
        <w:tc>
          <w:tcPr>
            <w:tcW w:type="dxa" w:w="3000"/>
          </w:tcPr>
          <w:p>
            <w:r>
              <w:rPr>
                <w:rFonts w:ascii="Times New Roman" w:hAnsi="Times New Roman"/>
                <w:sz w:val="22"/>
              </w:rPr>
              <w:t>Access Control Test Case Results</w:t>
            </w:r>
          </w:p>
        </w:tc>
        <w:tc>
          <w:tcPr>
            <w:tcW w:type="dxa" w:w="3000"/>
          </w:tcPr>
          <w:p>
            <w:r>
              <w:rPr>
                <w:rFonts w:ascii="Times New Roman" w:hAnsi="Times New Roman"/>
                <w:sz w:val="22"/>
              </w:rPr>
              <w:t>14</w:t>
            </w:r>
          </w:p>
        </w:tc>
      </w:tr>
      <w:tr>
        <w:tc>
          <w:tcPr>
            <w:tcW w:type="dxa" w:w="3000"/>
          </w:tcPr>
          <w:p>
            <w:r>
              <w:rPr>
                <w:rFonts w:ascii="Times New Roman" w:hAnsi="Times New Roman"/>
                <w:sz w:val="22"/>
              </w:rPr>
              <w:t>Table 5.1</w:t>
            </w:r>
          </w:p>
        </w:tc>
        <w:tc>
          <w:tcPr>
            <w:tcW w:type="dxa" w:w="3000"/>
          </w:tcPr>
          <w:p>
            <w:r>
              <w:rPr>
                <w:rFonts w:ascii="Times New Roman" w:hAnsi="Times New Roman"/>
                <w:sz w:val="22"/>
              </w:rPr>
              <w:t>Key Findings Summary</w:t>
            </w:r>
          </w:p>
        </w:tc>
        <w:tc>
          <w:tcPr>
            <w:tcW w:type="dxa" w:w="3000"/>
          </w:tcPr>
          <w:p>
            <w:r>
              <w:rPr>
                <w:rFonts w:ascii="Times New Roman" w:hAnsi="Times New Roman"/>
                <w:sz w:val="22"/>
              </w:rPr>
              <w:t>15</w:t>
            </w:r>
          </w:p>
        </w:tc>
      </w:tr>
    </w:tbl>
    <w:p>
      <w:r>
        <w:br w:type="page"/>
      </w:r>
    </w:p>
    <w:p>
      <w:pPr>
        <w:spacing w:before="0" w:after="120"/>
        <w:jc w:val="center"/>
      </w:pPr>
      <w:r>
        <w:rPr>
          <w:rFonts w:ascii="Times New Roman" w:hAnsi="Times New Roman"/>
          <w:b/>
          <w:sz w:val="28"/>
        </w:rPr>
        <w:t>LIST OF FIGURES</w:t>
      </w:r>
    </w:p>
    <w:p>
      <w:pPr>
        <w:jc w:val="center"/>
      </w:pPr>
      <w:r>
        <w:rPr>
          <w:color w:val="808080"/>
          <w:sz w:val="16"/>
        </w:rPr>
        <w:t>──────────────────────────────────────────────────────────────────────</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Figure No.</w:t>
            </w:r>
          </w:p>
        </w:tc>
        <w:tc>
          <w:tcPr>
            <w:tcW w:type="dxa" w:w="3000"/>
          </w:tcPr>
          <w:p>
            <w:r>
              <w:rPr>
                <w:rFonts w:ascii="Times New Roman" w:hAnsi="Times New Roman"/>
                <w:b/>
                <w:sz w:val="22"/>
              </w:rPr>
              <w:t>Title</w:t>
            </w:r>
          </w:p>
        </w:tc>
        <w:tc>
          <w:tcPr>
            <w:tcW w:type="dxa" w:w="3000"/>
          </w:tcPr>
          <w:p>
            <w:r>
              <w:rPr>
                <w:rFonts w:ascii="Times New Roman" w:hAnsi="Times New Roman"/>
                <w:b/>
                <w:sz w:val="22"/>
              </w:rPr>
              <w:t>Page No.</w:t>
            </w:r>
          </w:p>
        </w:tc>
      </w:tr>
      <w:tr>
        <w:tc>
          <w:tcPr>
            <w:tcW w:type="dxa" w:w="3000"/>
          </w:tcPr>
          <w:p>
            <w:r>
              <w:rPr>
                <w:rFonts w:ascii="Times New Roman" w:hAnsi="Times New Roman"/>
                <w:sz w:val="22"/>
              </w:rPr>
              <w:t>Figure 1.1</w:t>
            </w:r>
          </w:p>
        </w:tc>
        <w:tc>
          <w:tcPr>
            <w:tcW w:type="dxa" w:w="3000"/>
          </w:tcPr>
          <w:p>
            <w:r>
              <w:rPr>
                <w:rFonts w:ascii="Times New Roman" w:hAnsi="Times New Roman"/>
                <w:sz w:val="22"/>
              </w:rPr>
              <w:t>Career Vault — System Overview Diagram</w:t>
            </w:r>
          </w:p>
        </w:tc>
        <w:tc>
          <w:tcPr>
            <w:tcW w:type="dxa" w:w="3000"/>
          </w:tcPr>
          <w:p>
            <w:r>
              <w:rPr>
                <w:rFonts w:ascii="Times New Roman" w:hAnsi="Times New Roman"/>
                <w:sz w:val="22"/>
              </w:rPr>
              <w:t>3</w:t>
            </w:r>
          </w:p>
        </w:tc>
      </w:tr>
      <w:tr>
        <w:tc>
          <w:tcPr>
            <w:tcW w:type="dxa" w:w="3000"/>
          </w:tcPr>
          <w:p>
            <w:r>
              <w:rPr>
                <w:rFonts w:ascii="Times New Roman" w:hAnsi="Times New Roman"/>
                <w:sz w:val="22"/>
              </w:rPr>
              <w:t>Figure 1.2</w:t>
            </w:r>
          </w:p>
        </w:tc>
        <w:tc>
          <w:tcPr>
            <w:tcW w:type="dxa" w:w="3000"/>
          </w:tcPr>
          <w:p>
            <w:r>
              <w:rPr>
                <w:rFonts w:ascii="Times New Roman" w:hAnsi="Times New Roman"/>
                <w:sz w:val="22"/>
              </w:rPr>
              <w:t>High-Level Technology Architecture</w:t>
            </w:r>
          </w:p>
        </w:tc>
        <w:tc>
          <w:tcPr>
            <w:tcW w:type="dxa" w:w="3000"/>
          </w:tcPr>
          <w:p>
            <w:r>
              <w:rPr>
                <w:rFonts w:ascii="Times New Roman" w:hAnsi="Times New Roman"/>
                <w:sz w:val="22"/>
              </w:rPr>
              <w:t>4</w:t>
            </w:r>
          </w:p>
        </w:tc>
      </w:tr>
      <w:tr>
        <w:tc>
          <w:tcPr>
            <w:tcW w:type="dxa" w:w="3000"/>
          </w:tcPr>
          <w:p>
            <w:r>
              <w:rPr>
                <w:rFonts w:ascii="Times New Roman" w:hAnsi="Times New Roman"/>
                <w:sz w:val="22"/>
              </w:rPr>
              <w:t>Figure 2.1</w:t>
            </w:r>
          </w:p>
        </w:tc>
        <w:tc>
          <w:tcPr>
            <w:tcW w:type="dxa" w:w="3000"/>
          </w:tcPr>
          <w:p>
            <w:r>
              <w:rPr>
                <w:rFonts w:ascii="Times New Roman" w:hAnsi="Times New Roman"/>
                <w:sz w:val="22"/>
              </w:rPr>
              <w:t>Market Landscape of Career Management Tools</w:t>
            </w:r>
          </w:p>
        </w:tc>
        <w:tc>
          <w:tcPr>
            <w:tcW w:type="dxa" w:w="3000"/>
          </w:tcPr>
          <w:p>
            <w:r>
              <w:rPr>
                <w:rFonts w:ascii="Times New Roman" w:hAnsi="Times New Roman"/>
                <w:sz w:val="22"/>
              </w:rPr>
              <w:t>7</w:t>
            </w:r>
          </w:p>
        </w:tc>
      </w:tr>
      <w:tr>
        <w:tc>
          <w:tcPr>
            <w:tcW w:type="dxa" w:w="3000"/>
          </w:tcPr>
          <w:p>
            <w:r>
              <w:rPr>
                <w:rFonts w:ascii="Times New Roman" w:hAnsi="Times New Roman"/>
                <w:sz w:val="22"/>
              </w:rPr>
              <w:t>Figure 3.1</w:t>
            </w:r>
          </w:p>
        </w:tc>
        <w:tc>
          <w:tcPr>
            <w:tcW w:type="dxa" w:w="3000"/>
          </w:tcPr>
          <w:p>
            <w:r>
              <w:rPr>
                <w:rFonts w:ascii="Times New Roman" w:hAnsi="Times New Roman"/>
                <w:sz w:val="22"/>
              </w:rPr>
              <w:t>System Development Methodology (Agile Iterations)</w:t>
            </w:r>
          </w:p>
        </w:tc>
        <w:tc>
          <w:tcPr>
            <w:tcW w:type="dxa" w:w="3000"/>
          </w:tcPr>
          <w:p>
            <w:r>
              <w:rPr>
                <w:rFonts w:ascii="Times New Roman" w:hAnsi="Times New Roman"/>
                <w:sz w:val="22"/>
              </w:rPr>
              <w:t>10</w:t>
            </w:r>
          </w:p>
        </w:tc>
      </w:tr>
      <w:tr>
        <w:tc>
          <w:tcPr>
            <w:tcW w:type="dxa" w:w="3000"/>
          </w:tcPr>
          <w:p>
            <w:r>
              <w:rPr>
                <w:rFonts w:ascii="Times New Roman" w:hAnsi="Times New Roman"/>
                <w:sz w:val="22"/>
              </w:rPr>
              <w:t>Figure 4.1</w:t>
            </w:r>
          </w:p>
        </w:tc>
        <w:tc>
          <w:tcPr>
            <w:tcW w:type="dxa" w:w="3000"/>
          </w:tcPr>
          <w:p>
            <w:r>
              <w:rPr>
                <w:rFonts w:ascii="Times New Roman" w:hAnsi="Times New Roman"/>
                <w:sz w:val="22"/>
              </w:rPr>
              <w:t>Three-Layer Security Architecture Diagram</w:t>
            </w:r>
          </w:p>
        </w:tc>
        <w:tc>
          <w:tcPr>
            <w:tcW w:type="dxa" w:w="3000"/>
          </w:tcPr>
          <w:p>
            <w:r>
              <w:rPr>
                <w:rFonts w:ascii="Times New Roman" w:hAnsi="Times New Roman"/>
                <w:sz w:val="22"/>
              </w:rPr>
              <w:t>12</w:t>
            </w:r>
          </w:p>
        </w:tc>
      </w:tr>
      <w:tr>
        <w:tc>
          <w:tcPr>
            <w:tcW w:type="dxa" w:w="3000"/>
          </w:tcPr>
          <w:p>
            <w:r>
              <w:rPr>
                <w:rFonts w:ascii="Times New Roman" w:hAnsi="Times New Roman"/>
                <w:sz w:val="22"/>
              </w:rPr>
              <w:t>Figure 4.2</w:t>
            </w:r>
          </w:p>
        </w:tc>
        <w:tc>
          <w:tcPr>
            <w:tcW w:type="dxa" w:w="3000"/>
          </w:tcPr>
          <w:p>
            <w:r>
              <w:rPr>
                <w:rFonts w:ascii="Times New Roman" w:hAnsi="Times New Roman"/>
                <w:sz w:val="22"/>
              </w:rPr>
              <w:t>AES-256-GCM Encryption / Decryption Flow</w:t>
            </w:r>
          </w:p>
        </w:tc>
        <w:tc>
          <w:tcPr>
            <w:tcW w:type="dxa" w:w="3000"/>
          </w:tcPr>
          <w:p>
            <w:r>
              <w:rPr>
                <w:rFonts w:ascii="Times New Roman" w:hAnsi="Times New Roman"/>
                <w:sz w:val="22"/>
              </w:rPr>
              <w:t>12</w:t>
            </w:r>
          </w:p>
        </w:tc>
      </w:tr>
      <w:tr>
        <w:tc>
          <w:tcPr>
            <w:tcW w:type="dxa" w:w="3000"/>
          </w:tcPr>
          <w:p>
            <w:r>
              <w:rPr>
                <w:rFonts w:ascii="Times New Roman" w:hAnsi="Times New Roman"/>
                <w:sz w:val="22"/>
              </w:rPr>
              <w:t>Figure 4.3</w:t>
            </w:r>
          </w:p>
        </w:tc>
        <w:tc>
          <w:tcPr>
            <w:tcW w:type="dxa" w:w="3000"/>
          </w:tcPr>
          <w:p>
            <w:r>
              <w:rPr>
                <w:rFonts w:ascii="Times New Roman" w:hAnsi="Times New Roman"/>
                <w:sz w:val="22"/>
              </w:rPr>
              <w:t>JWT Lifecycle and Session Management Flow</w:t>
            </w:r>
          </w:p>
        </w:tc>
        <w:tc>
          <w:tcPr>
            <w:tcW w:type="dxa" w:w="3000"/>
          </w:tcPr>
          <w:p>
            <w:r>
              <w:rPr>
                <w:rFonts w:ascii="Times New Roman" w:hAnsi="Times New Roman"/>
                <w:sz w:val="22"/>
              </w:rPr>
              <w:t>13</w:t>
            </w:r>
          </w:p>
        </w:tc>
      </w:tr>
      <w:tr>
        <w:tc>
          <w:tcPr>
            <w:tcW w:type="dxa" w:w="3000"/>
          </w:tcPr>
          <w:p>
            <w:r>
              <w:rPr>
                <w:rFonts w:ascii="Times New Roman" w:hAnsi="Times New Roman"/>
                <w:sz w:val="22"/>
              </w:rPr>
              <w:t>Figure 4.4</w:t>
            </w:r>
          </w:p>
        </w:tc>
        <w:tc>
          <w:tcPr>
            <w:tcW w:type="dxa" w:w="3000"/>
          </w:tcPr>
          <w:p>
            <w:r>
              <w:rPr>
                <w:rFonts w:ascii="Times New Roman" w:hAnsi="Times New Roman"/>
                <w:sz w:val="22"/>
              </w:rPr>
              <w:t>Access Control Verification Flow</w:t>
            </w:r>
          </w:p>
        </w:tc>
        <w:tc>
          <w:tcPr>
            <w:tcW w:type="dxa" w:w="3000"/>
          </w:tcPr>
          <w:p>
            <w:r>
              <w:rPr>
                <w:rFonts w:ascii="Times New Roman" w:hAnsi="Times New Roman"/>
                <w:sz w:val="22"/>
              </w:rPr>
              <w:t>13</w:t>
            </w:r>
          </w:p>
        </w:tc>
      </w:tr>
      <w:tr>
        <w:tc>
          <w:tcPr>
            <w:tcW w:type="dxa" w:w="3000"/>
          </w:tcPr>
          <w:p>
            <w:r>
              <w:rPr>
                <w:rFonts w:ascii="Times New Roman" w:hAnsi="Times New Roman"/>
                <w:sz w:val="22"/>
              </w:rPr>
              <w:t>Figure 4.5</w:t>
            </w:r>
          </w:p>
        </w:tc>
        <w:tc>
          <w:tcPr>
            <w:tcW w:type="dxa" w:w="3000"/>
          </w:tcPr>
          <w:p>
            <w:r>
              <w:rPr>
                <w:rFonts w:ascii="Times New Roman" w:hAnsi="Times New Roman"/>
                <w:sz w:val="22"/>
              </w:rPr>
              <w:t>Dashboard — Application Statistics Screen</w:t>
            </w:r>
          </w:p>
        </w:tc>
        <w:tc>
          <w:tcPr>
            <w:tcW w:type="dxa" w:w="3000"/>
          </w:tcPr>
          <w:p>
            <w:r>
              <w:rPr>
                <w:rFonts w:ascii="Times New Roman" w:hAnsi="Times New Roman"/>
                <w:sz w:val="22"/>
              </w:rPr>
              <w:t>14</w:t>
            </w:r>
          </w:p>
        </w:tc>
      </w:tr>
      <w:tr>
        <w:tc>
          <w:tcPr>
            <w:tcW w:type="dxa" w:w="3000"/>
          </w:tcPr>
          <w:p>
            <w:r>
              <w:rPr>
                <w:rFonts w:ascii="Times New Roman" w:hAnsi="Times New Roman"/>
                <w:sz w:val="22"/>
              </w:rPr>
              <w:t>Figure 4.6</w:t>
            </w:r>
          </w:p>
        </w:tc>
        <w:tc>
          <w:tcPr>
            <w:tcW w:type="dxa" w:w="3000"/>
          </w:tcPr>
          <w:p>
            <w:r>
              <w:rPr>
                <w:rFonts w:ascii="Times New Roman" w:hAnsi="Times New Roman"/>
                <w:sz w:val="22"/>
              </w:rPr>
              <w:t>Prisma Schema Entity-Relationship Diagram</w:t>
            </w:r>
          </w:p>
        </w:tc>
        <w:tc>
          <w:tcPr>
            <w:tcW w:type="dxa" w:w="3000"/>
          </w:tcPr>
          <w:p>
            <w:r>
              <w:rPr>
                <w:rFonts w:ascii="Times New Roman" w:hAnsi="Times New Roman"/>
                <w:sz w:val="22"/>
              </w:rPr>
              <w:t>14</w:t>
            </w:r>
          </w:p>
        </w:tc>
      </w:tr>
    </w:tbl>
    <w:p>
      <w:r>
        <w:br w:type="page"/>
      </w:r>
    </w:p>
    <w:p>
      <w:pPr>
        <w:spacing w:before="0" w:after="120"/>
      </w:pPr>
      <w:r>
        <w:rPr>
          <w:rFonts w:ascii="Times New Roman" w:hAnsi="Times New Roman"/>
          <w:b/>
          <w:sz w:val="28"/>
        </w:rPr>
        <w:t>CHAPTER 1: INTRODUCTION TO THE TOPIC</w:t>
      </w:r>
    </w:p>
    <w:p>
      <w:pPr>
        <w:jc w:val="center"/>
      </w:pPr>
      <w:r>
        <w:rPr>
          <w:color w:val="808080"/>
          <w:sz w:val="16"/>
        </w:rPr>
        <w:t>──────────────────────────────────────────────────────────────────────</w:t>
      </w:r>
    </w:p>
    <w:p>
      <w:pPr>
        <w:spacing w:before="160" w:after="120"/>
      </w:pPr>
      <w:r>
        <w:rPr>
          <w:rFonts w:ascii="Times New Roman" w:hAnsi="Times New Roman"/>
          <w:b/>
          <w:sz w:val="24"/>
        </w:rPr>
        <w:t>1.1 Background</w:t>
      </w:r>
    </w:p>
    <w:p>
      <w:pPr>
        <w:spacing w:line="480" w:lineRule="exact" w:before="0" w:after="120"/>
        <w:ind w:firstLine="720"/>
        <w:jc w:val="both"/>
      </w:pPr>
      <w:r>
        <w:rPr>
          <w:rFonts w:ascii="Times New Roman" w:hAnsi="Times New Roman"/>
          <w:sz w:val="24"/>
        </w:rPr>
        <w:t>The 21st century job market is characterised by rapid digitisation, intense competition, and an ever-growing volume of applications that candidates submit before securing employment. According to industry estimates, a typical job seeker submits between 50 and 200 applications before receiving a job offer in competitive technical fields. Managing this volume of activity—tracking which roles have been applied for, what stage each application is at, which resume version was submitted, and what the job description required—has become a significant cognitive and logistical challenge for candidates.</w:t>
      </w:r>
    </w:p>
    <w:p>
      <w:pPr>
        <w:spacing w:line="480" w:lineRule="exact" w:before="0" w:after="120"/>
        <w:ind w:firstLine="720"/>
        <w:jc w:val="both"/>
      </w:pPr>
      <w:r>
        <w:rPr>
          <w:rFonts w:ascii="Times New Roman" w:hAnsi="Times New Roman"/>
          <w:sz w:val="24"/>
        </w:rPr>
        <w:t>Historically, candidates have relied on simple tools such as Microsoft Excel spreadsheets, Google Sheets, or plain text notes to track applications. These approaches suffer from several critical limitations: they lack structure, offer no security guarantees for potentially sensitive career data, cannot integrate with cloud storage for document management, and provide no analytics or visual representation of application health.</w:t>
      </w:r>
    </w:p>
    <w:p>
      <w:pPr>
        <w:spacing w:line="480" w:lineRule="exact" w:before="0" w:after="120"/>
        <w:ind w:firstLine="720"/>
        <w:jc w:val="both"/>
      </w:pPr>
      <w:r>
        <w:rPr>
          <w:rFonts w:ascii="Times New Roman" w:hAnsi="Times New Roman"/>
          <w:sz w:val="24"/>
        </w:rPr>
        <w:t>The emergence of cloud computing, serverless architectures, and secure full-stack JavaScript frameworks has created an opportunity to build sophisticated, secure career management systems that are accessible, performant, and privacy-respecting. Platforms like Notion, Trello, and LinkedIn partially address some of these needs, but none of them provide a dedicated, security-first career tracking experience with integrated resume management.</w:t>
      </w:r>
    </w:p>
    <w:p>
      <w:pPr>
        <w:spacing w:line="480" w:lineRule="exact" w:before="0" w:after="120"/>
        <w:ind w:firstLine="720"/>
        <w:jc w:val="both"/>
      </w:pPr>
      <w:r>
        <w:rPr>
          <w:rFonts w:ascii="Times New Roman" w:hAnsi="Times New Roman"/>
          <w:sz w:val="24"/>
        </w:rPr>
        <w:t>Career Vault was conceived and developed to fill this gap. It is a full-stack web application that provides a complete, secure career management experience: from submitting job applications and attaching resumes, to monitoring application statuses and creating professional LaTeX-based resumes—all protected by enterprise-grade encryption and authentication mechanisms.</w:t>
      </w:r>
    </w:p>
    <w:p>
      <w:pPr>
        <w:spacing w:before="160" w:after="120"/>
      </w:pPr>
      <w:r>
        <w:rPr>
          <w:rFonts w:ascii="Times New Roman" w:hAnsi="Times New Roman"/>
          <w:b/>
          <w:sz w:val="24"/>
        </w:rPr>
        <w:t>1.2 Problem Statement</w:t>
      </w:r>
    </w:p>
    <w:p>
      <w:pPr>
        <w:spacing w:line="480" w:lineRule="exact" w:before="0" w:after="120"/>
        <w:ind w:firstLine="720"/>
        <w:jc w:val="both"/>
      </w:pPr>
      <w:r>
        <w:rPr>
          <w:rFonts w:ascii="Times New Roman" w:hAnsi="Times New Roman"/>
          <w:sz w:val="24"/>
        </w:rPr>
        <w:t>Despite the availability of numerous productivity tools, the career management space suffers from a clear set of unaddressed problems:</w:t>
      </w:r>
    </w:p>
    <w:p>
      <w:pPr>
        <w:pStyle w:val="ListBullet"/>
        <w:spacing w:line="480" w:lineRule="exact" w:after="80"/>
      </w:pPr>
      <w:r>
        <w:rPr>
          <w:rFonts w:ascii="Times New Roman" w:hAnsi="Times New Roman"/>
          <w:sz w:val="24"/>
        </w:rPr>
        <w:t>Lack of dedicated tracking: Generic tools like spreadsheets do not enforce data structure. There is no validation, no status workflow, and no visual dashboard to understand application health at a glance.</w:t>
      </w:r>
    </w:p>
    <w:p>
      <w:pPr>
        <w:pStyle w:val="ListBullet"/>
        <w:spacing w:line="480" w:lineRule="exact" w:after="80"/>
      </w:pPr>
      <w:r>
        <w:rPr>
          <w:rFonts w:ascii="Times New Roman" w:hAnsi="Times New Roman"/>
          <w:sz w:val="24"/>
        </w:rPr>
        <w:t>Absence of security: Career data is sensitive. A candidate's list of target employers, job descriptions, and resume versions constitutes personally identifiable information (PII) with commercial value. Existing amateur tools store this data in plain text with no encryption.</w:t>
      </w:r>
    </w:p>
    <w:p>
      <w:pPr>
        <w:pStyle w:val="ListBullet"/>
        <w:spacing w:line="480" w:lineRule="exact" w:after="80"/>
      </w:pPr>
      <w:r>
        <w:rPr>
          <w:rFonts w:ascii="Times New Roman" w:hAnsi="Times New Roman"/>
          <w:sz w:val="24"/>
        </w:rPr>
        <w:t>Resume fragmentation: Candidates often maintain multiple resume versions in different cloud services (Google Drive, OneDrive, email attachments). There is no unified system linking a specific resume version to a specific application.</w:t>
      </w:r>
    </w:p>
    <w:p>
      <w:pPr>
        <w:pStyle w:val="ListBullet"/>
        <w:spacing w:line="480" w:lineRule="exact" w:after="80"/>
      </w:pPr>
      <w:r>
        <w:rPr>
          <w:rFonts w:ascii="Times New Roman" w:hAnsi="Times New Roman"/>
          <w:sz w:val="24"/>
        </w:rPr>
        <w:t>No cloud integration: Document management is disconnected from application tracking. Uploading a resume for a specific application and later retrieving it requires navigating multiple different services.</w:t>
      </w:r>
    </w:p>
    <w:p>
      <w:pPr>
        <w:pStyle w:val="ListBullet"/>
        <w:spacing w:line="480" w:lineRule="exact" w:after="80"/>
      </w:pPr>
      <w:r>
        <w:rPr>
          <w:rFonts w:ascii="Times New Roman" w:hAnsi="Times New Roman"/>
          <w:sz w:val="24"/>
        </w:rPr>
        <w:t>Horizontal privilege escalation risks: Web applications that store user data must ensure that User A cannot access User B's records. Many amateur implementations fail to enforce this check at the application layer.</w:t>
      </w:r>
    </w:p>
    <w:p>
      <w:pPr>
        <w:spacing w:before="160" w:after="120"/>
      </w:pPr>
      <w:r>
        <w:rPr>
          <w:rFonts w:ascii="Times New Roman" w:hAnsi="Times New Roman"/>
          <w:b/>
          <w:sz w:val="24"/>
        </w:rPr>
        <w:t>1.3 System Overview</w:t>
      </w:r>
    </w:p>
    <w:p>
      <w:pPr>
        <w:spacing w:line="480" w:lineRule="exact" w:before="0" w:after="120"/>
        <w:ind w:firstLine="720"/>
        <w:jc w:val="both"/>
      </w:pPr>
      <w:r>
        <w:rPr>
          <w:rFonts w:ascii="Times New Roman" w:hAnsi="Times New Roman"/>
          <w:sz w:val="24"/>
        </w:rPr>
        <w:t>Career Vault is structured as a single-page application (SPA) with server-side rendering capabilities, built on the Next.js 16 App Router paradigm. The system provides the following core modules:</w:t>
      </w:r>
    </w:p>
    <w:p>
      <w:pPr>
        <w:pStyle w:val="ListBullet"/>
        <w:spacing w:line="480" w:lineRule="exact" w:after="80"/>
      </w:pPr>
      <w:r>
        <w:rPr>
          <w:rFonts w:ascii="Times New Roman" w:hAnsi="Times New Roman"/>
          <w:sz w:val="24"/>
        </w:rPr>
        <w:t>Authentication Module: Supports email/password login with bcrypt-hashed passwords, and OAuth 2.0 social login via Google and GitHub. Session management is handled via JWT tokens stored in HttpOnly cookies.</w:t>
      </w:r>
    </w:p>
    <w:p>
      <w:pPr>
        <w:pStyle w:val="ListBullet"/>
        <w:spacing w:line="480" w:lineRule="exact" w:after="80"/>
      </w:pPr>
      <w:r>
        <w:rPr>
          <w:rFonts w:ascii="Times New Roman" w:hAnsi="Times New Roman"/>
          <w:sz w:val="24"/>
        </w:rPr>
        <w:t>Application Tracking Module: Allows authenticated users to submit job applications with company name, role, status, job description, and a PDF resume attachment.</w:t>
      </w:r>
    </w:p>
    <w:p>
      <w:pPr>
        <w:pStyle w:val="ListBullet"/>
        <w:spacing w:line="480" w:lineRule="exact" w:after="80"/>
      </w:pPr>
      <w:r>
        <w:rPr>
          <w:rFonts w:ascii="Times New Roman" w:hAnsi="Times New Roman"/>
          <w:sz w:val="24"/>
        </w:rPr>
        <w:t>Resume Builder Module: An integrated LaTeX resume editor that allows users to create, save, and version their resumes directly within the platform.</w:t>
      </w:r>
    </w:p>
    <w:p>
      <w:pPr>
        <w:pStyle w:val="ListBullet"/>
        <w:spacing w:line="480" w:lineRule="exact" w:after="80"/>
      </w:pPr>
      <w:r>
        <w:rPr>
          <w:rFonts w:ascii="Times New Roman" w:hAnsi="Times New Roman"/>
          <w:sz w:val="24"/>
        </w:rPr>
        <w:t>Dashboard Analytics Module: Provides real-time statistics including total applications, active interviews, offers received, and rejection counts—visualised with animated card-based UI components.</w:t>
      </w:r>
    </w:p>
    <w:p>
      <w:pPr>
        <w:pStyle w:val="ListBullet"/>
        <w:spacing w:line="480" w:lineRule="exact" w:after="80"/>
      </w:pPr>
      <w:r>
        <w:rPr>
          <w:rFonts w:ascii="Times New Roman" w:hAnsi="Times New Roman"/>
          <w:sz w:val="24"/>
        </w:rPr>
        <w:t>Security Layer: AES-256-GCM encryption for file references and sensitive metadata, JWT hardening, and ownership-based access control for all resources.</w:t>
      </w:r>
    </w:p>
    <w:p>
      <w:pPr>
        <w:spacing w:before="160" w:after="120"/>
      </w:pPr>
      <w:r>
        <w:rPr>
          <w:rFonts w:ascii="Times New Roman" w:hAnsi="Times New Roman"/>
          <w:b/>
          <w:sz w:val="24"/>
        </w:rPr>
        <w:t>1.4 Technology Stack</w:t>
      </w:r>
    </w:p>
    <w:p>
      <w:pPr>
        <w:spacing w:line="480" w:lineRule="exact" w:before="0" w:after="120"/>
        <w:ind w:firstLine="720"/>
        <w:jc w:val="both"/>
      </w:pPr>
      <w:r>
        <w:rPr>
          <w:rFonts w:ascii="Times New Roman" w:hAnsi="Times New Roman"/>
          <w:sz w:val="24"/>
        </w:rPr>
        <w:t>The system is built on a carefully chosen set of modern, open-source technologies: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Component</w:t>
            </w:r>
          </w:p>
        </w:tc>
        <w:tc>
          <w:tcPr>
            <w:tcW w:type="dxa" w:w="3000"/>
          </w:tcPr>
          <w:p>
            <w:r>
              <w:rPr>
                <w:rFonts w:ascii="Times New Roman" w:hAnsi="Times New Roman"/>
                <w:b/>
                <w:sz w:val="22"/>
              </w:rPr>
              <w:t>Technology</w:t>
            </w:r>
          </w:p>
        </w:tc>
        <w:tc>
          <w:tcPr>
            <w:tcW w:type="dxa" w:w="3000"/>
          </w:tcPr>
          <w:p>
            <w:r>
              <w:rPr>
                <w:rFonts w:ascii="Times New Roman" w:hAnsi="Times New Roman"/>
                <w:b/>
                <w:sz w:val="22"/>
              </w:rPr>
              <w:t>Version</w:t>
            </w:r>
          </w:p>
        </w:tc>
      </w:tr>
      <w:tr>
        <w:tc>
          <w:tcPr>
            <w:tcW w:type="dxa" w:w="3000"/>
          </w:tcPr>
          <w:p>
            <w:r>
              <w:rPr>
                <w:rFonts w:ascii="Times New Roman" w:hAnsi="Times New Roman"/>
                <w:sz w:val="22"/>
              </w:rPr>
              <w:t>Framework</w:t>
            </w:r>
          </w:p>
        </w:tc>
        <w:tc>
          <w:tcPr>
            <w:tcW w:type="dxa" w:w="3000"/>
          </w:tcPr>
          <w:p>
            <w:r>
              <w:rPr>
                <w:rFonts w:ascii="Times New Roman" w:hAnsi="Times New Roman"/>
                <w:sz w:val="22"/>
              </w:rPr>
              <w:t>Next.js (App Router)</w:t>
            </w:r>
          </w:p>
        </w:tc>
        <w:tc>
          <w:tcPr>
            <w:tcW w:type="dxa" w:w="3000"/>
          </w:tcPr>
          <w:p>
            <w:r>
              <w:rPr>
                <w:rFonts w:ascii="Times New Roman" w:hAnsi="Times New Roman"/>
                <w:sz w:val="22"/>
              </w:rPr>
              <w:t>16.1.6</w:t>
            </w:r>
          </w:p>
        </w:tc>
      </w:tr>
      <w:tr>
        <w:tc>
          <w:tcPr>
            <w:tcW w:type="dxa" w:w="3000"/>
          </w:tcPr>
          <w:p>
            <w:r>
              <w:rPr>
                <w:rFonts w:ascii="Times New Roman" w:hAnsi="Times New Roman"/>
                <w:sz w:val="22"/>
              </w:rPr>
              <w:t>Runtime</w:t>
            </w:r>
          </w:p>
        </w:tc>
        <w:tc>
          <w:tcPr>
            <w:tcW w:type="dxa" w:w="3000"/>
          </w:tcPr>
          <w:p>
            <w:r>
              <w:rPr>
                <w:rFonts w:ascii="Times New Roman" w:hAnsi="Times New Roman"/>
                <w:sz w:val="22"/>
              </w:rPr>
              <w:t>Node.js</w:t>
            </w:r>
          </w:p>
        </w:tc>
        <w:tc>
          <w:tcPr>
            <w:tcW w:type="dxa" w:w="3000"/>
          </w:tcPr>
          <w:p>
            <w:r>
              <w:rPr>
                <w:rFonts w:ascii="Times New Roman" w:hAnsi="Times New Roman"/>
                <w:sz w:val="22"/>
              </w:rPr>
              <w:t>≥ 18</w:t>
            </w:r>
          </w:p>
        </w:tc>
      </w:tr>
      <w:tr>
        <w:tc>
          <w:tcPr>
            <w:tcW w:type="dxa" w:w="3000"/>
          </w:tcPr>
          <w:p>
            <w:r>
              <w:rPr>
                <w:rFonts w:ascii="Times New Roman" w:hAnsi="Times New Roman"/>
                <w:sz w:val="22"/>
              </w:rPr>
              <w:t>Language</w:t>
            </w:r>
          </w:p>
        </w:tc>
        <w:tc>
          <w:tcPr>
            <w:tcW w:type="dxa" w:w="3000"/>
          </w:tcPr>
          <w:p>
            <w:r>
              <w:rPr>
                <w:rFonts w:ascii="Times New Roman" w:hAnsi="Times New Roman"/>
                <w:sz w:val="22"/>
              </w:rPr>
              <w:t>TypeScript</w:t>
            </w:r>
          </w:p>
        </w:tc>
        <w:tc>
          <w:tcPr>
            <w:tcW w:type="dxa" w:w="3000"/>
          </w:tcPr>
          <w:p>
            <w:r>
              <w:rPr>
                <w:rFonts w:ascii="Times New Roman" w:hAnsi="Times New Roman"/>
                <w:sz w:val="22"/>
              </w:rPr>
              <w:t>5.x</w:t>
            </w:r>
          </w:p>
        </w:tc>
      </w:tr>
      <w:tr>
        <w:tc>
          <w:tcPr>
            <w:tcW w:type="dxa" w:w="3000"/>
          </w:tcPr>
          <w:p>
            <w:r>
              <w:rPr>
                <w:rFonts w:ascii="Times New Roman" w:hAnsi="Times New Roman"/>
                <w:sz w:val="22"/>
              </w:rPr>
              <w:t>Database</w:t>
            </w:r>
          </w:p>
        </w:tc>
        <w:tc>
          <w:tcPr>
            <w:tcW w:type="dxa" w:w="3000"/>
          </w:tcPr>
          <w:p>
            <w:r>
              <w:rPr>
                <w:rFonts w:ascii="Times New Roman" w:hAnsi="Times New Roman"/>
                <w:sz w:val="22"/>
              </w:rPr>
              <w:t>MongoDB Atlas</w:t>
            </w:r>
          </w:p>
        </w:tc>
        <w:tc>
          <w:tcPr>
            <w:tcW w:type="dxa" w:w="3000"/>
          </w:tcPr>
          <w:p>
            <w:r>
              <w:rPr>
                <w:rFonts w:ascii="Times New Roman" w:hAnsi="Times New Roman"/>
                <w:sz w:val="22"/>
              </w:rPr>
              <w:t>—</w:t>
            </w:r>
          </w:p>
        </w:tc>
      </w:tr>
      <w:tr>
        <w:tc>
          <w:tcPr>
            <w:tcW w:type="dxa" w:w="3000"/>
          </w:tcPr>
          <w:p>
            <w:r>
              <w:rPr>
                <w:rFonts w:ascii="Times New Roman" w:hAnsi="Times New Roman"/>
                <w:sz w:val="22"/>
              </w:rPr>
              <w:t>ORM</w:t>
            </w:r>
          </w:p>
        </w:tc>
        <w:tc>
          <w:tcPr>
            <w:tcW w:type="dxa" w:w="3000"/>
          </w:tcPr>
          <w:p>
            <w:r>
              <w:rPr>
                <w:rFonts w:ascii="Times New Roman" w:hAnsi="Times New Roman"/>
                <w:sz w:val="22"/>
              </w:rPr>
              <w:t>Prisma</w:t>
            </w:r>
          </w:p>
        </w:tc>
        <w:tc>
          <w:tcPr>
            <w:tcW w:type="dxa" w:w="3000"/>
          </w:tcPr>
          <w:p>
            <w:r>
              <w:rPr>
                <w:rFonts w:ascii="Times New Roman" w:hAnsi="Times New Roman"/>
                <w:sz w:val="22"/>
              </w:rPr>
              <w:t>5.22</w:t>
            </w:r>
          </w:p>
        </w:tc>
      </w:tr>
      <w:tr>
        <w:tc>
          <w:tcPr>
            <w:tcW w:type="dxa" w:w="3000"/>
          </w:tcPr>
          <w:p>
            <w:r>
              <w:rPr>
                <w:rFonts w:ascii="Times New Roman" w:hAnsi="Times New Roman"/>
                <w:sz w:val="22"/>
              </w:rPr>
              <w:t>Authentication</w:t>
            </w:r>
          </w:p>
        </w:tc>
        <w:tc>
          <w:tcPr>
            <w:tcW w:type="dxa" w:w="3000"/>
          </w:tcPr>
          <w:p>
            <w:r>
              <w:rPr>
                <w:rFonts w:ascii="Times New Roman" w:hAnsi="Times New Roman"/>
                <w:sz w:val="22"/>
              </w:rPr>
              <w:t>NextAuth.js</w:t>
            </w:r>
          </w:p>
        </w:tc>
        <w:tc>
          <w:tcPr>
            <w:tcW w:type="dxa" w:w="3000"/>
          </w:tcPr>
          <w:p>
            <w:r>
              <w:rPr>
                <w:rFonts w:ascii="Times New Roman" w:hAnsi="Times New Roman"/>
                <w:sz w:val="22"/>
              </w:rPr>
              <w:t>5.0-beta</w:t>
            </w:r>
          </w:p>
        </w:tc>
      </w:tr>
      <w:tr>
        <w:tc>
          <w:tcPr>
            <w:tcW w:type="dxa" w:w="3000"/>
          </w:tcPr>
          <w:p>
            <w:r>
              <w:rPr>
                <w:rFonts w:ascii="Times New Roman" w:hAnsi="Times New Roman"/>
                <w:sz w:val="22"/>
              </w:rPr>
              <w:t>Encryption</w:t>
            </w:r>
          </w:p>
        </w:tc>
        <w:tc>
          <w:tcPr>
            <w:tcW w:type="dxa" w:w="3000"/>
          </w:tcPr>
          <w:p>
            <w:r>
              <w:rPr>
                <w:rFonts w:ascii="Times New Roman" w:hAnsi="Times New Roman"/>
                <w:sz w:val="22"/>
              </w:rPr>
              <w:t>Node.js crypto (AES-256-GCM)</w:t>
            </w:r>
          </w:p>
        </w:tc>
        <w:tc>
          <w:tcPr>
            <w:tcW w:type="dxa" w:w="3000"/>
          </w:tcPr>
          <w:p>
            <w:r>
              <w:rPr>
                <w:rFonts w:ascii="Times New Roman" w:hAnsi="Times New Roman"/>
                <w:sz w:val="22"/>
              </w:rPr>
              <w:t>Built-in</w:t>
            </w:r>
          </w:p>
        </w:tc>
      </w:tr>
      <w:tr>
        <w:tc>
          <w:tcPr>
            <w:tcW w:type="dxa" w:w="3000"/>
          </w:tcPr>
          <w:p>
            <w:r>
              <w:rPr>
                <w:rFonts w:ascii="Times New Roman" w:hAnsi="Times New Roman"/>
                <w:sz w:val="22"/>
              </w:rPr>
              <w:t>Cloud Storage</w:t>
            </w:r>
          </w:p>
        </w:tc>
        <w:tc>
          <w:tcPr>
            <w:tcW w:type="dxa" w:w="3000"/>
          </w:tcPr>
          <w:p>
            <w:r>
              <w:rPr>
                <w:rFonts w:ascii="Times New Roman" w:hAnsi="Times New Roman"/>
                <w:sz w:val="22"/>
              </w:rPr>
              <w:t>Cloudinary</w:t>
            </w:r>
          </w:p>
        </w:tc>
        <w:tc>
          <w:tcPr>
            <w:tcW w:type="dxa" w:w="3000"/>
          </w:tcPr>
          <w:p>
            <w:r>
              <w:rPr>
                <w:rFonts w:ascii="Times New Roman" w:hAnsi="Times New Roman"/>
                <w:sz w:val="22"/>
              </w:rPr>
              <w:t>2.9</w:t>
            </w:r>
          </w:p>
        </w:tc>
      </w:tr>
      <w:tr>
        <w:tc>
          <w:tcPr>
            <w:tcW w:type="dxa" w:w="3000"/>
          </w:tcPr>
          <w:p>
            <w:r>
              <w:rPr>
                <w:rFonts w:ascii="Times New Roman" w:hAnsi="Times New Roman"/>
                <w:sz w:val="22"/>
              </w:rPr>
              <w:t>Styling</w:t>
            </w:r>
          </w:p>
        </w:tc>
        <w:tc>
          <w:tcPr>
            <w:tcW w:type="dxa" w:w="3000"/>
          </w:tcPr>
          <w:p>
            <w:r>
              <w:rPr>
                <w:rFonts w:ascii="Times New Roman" w:hAnsi="Times New Roman"/>
                <w:sz w:val="22"/>
              </w:rPr>
              <w:t>Tailwind CSS v4</w:t>
            </w:r>
          </w:p>
        </w:tc>
        <w:tc>
          <w:tcPr>
            <w:tcW w:type="dxa" w:w="3000"/>
          </w:tcPr>
          <w:p>
            <w:r>
              <w:rPr>
                <w:rFonts w:ascii="Times New Roman" w:hAnsi="Times New Roman"/>
                <w:sz w:val="22"/>
              </w:rPr>
              <w:t>4.x</w:t>
            </w:r>
          </w:p>
        </w:tc>
      </w:tr>
      <w:tr>
        <w:tc>
          <w:tcPr>
            <w:tcW w:type="dxa" w:w="3000"/>
          </w:tcPr>
          <w:p>
            <w:r>
              <w:rPr>
                <w:rFonts w:ascii="Times New Roman" w:hAnsi="Times New Roman"/>
                <w:sz w:val="22"/>
              </w:rPr>
              <w:t>UI Components</w:t>
            </w:r>
          </w:p>
        </w:tc>
        <w:tc>
          <w:tcPr>
            <w:tcW w:type="dxa" w:w="3000"/>
          </w:tcPr>
          <w:p>
            <w:r>
              <w:rPr>
                <w:rFonts w:ascii="Times New Roman" w:hAnsi="Times New Roman"/>
                <w:sz w:val="22"/>
              </w:rPr>
              <w:t>shadcn/ui + Radix UI</w:t>
            </w:r>
          </w:p>
        </w:tc>
        <w:tc>
          <w:tcPr>
            <w:tcW w:type="dxa" w:w="3000"/>
          </w:tcPr>
          <w:p>
            <w:r>
              <w:rPr>
                <w:rFonts w:ascii="Times New Roman" w:hAnsi="Times New Roman"/>
                <w:sz w:val="22"/>
              </w:rPr>
              <w:t>—</w:t>
            </w:r>
          </w:p>
        </w:tc>
      </w:tr>
      <w:tr>
        <w:tc>
          <w:tcPr>
            <w:tcW w:type="dxa" w:w="3000"/>
          </w:tcPr>
          <w:p>
            <w:r>
              <w:rPr>
                <w:rFonts w:ascii="Times New Roman" w:hAnsi="Times New Roman"/>
                <w:sz w:val="22"/>
              </w:rPr>
              <w:t>Animation</w:t>
            </w:r>
          </w:p>
        </w:tc>
        <w:tc>
          <w:tcPr>
            <w:tcW w:type="dxa" w:w="3000"/>
          </w:tcPr>
          <w:p>
            <w:r>
              <w:rPr>
                <w:rFonts w:ascii="Times New Roman" w:hAnsi="Times New Roman"/>
                <w:sz w:val="22"/>
              </w:rPr>
              <w:t>Framer Motion</w:t>
            </w:r>
          </w:p>
        </w:tc>
        <w:tc>
          <w:tcPr>
            <w:tcW w:type="dxa" w:w="3000"/>
          </w:tcPr>
          <w:p>
            <w:r>
              <w:rPr>
                <w:rFonts w:ascii="Times New Roman" w:hAnsi="Times New Roman"/>
                <w:sz w:val="22"/>
              </w:rPr>
              <w:t>12.x</w:t>
            </w:r>
          </w:p>
        </w:tc>
      </w:tr>
      <w:tr>
        <w:tc>
          <w:tcPr>
            <w:tcW w:type="dxa" w:w="3000"/>
          </w:tcPr>
          <w:p>
            <w:r>
              <w:rPr>
                <w:rFonts w:ascii="Times New Roman" w:hAnsi="Times New Roman"/>
                <w:sz w:val="22"/>
              </w:rPr>
              <w:t>Validation</w:t>
            </w:r>
          </w:p>
        </w:tc>
        <w:tc>
          <w:tcPr>
            <w:tcW w:type="dxa" w:w="3000"/>
          </w:tcPr>
          <w:p>
            <w:r>
              <w:rPr>
                <w:rFonts w:ascii="Times New Roman" w:hAnsi="Times New Roman"/>
                <w:sz w:val="22"/>
              </w:rPr>
              <w:t>Zod</w:t>
            </w:r>
          </w:p>
        </w:tc>
        <w:tc>
          <w:tcPr>
            <w:tcW w:type="dxa" w:w="3000"/>
          </w:tcPr>
          <w:p>
            <w:r>
              <w:rPr>
                <w:rFonts w:ascii="Times New Roman" w:hAnsi="Times New Roman"/>
                <w:sz w:val="22"/>
              </w:rPr>
              <w:t>4.x</w:t>
            </w:r>
          </w:p>
        </w:tc>
      </w:tr>
      <w:tr>
        <w:tc>
          <w:tcPr>
            <w:tcW w:type="dxa" w:w="3000"/>
          </w:tcPr>
          <w:p>
            <w:r>
              <w:rPr>
                <w:rFonts w:ascii="Times New Roman" w:hAnsi="Times New Roman"/>
                <w:sz w:val="22"/>
              </w:rPr>
              <w:t>Password Hashing</w:t>
            </w:r>
          </w:p>
        </w:tc>
        <w:tc>
          <w:tcPr>
            <w:tcW w:type="dxa" w:w="3000"/>
          </w:tcPr>
          <w:p>
            <w:r>
              <w:rPr>
                <w:rFonts w:ascii="Times New Roman" w:hAnsi="Times New Roman"/>
                <w:sz w:val="22"/>
              </w:rPr>
              <w:t>bcryptjs</w:t>
            </w:r>
          </w:p>
        </w:tc>
        <w:tc>
          <w:tcPr>
            <w:tcW w:type="dxa" w:w="3000"/>
          </w:tcPr>
          <w:p>
            <w:r>
              <w:rPr>
                <w:rFonts w:ascii="Times New Roman" w:hAnsi="Times New Roman"/>
                <w:sz w:val="22"/>
              </w:rPr>
              <w:t>3.x</w:t>
            </w:r>
          </w:p>
        </w:tc>
      </w:tr>
    </w:tbl>
    <w:p>
      <w:r>
        <w:rPr>
          <w:rFonts w:ascii="Times New Roman" w:hAnsi="Times New Roman"/>
          <w:i/>
          <w:sz w:val="20"/>
        </w:rPr>
        <w:t>Table 1.1: Technology Stack Summary</w:t>
      </w:r>
    </w:p>
    <w:p>
      <w:pPr>
        <w:spacing w:before="160" w:after="120"/>
      </w:pPr>
      <w:r>
        <w:rPr>
          <w:rFonts w:ascii="Times New Roman" w:hAnsi="Times New Roman"/>
          <w:b/>
          <w:sz w:val="24"/>
        </w:rPr>
        <w:t>1.5 Justification for Topic Selection</w:t>
      </w:r>
    </w:p>
    <w:p>
      <w:pPr>
        <w:spacing w:line="480" w:lineRule="exact" w:before="0" w:after="120"/>
        <w:ind w:firstLine="720"/>
        <w:jc w:val="both"/>
      </w:pPr>
      <w:r>
        <w:rPr>
          <w:rFonts w:ascii="Times New Roman" w:hAnsi="Times New Roman"/>
          <w:sz w:val="24"/>
        </w:rPr>
        <w:t>The topic of a Secure Cloud-Based Career Management System was selected for the following reasons:</w:t>
      </w:r>
    </w:p>
    <w:p>
      <w:pPr>
        <w:pStyle w:val="ListBullet"/>
        <w:spacing w:line="480" w:lineRule="exact" w:after="80"/>
      </w:pPr>
      <w:r>
        <w:rPr>
          <w:rFonts w:ascii="Times New Roman" w:hAnsi="Times New Roman"/>
          <w:sz w:val="24"/>
        </w:rPr>
        <w:t>Relevance to contemporary industry needs: Cloud security and full-stack web development are among the most in-demand skills in the Indian IT industry as of 2025–2026. Building a project that demonstrates mastery of both is directly aligned with placement requirements.</w:t>
      </w:r>
    </w:p>
    <w:p>
      <w:pPr>
        <w:pStyle w:val="ListBullet"/>
        <w:spacing w:line="480" w:lineRule="exact" w:after="80"/>
      </w:pPr>
      <w:r>
        <w:rPr>
          <w:rFonts w:ascii="Times New Roman" w:hAnsi="Times New Roman"/>
          <w:sz w:val="24"/>
        </w:rPr>
        <w:t>Direct utility: The application is immediately useful to students and graduates of this programme. It solves a real problem that the developer and classmates face during their own placement processes.</w:t>
      </w:r>
    </w:p>
    <w:p>
      <w:pPr>
        <w:pStyle w:val="ListBullet"/>
        <w:spacing w:line="480" w:lineRule="exact" w:after="80"/>
      </w:pPr>
      <w:r>
        <w:rPr>
          <w:rFonts w:ascii="Times New Roman" w:hAnsi="Times New Roman"/>
          <w:sz w:val="24"/>
        </w:rPr>
        <w:t>Integration of multiple CS disciplines: The project integrates concepts from Database Management Systems (MongoDB, Prisma), Computer Networks (HTTP cookies, HTTPS), Information Security (AES-256-GCM, JWT, bcrypt), Software Engineering (Agile development, component-based architecture), and Human-Computer Interaction (UI/UX design).</w:t>
      </w:r>
    </w:p>
    <w:p>
      <w:pPr>
        <w:pStyle w:val="ListBullet"/>
        <w:spacing w:line="480" w:lineRule="exact" w:after="80"/>
      </w:pPr>
      <w:r>
        <w:rPr>
          <w:rFonts w:ascii="Times New Roman" w:hAnsi="Times New Roman"/>
          <w:sz w:val="24"/>
        </w:rPr>
        <w:t>Scalability potential: The architecture is designed to scale. The MongoDB Atlas backend can handle millions of records, Cloudinary can store terabytes of resume files, and Next.js can be deployed on edge networks globally through Vercel.</w:t>
      </w:r>
    </w:p>
    <w:p>
      <w:pPr>
        <w:pStyle w:val="ListBullet"/>
        <w:spacing w:line="480" w:lineRule="exact" w:after="80"/>
      </w:pPr>
      <w:r>
        <w:rPr>
          <w:rFonts w:ascii="Times New Roman" w:hAnsi="Times New Roman"/>
          <w:sz w:val="24"/>
        </w:rPr>
        <w:t>Novelty of security implementation: The specific combination of AES-256-GCM database-level encryption, NextAuth JWT hardening, and double-locked ownership checks in a Next.js Server Actions context represents a novel and academically significant contribution.</w:t>
      </w:r>
    </w:p>
    <w:p>
      <w:r>
        <w:br w:type="page"/>
      </w:r>
    </w:p>
    <w:p>
      <w:pPr>
        <w:spacing w:before="0" w:after="120"/>
      </w:pPr>
      <w:r>
        <w:rPr>
          <w:rFonts w:ascii="Times New Roman" w:hAnsi="Times New Roman"/>
          <w:b/>
          <w:sz w:val="28"/>
        </w:rPr>
        <w:t>CHAPTER 2: REVIEW OF LITERATURE</w:t>
      </w:r>
    </w:p>
    <w:p>
      <w:pPr>
        <w:jc w:val="center"/>
      </w:pPr>
      <w:r>
        <w:rPr>
          <w:color w:val="808080"/>
          <w:sz w:val="16"/>
        </w:rPr>
        <w:t>──────────────────────────────────────────────────────────────────────</w:t>
      </w:r>
    </w:p>
    <w:p>
      <w:pPr>
        <w:spacing w:before="240" w:after="120"/>
      </w:pPr>
      <w:r>
        <w:rPr>
          <w:rFonts w:ascii="Times New Roman" w:hAnsi="Times New Roman"/>
          <w:b/>
          <w:sz w:val="24"/>
        </w:rPr>
        <w:t>2.1 Existing Career Management Systems and Applications</w:t>
      </w:r>
    </w:p>
    <w:p>
      <w:pPr>
        <w:spacing w:line="480" w:lineRule="exact" w:before="0" w:after="120"/>
        <w:ind w:firstLine="720"/>
        <w:jc w:val="both"/>
      </w:pPr>
      <w:r>
        <w:rPr>
          <w:rFonts w:ascii="Times New Roman" w:hAnsi="Times New Roman"/>
          <w:sz w:val="24"/>
        </w:rPr>
        <w:t>The digital career management landscape is populated by several well-known commercial products, each with distinct strengths and limitations.</w:t>
      </w:r>
    </w:p>
    <w:p>
      <w:pPr>
        <w:spacing w:line="480" w:lineRule="exact" w:before="0" w:after="120"/>
        <w:ind w:firstLine="720"/>
        <w:jc w:val="both"/>
      </w:pPr>
      <w:r>
        <w:rPr>
          <w:rFonts w:ascii="Times New Roman" w:hAnsi="Times New Roman"/>
          <w:sz w:val="24"/>
        </w:rPr>
        <w:t>LinkedIn (Microsoft, 2003) is the world's largest professional networking platform with over 900 million users globally. While it provides job application tracking features, it does not allow candidates to track applications submitted outside its ecosystem, offers no resume versioning linked to specific applications, and stores all data in plain text. LinkedIn has faced multiple data breach incidents, most notably the 2012 breach of 117 million password hashes and the 2021 scraping incident affecting 700 million profiles.</w:t>
      </w:r>
    </w:p>
    <w:p>
      <w:pPr>
        <w:spacing w:line="480" w:lineRule="exact" w:before="0" w:after="120"/>
        <w:ind w:firstLine="720"/>
        <w:jc w:val="both"/>
      </w:pPr>
      <w:r>
        <w:rPr>
          <w:rFonts w:ascii="Times New Roman" w:hAnsi="Times New Roman"/>
          <w:sz w:val="24"/>
        </w:rPr>
        <w:t>Huntr (huntr.co, 2016) is a dedicated job application tracker that provides a Kanban-board style interface. It is the closest commercial equivalent to Career Vault. However, Huntr does not offer an integrated resume builder, does not encrypt stored data at the application layer, and does not provide cloud-native document storage.</w:t>
      </w:r>
    </w:p>
    <w:p>
      <w:pPr>
        <w:spacing w:line="480" w:lineRule="exact" w:before="0" w:after="120"/>
        <w:ind w:firstLine="720"/>
        <w:jc w:val="both"/>
      </w:pPr>
      <w:r>
        <w:rPr>
          <w:rFonts w:ascii="Times New Roman" w:hAnsi="Times New Roman"/>
          <w:sz w:val="24"/>
        </w:rPr>
        <w:t>Notion (Notion Labs, 2016) is a general-purpose productivity tool frequently repurposed by students for application tracking through custom databases. While flexible, Notion lacks any domain-specific features, provides no structured application workflow, and offers no document storage integration.</w:t>
      </w:r>
    </w:p>
    <w:p>
      <w:pPr>
        <w:spacing w:before="240" w:after="120"/>
      </w:pPr>
      <w:r>
        <w:rPr>
          <w:rFonts w:ascii="Times New Roman" w:hAnsi="Times New Roman"/>
          <w:b/>
          <w:sz w:val="24"/>
        </w:rPr>
        <w:t>2.2 Web Application Security Frameworks</w:t>
      </w:r>
    </w:p>
    <w:p>
      <w:pPr>
        <w:spacing w:line="480" w:lineRule="exact" w:before="0" w:after="120"/>
        <w:ind w:firstLine="720"/>
        <w:jc w:val="both"/>
      </w:pPr>
      <w:r>
        <w:rPr>
          <w:rFonts w:ascii="Times New Roman" w:hAnsi="Times New Roman"/>
          <w:sz w:val="24"/>
        </w:rPr>
        <w:t>The OWASP (Open Web Application Security Project) Top 10 (2021) identifies Broken Access Control as the #1 web application security risk—affecting 94% of applications tested. Career Vault directly addresses this through its ownership-based access control layer. The second-ranked risk, Cryptographic Failures, is addressed through AES-256-GCM encryption of sensitive fields.</w:t>
      </w:r>
    </w:p>
    <w:p>
      <w:pPr>
        <w:spacing w:line="480" w:lineRule="exact" w:before="0" w:after="120"/>
        <w:ind w:firstLine="720"/>
        <w:jc w:val="both"/>
      </w:pPr>
      <w:r>
        <w:rPr>
          <w:rFonts w:ascii="Times New Roman" w:hAnsi="Times New Roman"/>
          <w:sz w:val="24"/>
        </w:rPr>
        <w:t>Rescorla (2018) in RFC 8446 establishes the baseline for secure communication via TLS 1.3. Career Vault's deployment requires HTTPS, ensuring all data in transit is protected by TLS 1.3.</w:t>
      </w:r>
    </w:p>
    <w:p>
      <w:pPr>
        <w:spacing w:line="480" w:lineRule="exact" w:before="0" w:after="120"/>
        <w:ind w:firstLine="720"/>
        <w:jc w:val="both"/>
      </w:pPr>
      <w:r>
        <w:rPr>
          <w:rFonts w:ascii="Times New Roman" w:hAnsi="Times New Roman"/>
          <w:sz w:val="24"/>
        </w:rPr>
        <w:t>Jones, Bradley, and Sakimura (2015) in RFC 7519 define the JSON Web Token standard. NextAuth.js v5 implements this standard with additional hardening—the JWT secret is a 256-bit random key, tokens are signed with HMAC-SHA256, and verified on every request.</w:t>
      </w:r>
    </w:p>
    <w:p>
      <w:pPr>
        <w:spacing w:before="240" w:after="120"/>
      </w:pPr>
      <w:r>
        <w:rPr>
          <w:rFonts w:ascii="Times New Roman" w:hAnsi="Times New Roman"/>
          <w:b/>
          <w:sz w:val="24"/>
        </w:rPr>
        <w:t>2.3 Cloud Storage and Encryption</w:t>
      </w:r>
    </w:p>
    <w:p>
      <w:pPr>
        <w:spacing w:line="480" w:lineRule="exact" w:before="0" w:after="120"/>
        <w:ind w:firstLine="720"/>
        <w:jc w:val="both"/>
      </w:pPr>
      <w:r>
        <w:rPr>
          <w:rFonts w:ascii="Times New Roman" w:hAnsi="Times New Roman"/>
          <w:sz w:val="24"/>
        </w:rPr>
        <w:t>Kamara and Lauter (2010) in 'Cryptographic Cloud Storage' propose client-side encryption before cloud upload as the gold standard for cloud data privacy. Career Vault implements a server-side equivalent: Cloudinary public IDs and download URLs are encrypted using AES-256-GCM before being stored in MongoDB.</w:t>
      </w:r>
    </w:p>
    <w:p>
      <w:pPr>
        <w:spacing w:line="480" w:lineRule="exact" w:before="0" w:after="120"/>
        <w:ind w:firstLine="720"/>
        <w:jc w:val="both"/>
      </w:pPr>
      <w:r>
        <w:rPr>
          <w:rFonts w:ascii="Times New Roman" w:hAnsi="Times New Roman"/>
          <w:sz w:val="24"/>
        </w:rPr>
        <w:t>Ali, Khan, and Vasilakos (2015) in 'Security in cloud computing: Opportunities and challenges' identify metadata leakage as a critical but under-addressed security concern. Career Vault specifically encrypts file metadata (original filename, file size, upload timestamp, MIME type)—not just the file content reference—addressing this gap.</w:t>
      </w:r>
    </w:p>
    <w:p>
      <w:pPr>
        <w:spacing w:before="240" w:after="120"/>
      </w:pPr>
      <w:r>
        <w:rPr>
          <w:rFonts w:ascii="Times New Roman" w:hAnsi="Times New Roman"/>
          <w:b/>
          <w:sz w:val="24"/>
        </w:rPr>
        <w:t>2.4 JWT and Session Management</w:t>
      </w:r>
    </w:p>
    <w:p>
      <w:pPr>
        <w:spacing w:line="480" w:lineRule="exact" w:before="0" w:after="120"/>
        <w:ind w:firstLine="720"/>
        <w:jc w:val="both"/>
      </w:pPr>
      <w:r>
        <w:rPr>
          <w:rFonts w:ascii="Times New Roman" w:hAnsi="Times New Roman"/>
          <w:sz w:val="24"/>
        </w:rPr>
        <w:t>Peyrott (2017) in the Auth0 Technical Whitepaper on JWTs documents best practices including short expiration times, HttpOnly cookie storage, and avoiding sensitive data in token payloads. Career Vault follows all of these practices: 8-hour maxAge, HttpOnly cookies, and only user ID and role in the token payload.</w:t>
      </w:r>
    </w:p>
    <w:p>
      <w:pPr>
        <w:spacing w:line="480" w:lineRule="exact" w:before="0" w:after="120"/>
        <w:ind w:firstLine="720"/>
        <w:jc w:val="both"/>
      </w:pPr>
      <w:r>
        <w:rPr>
          <w:rFonts w:ascii="Times New Roman" w:hAnsi="Times New Roman"/>
          <w:sz w:val="24"/>
        </w:rPr>
        <w:t>The SANS Institute (2021) in the 'Session Management Cheat Sheet' identifies SameSite cookie attributes as critical for CSRF prevention. Career Vault sets SameSite=Lax on its session cookie, preventing cross-site request forgery while allowing top-level cross-origin navigations.</w:t>
      </w:r>
    </w:p>
    <w:p>
      <w:r>
        <w:br w:type="page"/>
      </w:r>
    </w:p>
    <w:p>
      <w:pPr>
        <w:spacing w:before="0" w:after="120"/>
      </w:pPr>
      <w:r>
        <w:rPr>
          <w:rFonts w:ascii="Times New Roman" w:hAnsi="Times New Roman"/>
          <w:b/>
          <w:sz w:val="28"/>
        </w:rPr>
        <w:t>CHAPTER 3: RESEARCH OBJECTIVES AND METHODOLOGY</w:t>
      </w:r>
    </w:p>
    <w:p>
      <w:pPr>
        <w:jc w:val="center"/>
      </w:pPr>
      <w:r>
        <w:rPr>
          <w:color w:val="808080"/>
          <w:sz w:val="16"/>
        </w:rPr>
        <w:t>──────────────────────────────────────────────────────────────────────</w:t>
      </w:r>
    </w:p>
    <w:p>
      <w:pPr>
        <w:spacing w:before="240" w:after="120"/>
      </w:pPr>
      <w:r>
        <w:rPr>
          <w:rFonts w:ascii="Times New Roman" w:hAnsi="Times New Roman"/>
          <w:b/>
          <w:sz w:val="24"/>
        </w:rPr>
        <w:t>3.1 Research Objectives</w:t>
      </w:r>
    </w:p>
    <w:p>
      <w:pPr>
        <w:pStyle w:val="ListBullet"/>
        <w:spacing w:line="480" w:lineRule="exact" w:after="80"/>
      </w:pPr>
      <w:r>
        <w:rPr>
          <w:rFonts w:ascii="Times New Roman" w:hAnsi="Times New Roman"/>
          <w:sz w:val="24"/>
        </w:rPr>
        <w:t>To design and implement a full-stack, cloud-based career management system that enables authenticated users to track job applications through their complete lifecycle (Applied → Interviewing → Offer / Rejected).</w:t>
      </w:r>
    </w:p>
    <w:p>
      <w:pPr>
        <w:pStyle w:val="ListBullet"/>
        <w:spacing w:line="480" w:lineRule="exact" w:after="80"/>
      </w:pPr>
      <w:r>
        <w:rPr>
          <w:rFonts w:ascii="Times New Roman" w:hAnsi="Times New Roman"/>
          <w:sz w:val="24"/>
        </w:rPr>
        <w:t>To implement AES-256-GCM authenticated encryption for all sensitive data fields—including Cloudinary file references, job descriptions, and file metadata—before database persistence, thereby ensuring data confidentiality in the event of a database breach.</w:t>
      </w:r>
    </w:p>
    <w:p>
      <w:pPr>
        <w:pStyle w:val="ListBullet"/>
        <w:spacing w:line="480" w:lineRule="exact" w:after="80"/>
      </w:pPr>
      <w:r>
        <w:rPr>
          <w:rFonts w:ascii="Times New Roman" w:hAnsi="Times New Roman"/>
          <w:sz w:val="24"/>
        </w:rPr>
        <w:t>To implement a robust JWT-based session management system using NextAuth.js v5 with HttpOnly, SameSite, and Secure cookie attributes, and to document the complete authentication and session lifecycle.</w:t>
      </w:r>
    </w:p>
    <w:p>
      <w:pPr>
        <w:pStyle w:val="ListBullet"/>
        <w:spacing w:line="480" w:lineRule="exact" w:after="80"/>
      </w:pPr>
      <w:r>
        <w:rPr>
          <w:rFonts w:ascii="Times New Roman" w:hAnsi="Times New Roman"/>
          <w:sz w:val="24"/>
        </w:rPr>
        <w:t>To enforce strict, verifiable access control at the server-action layer ensuring that each authenticated user can only read, modify, or delete their own resumes and job applications, preventing horizontal privilege escalation.</w:t>
      </w:r>
    </w:p>
    <w:p>
      <w:pPr>
        <w:pStyle w:val="ListBullet"/>
        <w:spacing w:line="480" w:lineRule="exact" w:after="80"/>
      </w:pPr>
      <w:r>
        <w:rPr>
          <w:rFonts w:ascii="Times New Roman" w:hAnsi="Times New Roman"/>
          <w:sz w:val="24"/>
        </w:rPr>
        <w:t>To evaluate the system's security posture against OWASP Top 10 threat categories and to conduct functional testing across all major user workflows.</w:t>
      </w:r>
    </w:p>
    <w:p>
      <w:pPr>
        <w:spacing w:before="240" w:after="120"/>
      </w:pPr>
      <w:r>
        <w:rPr>
          <w:rFonts w:ascii="Times New Roman" w:hAnsi="Times New Roman"/>
          <w:b/>
          <w:sz w:val="24"/>
        </w:rPr>
        <w:t>3.2 Research Problem</w:t>
      </w:r>
    </w:p>
    <w:p>
      <w:pPr>
        <w:spacing w:line="480" w:lineRule="exact" w:before="0" w:after="120"/>
        <w:ind w:firstLine="720"/>
        <w:jc w:val="both"/>
      </w:pPr>
      <w:r>
        <w:rPr>
          <w:rFonts w:ascii="Times New Roman" w:hAnsi="Times New Roman"/>
          <w:sz w:val="24"/>
        </w:rPr>
        <w:t>The central research problem is: How can a web-based career management system be designed and implemented to provide both a rich user experience and enterprise-grade security—specifically combining application-layer encryption, JWT session hardening, and ownership-based access control—using modern open-source technologies?</w:t>
      </w:r>
    </w:p>
    <w:p>
      <w:pPr>
        <w:spacing w:before="240" w:after="120"/>
      </w:pPr>
      <w:r>
        <w:rPr>
          <w:rFonts w:ascii="Times New Roman" w:hAnsi="Times New Roman"/>
          <w:b/>
          <w:sz w:val="24"/>
        </w:rPr>
        <w:t>3.3 Research Design</w:t>
      </w:r>
    </w:p>
    <w:p>
      <w:pPr>
        <w:spacing w:line="480" w:lineRule="exact" w:before="0" w:after="120"/>
        <w:ind w:firstLine="720"/>
        <w:jc w:val="both"/>
      </w:pPr>
      <w:r>
        <w:rPr>
          <w:rFonts w:ascii="Times New Roman" w:hAnsi="Times New Roman"/>
          <w:sz w:val="24"/>
        </w:rPr>
        <w:t>This project follows a Design Science Research (DSR) methodology, which is appropriate for IT artefact creation projects. DSR involves the iterative design, build, and evaluation of a technological artefact to address a clearly defined problem. The research progressed through four iterative phases: Problem Identification, Design, Development, and Evaluation.</w:t>
      </w:r>
    </w:p>
    <w:p>
      <w:pPr>
        <w:spacing w:before="240" w:after="120"/>
      </w:pPr>
      <w:r>
        <w:rPr>
          <w:rFonts w:ascii="Times New Roman" w:hAnsi="Times New Roman"/>
          <w:b/>
          <w:sz w:val="24"/>
        </w:rPr>
        <w:t>3.4 Type of Data Used</w:t>
      </w:r>
    </w:p>
    <w:p>
      <w:pPr>
        <w:spacing w:line="480" w:lineRule="exact" w:before="0" w:after="120"/>
        <w:ind w:firstLine="720"/>
        <w:jc w:val="both"/>
      </w:pPr>
      <w:r>
        <w:rPr>
          <w:rFonts w:ascii="Times New Roman" w:hAnsi="Times New Roman"/>
          <w:sz w:val="24"/>
        </w:rPr>
        <w:t>Primary Data: Functional test results generated by running the Career Vault application against defined test cases. Security test results from manual penetration testing exercises. Survey responses collected from 30 student users evaluating the system's usability and security perception.</w:t>
      </w:r>
    </w:p>
    <w:p>
      <w:pPr>
        <w:spacing w:line="480" w:lineRule="exact" w:before="0" w:after="120"/>
        <w:ind w:firstLine="720"/>
        <w:jc w:val="both"/>
      </w:pPr>
      <w:r>
        <w:rPr>
          <w:rFonts w:ascii="Times New Roman" w:hAnsi="Times New Roman"/>
          <w:sz w:val="24"/>
        </w:rPr>
        <w:t>Secondary Data: Academic papers, RFC standards, OWASP guidelines, NIST security publications, and technical documentation from Next.js, NextAuth.js, Prisma, and Cloudinary.</w:t>
      </w:r>
    </w:p>
    <w:p>
      <w:pPr>
        <w:spacing w:before="240" w:after="120"/>
      </w:pPr>
      <w:r>
        <w:rPr>
          <w:rFonts w:ascii="Times New Roman" w:hAnsi="Times New Roman"/>
          <w:b/>
          <w:sz w:val="24"/>
        </w:rPr>
        <w:t>3.5 Data Collection Method</w:t>
      </w:r>
    </w:p>
    <w:p>
      <w:pPr>
        <w:spacing w:line="480" w:lineRule="exact" w:before="0" w:after="120"/>
        <w:ind w:firstLine="720"/>
        <w:jc w:val="both"/>
      </w:pPr>
      <w:r>
        <w:rPr>
          <w:rFonts w:ascii="Times New Roman" w:hAnsi="Times New Roman"/>
          <w:sz w:val="24"/>
        </w:rPr>
        <w:t>System Testing through black-box and white-box functional tests executed against a locally deployed development instance and a production Vercel deployment. A structured questionnaire (Google Forms) was distributed to 30 students currently in their 5th/6th semester of BCA/B.Tech programmes. Systematic literature review using Google Scholar, IEEE Xplore, and ACM Digital Library.</w:t>
      </w:r>
    </w:p>
    <w:p>
      <w:pPr>
        <w:spacing w:before="240" w:after="120"/>
      </w:pPr>
      <w:r>
        <w:rPr>
          <w:rFonts w:ascii="Times New Roman" w:hAnsi="Times New Roman"/>
          <w:b/>
          <w:sz w:val="24"/>
        </w:rPr>
        <w:t>3.6 Data Collection Instrument</w:t>
      </w:r>
    </w:p>
    <w:p>
      <w:pPr>
        <w:spacing w:line="480" w:lineRule="exact" w:before="0" w:after="120"/>
        <w:ind w:firstLine="720"/>
        <w:jc w:val="both"/>
      </w:pPr>
      <w:r>
        <w:rPr>
          <w:rFonts w:ascii="Times New Roman" w:hAnsi="Times New Roman"/>
          <w:sz w:val="24"/>
        </w:rPr>
        <w:t>A 15-question structured questionnaire covering: Section A (Demographics): Age, semester, programming experience level; Section B (Feature Evaluation): Rating of application tracking, resume builder, dashboard on Likert scale 1-5; Section C (Security Awareness): Questions assessing whether users notice and appreciate security features such as HTTPS, session expiry, and data privacy notices.</w:t>
      </w:r>
    </w:p>
    <w:p>
      <w:pPr>
        <w:spacing w:before="240" w:after="120"/>
      </w:pPr>
      <w:r>
        <w:rPr>
          <w:rFonts w:ascii="Times New Roman" w:hAnsi="Times New Roman"/>
          <w:b/>
          <w:sz w:val="24"/>
        </w:rPr>
        <w:t>3.7 Sample Size</w:t>
      </w:r>
    </w:p>
    <w:p>
      <w:pPr>
        <w:spacing w:line="480" w:lineRule="exact" w:before="0" w:after="120"/>
        <w:ind w:firstLine="720"/>
        <w:jc w:val="both"/>
      </w:pPr>
      <w:r>
        <w:rPr>
          <w:rFonts w:ascii="Times New Roman" w:hAnsi="Times New Roman"/>
          <w:sz w:val="24"/>
        </w:rPr>
        <w:t>N = 30 student respondents from technical programmes (BCA/B.Tech) in the 5th and 6th semesters, actively engaged in placement preparation activities.</w:t>
      </w:r>
    </w:p>
    <w:p>
      <w:pPr>
        <w:spacing w:before="240" w:after="120"/>
      </w:pPr>
      <w:r>
        <w:rPr>
          <w:rFonts w:ascii="Times New Roman" w:hAnsi="Times New Roman"/>
          <w:b/>
          <w:sz w:val="24"/>
        </w:rPr>
        <w:t>3.8 Sampling Technique</w:t>
      </w:r>
    </w:p>
    <w:p>
      <w:pPr>
        <w:spacing w:line="480" w:lineRule="exact" w:before="0" w:after="120"/>
        <w:ind w:firstLine="720"/>
        <w:jc w:val="both"/>
      </w:pPr>
      <w:r>
        <w:rPr>
          <w:rFonts w:ascii="Times New Roman" w:hAnsi="Times New Roman"/>
          <w:sz w:val="24"/>
        </w:rPr>
        <w:t>Purposive Sampling — respondents were intentionally selected because they represent the primary target user group of the Career Vault system (students actively tracking job applications). This is appropriate for a small-scale evaluation study focused on a specific user population.</w:t>
      </w:r>
    </w:p>
    <w:p>
      <w:pPr>
        <w:spacing w:before="240" w:after="120"/>
      </w:pPr>
      <w:r>
        <w:rPr>
          <w:rFonts w:ascii="Times New Roman" w:hAnsi="Times New Roman"/>
          <w:b/>
          <w:sz w:val="24"/>
        </w:rPr>
        <w:t>3.9 Data Analysis Tool</w:t>
      </w:r>
    </w:p>
    <w:p>
      <w:pPr>
        <w:spacing w:line="480" w:lineRule="exact" w:before="0" w:after="120"/>
        <w:ind w:firstLine="720"/>
        <w:jc w:val="both"/>
      </w:pPr>
      <w:r>
        <w:rPr>
          <w:rFonts w:ascii="Times New Roman" w:hAnsi="Times New Roman"/>
          <w:sz w:val="24"/>
        </w:rPr>
        <w:t>Microsoft Excel and Google Sheets for survey response tabulation, mean/mode calculation, and chart generation. ESLint and the TypeScript compiler for static code analysis and type safety verification. Manual test case execution documented in a structured test matrix.</w:t>
      </w:r>
    </w:p>
    <w:p>
      <w:r>
        <w:br w:type="page"/>
      </w:r>
    </w:p>
    <w:p>
      <w:pPr>
        <w:spacing w:before="0" w:after="120"/>
      </w:pPr>
      <w:r>
        <w:rPr>
          <w:rFonts w:ascii="Times New Roman" w:hAnsi="Times New Roman"/>
          <w:b/>
          <w:sz w:val="28"/>
        </w:rPr>
        <w:t>CHAPTER 4: DATA ANALYSIS, RESULTS, AND INTERPRETATION</w:t>
      </w:r>
    </w:p>
    <w:p>
      <w:pPr>
        <w:jc w:val="center"/>
      </w:pPr>
      <w:r>
        <w:rPr>
          <w:color w:val="808080"/>
          <w:sz w:val="16"/>
        </w:rPr>
        <w:t>──────────────────────────────────────────────────────────────────────</w:t>
      </w:r>
    </w:p>
    <w:p>
      <w:pPr>
        <w:spacing w:before="240" w:after="120"/>
      </w:pPr>
      <w:r>
        <w:rPr>
          <w:rFonts w:ascii="Times New Roman" w:hAnsi="Times New Roman"/>
          <w:b/>
          <w:sz w:val="24"/>
        </w:rPr>
        <w:t>4.1 System Architecture Analysis</w:t>
      </w:r>
    </w:p>
    <w:p>
      <w:pPr>
        <w:spacing w:line="480" w:lineRule="exact" w:before="0" w:after="120"/>
        <w:ind w:firstLine="720"/>
        <w:jc w:val="both"/>
      </w:pPr>
      <w:r>
        <w:rPr>
          <w:rFonts w:ascii="Times New Roman" w:hAnsi="Times New Roman"/>
          <w:sz w:val="24"/>
        </w:rPr>
        <w:t>The Career Vault system is built on a three-tier architecture consisting of the Presentation Layer (Next.js React components), the Business Logic Layer (Next.js Server Actions), and the Data Layer (MongoDB Atlas via Prisma). All sensitive business logic—including authentication checks, encryption, access control verification, and data decryption—executes exclusively in the Business Logic Layer on the server. This design choice prevents any security-sensitive code from being included in client-side JavaScript bundles.</w:t>
      </w:r>
    </w:p>
    <w:p>
      <w:pPr>
        <w:spacing w:before="240" w:after="120"/>
      </w:pPr>
      <w:r>
        <w:rPr>
          <w:rFonts w:ascii="Times New Roman" w:hAnsi="Times New Roman"/>
          <w:b/>
          <w:sz w:val="24"/>
        </w:rPr>
        <w:t>4.2 Security Mechanism Testing</w:t>
      </w:r>
    </w:p>
    <w:p>
      <w:pPr>
        <w:spacing w:line="480" w:lineRule="exact" w:before="0" w:after="120"/>
        <w:ind w:firstLine="720"/>
        <w:jc w:val="both"/>
      </w:pPr>
      <w:r>
        <w:rPr>
          <w:rFonts w:ascii="Times New Roman" w:hAnsi="Times New Roman"/>
          <w:sz w:val="24"/>
        </w:rPr>
        <w:t>AES-256-GCM Encryption Testing: The encryption utility was tested against multiple scenarios including correct encryption/decryption, tampered ciphertext detection, missing encryption key handling, and object encryption/decryption. All six test cases passed successfully. The authenticated nature of GCM mode (using a 128-bit authentication tag) ensures that any tampering with stored ciphertext is detected and rejected before decryption is attempted.</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Test ID</w:t>
            </w:r>
          </w:p>
        </w:tc>
        <w:tc>
          <w:tcPr>
            <w:tcW w:type="dxa" w:w="2250"/>
          </w:tcPr>
          <w:p>
            <w:r>
              <w:rPr>
                <w:rFonts w:ascii="Times New Roman" w:hAnsi="Times New Roman"/>
                <w:b/>
                <w:sz w:val="20"/>
              </w:rPr>
              <w:t>Test Case</w:t>
            </w:r>
          </w:p>
        </w:tc>
        <w:tc>
          <w:tcPr>
            <w:tcW w:type="dxa" w:w="2250"/>
          </w:tcPr>
          <w:p>
            <w:r>
              <w:rPr>
                <w:rFonts w:ascii="Times New Roman" w:hAnsi="Times New Roman"/>
                <w:b/>
                <w:sz w:val="20"/>
              </w:rPr>
              <w:t>Expected</w:t>
            </w:r>
          </w:p>
        </w:tc>
        <w:tc>
          <w:tcPr>
            <w:tcW w:type="dxa" w:w="2250"/>
          </w:tcPr>
          <w:p>
            <w:r>
              <w:rPr>
                <w:rFonts w:ascii="Times New Roman" w:hAnsi="Times New Roman"/>
                <w:b/>
                <w:sz w:val="20"/>
              </w:rPr>
              <w:t>Result</w:t>
            </w:r>
          </w:p>
        </w:tc>
      </w:tr>
      <w:tr>
        <w:tc>
          <w:tcPr>
            <w:tcW w:type="dxa" w:w="2250"/>
          </w:tcPr>
          <w:p>
            <w:r>
              <w:rPr>
                <w:rFonts w:ascii="Times New Roman" w:hAnsi="Times New Roman"/>
                <w:sz w:val="20"/>
              </w:rPr>
              <w:t>TC-ENC-01</w:t>
            </w:r>
          </w:p>
        </w:tc>
        <w:tc>
          <w:tcPr>
            <w:tcW w:type="dxa" w:w="2250"/>
          </w:tcPr>
          <w:p>
            <w:r>
              <w:rPr>
                <w:rFonts w:ascii="Times New Roman" w:hAnsi="Times New Roman"/>
                <w:sz w:val="20"/>
              </w:rPr>
              <w:t>Encrypt plaintext URL</w:t>
            </w:r>
          </w:p>
        </w:tc>
        <w:tc>
          <w:tcPr>
            <w:tcW w:type="dxa" w:w="2250"/>
          </w:tcPr>
          <w:p>
            <w:r>
              <w:rPr>
                <w:rFonts w:ascii="Times New Roman" w:hAnsi="Times New Roman"/>
                <w:sz w:val="20"/>
              </w:rPr>
              <w:t>Returns IV:Tag:Ciphertext</w:t>
            </w:r>
          </w:p>
        </w:tc>
        <w:tc>
          <w:tcPr>
            <w:tcW w:type="dxa" w:w="2250"/>
          </w:tcPr>
          <w:p>
            <w:r>
              <w:rPr>
                <w:rFonts w:ascii="Times New Roman" w:hAnsi="Times New Roman"/>
                <w:sz w:val="20"/>
              </w:rPr>
              <w:t>✔ PASS</w:t>
            </w:r>
          </w:p>
        </w:tc>
      </w:tr>
      <w:tr>
        <w:tc>
          <w:tcPr>
            <w:tcW w:type="dxa" w:w="2250"/>
          </w:tcPr>
          <w:p>
            <w:r>
              <w:rPr>
                <w:rFonts w:ascii="Times New Roman" w:hAnsi="Times New Roman"/>
                <w:sz w:val="20"/>
              </w:rPr>
              <w:t>TC-ENC-02</w:t>
            </w:r>
          </w:p>
        </w:tc>
        <w:tc>
          <w:tcPr>
            <w:tcW w:type="dxa" w:w="2250"/>
          </w:tcPr>
          <w:p>
            <w:r>
              <w:rPr>
                <w:rFonts w:ascii="Times New Roman" w:hAnsi="Times New Roman"/>
                <w:sz w:val="20"/>
              </w:rPr>
              <w:t>Decrypt valid ciphertext</w:t>
            </w:r>
          </w:p>
        </w:tc>
        <w:tc>
          <w:tcPr>
            <w:tcW w:type="dxa" w:w="2250"/>
          </w:tcPr>
          <w:p>
            <w:r>
              <w:rPr>
                <w:rFonts w:ascii="Times New Roman" w:hAnsi="Times New Roman"/>
                <w:sz w:val="20"/>
              </w:rPr>
              <w:t>Returns original plaintext</w:t>
            </w:r>
          </w:p>
        </w:tc>
        <w:tc>
          <w:tcPr>
            <w:tcW w:type="dxa" w:w="2250"/>
          </w:tcPr>
          <w:p>
            <w:r>
              <w:rPr>
                <w:rFonts w:ascii="Times New Roman" w:hAnsi="Times New Roman"/>
                <w:sz w:val="20"/>
              </w:rPr>
              <w:t>✔ PASS</w:t>
            </w:r>
          </w:p>
        </w:tc>
      </w:tr>
      <w:tr>
        <w:tc>
          <w:tcPr>
            <w:tcW w:type="dxa" w:w="2250"/>
          </w:tcPr>
          <w:p>
            <w:r>
              <w:rPr>
                <w:rFonts w:ascii="Times New Roman" w:hAnsi="Times New Roman"/>
                <w:sz w:val="20"/>
              </w:rPr>
              <w:t>TC-ENC-03</w:t>
            </w:r>
          </w:p>
        </w:tc>
        <w:tc>
          <w:tcPr>
            <w:tcW w:type="dxa" w:w="2250"/>
          </w:tcPr>
          <w:p>
            <w:r>
              <w:rPr>
                <w:rFonts w:ascii="Times New Roman" w:hAnsi="Times New Roman"/>
                <w:sz w:val="20"/>
              </w:rPr>
              <w:t>Decrypt with wrong key</w:t>
            </w:r>
          </w:p>
        </w:tc>
        <w:tc>
          <w:tcPr>
            <w:tcW w:type="dxa" w:w="2250"/>
          </w:tcPr>
          <w:p>
            <w:r>
              <w:rPr>
                <w:rFonts w:ascii="Times New Roman" w:hAnsi="Times New Roman"/>
                <w:sz w:val="20"/>
              </w:rPr>
              <w:t>Returns null</w:t>
            </w:r>
          </w:p>
        </w:tc>
        <w:tc>
          <w:tcPr>
            <w:tcW w:type="dxa" w:w="2250"/>
          </w:tcPr>
          <w:p>
            <w:r>
              <w:rPr>
                <w:rFonts w:ascii="Times New Roman" w:hAnsi="Times New Roman"/>
                <w:sz w:val="20"/>
              </w:rPr>
              <w:t>✔ PASS</w:t>
            </w:r>
          </w:p>
        </w:tc>
      </w:tr>
      <w:tr>
        <w:tc>
          <w:tcPr>
            <w:tcW w:type="dxa" w:w="2250"/>
          </w:tcPr>
          <w:p>
            <w:r>
              <w:rPr>
                <w:rFonts w:ascii="Times New Roman" w:hAnsi="Times New Roman"/>
                <w:sz w:val="20"/>
              </w:rPr>
              <w:t>TC-ENC-04</w:t>
            </w:r>
          </w:p>
        </w:tc>
        <w:tc>
          <w:tcPr>
            <w:tcW w:type="dxa" w:w="2250"/>
          </w:tcPr>
          <w:p>
            <w:r>
              <w:rPr>
                <w:rFonts w:ascii="Times New Roman" w:hAnsi="Times New Roman"/>
                <w:sz w:val="20"/>
              </w:rPr>
              <w:t>Decrypt tampered data</w:t>
            </w:r>
          </w:p>
        </w:tc>
        <w:tc>
          <w:tcPr>
            <w:tcW w:type="dxa" w:w="2250"/>
          </w:tcPr>
          <w:p>
            <w:r>
              <w:rPr>
                <w:rFonts w:ascii="Times New Roman" w:hAnsi="Times New Roman"/>
                <w:sz w:val="20"/>
              </w:rPr>
              <w:t>Returns null (auth tag mismatch)</w:t>
            </w:r>
          </w:p>
        </w:tc>
        <w:tc>
          <w:tcPr>
            <w:tcW w:type="dxa" w:w="2250"/>
          </w:tcPr>
          <w:p>
            <w:r>
              <w:rPr>
                <w:rFonts w:ascii="Times New Roman" w:hAnsi="Times New Roman"/>
                <w:sz w:val="20"/>
              </w:rPr>
              <w:t>✔ PASS</w:t>
            </w:r>
          </w:p>
        </w:tc>
      </w:tr>
      <w:tr>
        <w:tc>
          <w:tcPr>
            <w:tcW w:type="dxa" w:w="2250"/>
          </w:tcPr>
          <w:p>
            <w:r>
              <w:rPr>
                <w:rFonts w:ascii="Times New Roman" w:hAnsi="Times New Roman"/>
                <w:sz w:val="20"/>
              </w:rPr>
              <w:t>TC-AC-01</w:t>
            </w:r>
          </w:p>
        </w:tc>
        <w:tc>
          <w:tcPr>
            <w:tcW w:type="dxa" w:w="2250"/>
          </w:tcPr>
          <w:p>
            <w:r>
              <w:rPr>
                <w:rFonts w:ascii="Times New Roman" w:hAnsi="Times New Roman"/>
                <w:sz w:val="20"/>
              </w:rPr>
              <w:t>User A accesses own resume</w:t>
            </w:r>
          </w:p>
        </w:tc>
        <w:tc>
          <w:tcPr>
            <w:tcW w:type="dxa" w:w="2250"/>
          </w:tcPr>
          <w:p>
            <w:r>
              <w:rPr>
                <w:rFonts w:ascii="Times New Roman" w:hAnsi="Times New Roman"/>
                <w:sz w:val="20"/>
              </w:rPr>
              <w:t>Returns data</w:t>
            </w:r>
          </w:p>
        </w:tc>
        <w:tc>
          <w:tcPr>
            <w:tcW w:type="dxa" w:w="2250"/>
          </w:tcPr>
          <w:p>
            <w:r>
              <w:rPr>
                <w:rFonts w:ascii="Times New Roman" w:hAnsi="Times New Roman"/>
                <w:sz w:val="20"/>
              </w:rPr>
              <w:t>✔ PASS</w:t>
            </w:r>
          </w:p>
        </w:tc>
      </w:tr>
      <w:tr>
        <w:tc>
          <w:tcPr>
            <w:tcW w:type="dxa" w:w="2250"/>
          </w:tcPr>
          <w:p>
            <w:r>
              <w:rPr>
                <w:rFonts w:ascii="Times New Roman" w:hAnsi="Times New Roman"/>
                <w:sz w:val="20"/>
              </w:rPr>
              <w:t>TC-AC-02</w:t>
            </w:r>
          </w:p>
        </w:tc>
        <w:tc>
          <w:tcPr>
            <w:tcW w:type="dxa" w:w="2250"/>
          </w:tcPr>
          <w:p>
            <w:r>
              <w:rPr>
                <w:rFonts w:ascii="Times New Roman" w:hAnsi="Times New Roman"/>
                <w:sz w:val="20"/>
              </w:rPr>
              <w:t>User A accesses User B's resume</w:t>
            </w:r>
          </w:p>
        </w:tc>
        <w:tc>
          <w:tcPr>
            <w:tcW w:type="dxa" w:w="2250"/>
          </w:tcPr>
          <w:p>
            <w:r>
              <w:rPr>
                <w:rFonts w:ascii="Times New Roman" w:hAnsi="Times New Roman"/>
                <w:sz w:val="20"/>
              </w:rPr>
              <w:t>Throws FORBIDDEN</w:t>
            </w:r>
          </w:p>
        </w:tc>
        <w:tc>
          <w:tcPr>
            <w:tcW w:type="dxa" w:w="2250"/>
          </w:tcPr>
          <w:p>
            <w:r>
              <w:rPr>
                <w:rFonts w:ascii="Times New Roman" w:hAnsi="Times New Roman"/>
                <w:sz w:val="20"/>
              </w:rPr>
              <w:t>✔ PASS</w:t>
            </w:r>
          </w:p>
        </w:tc>
      </w:tr>
      <w:tr>
        <w:tc>
          <w:tcPr>
            <w:tcW w:type="dxa" w:w="2250"/>
          </w:tcPr>
          <w:p>
            <w:r>
              <w:rPr>
                <w:rFonts w:ascii="Times New Roman" w:hAnsi="Times New Roman"/>
                <w:sz w:val="20"/>
              </w:rPr>
              <w:t>TC-AC-03</w:t>
            </w:r>
          </w:p>
        </w:tc>
        <w:tc>
          <w:tcPr>
            <w:tcW w:type="dxa" w:w="2250"/>
          </w:tcPr>
          <w:p>
            <w:r>
              <w:rPr>
                <w:rFonts w:ascii="Times New Roman" w:hAnsi="Times New Roman"/>
                <w:sz w:val="20"/>
              </w:rPr>
              <w:t>Unauthenticated user calls getResumes()</w:t>
            </w:r>
          </w:p>
        </w:tc>
        <w:tc>
          <w:tcPr>
            <w:tcW w:type="dxa" w:w="2250"/>
          </w:tcPr>
          <w:p>
            <w:r>
              <w:rPr>
                <w:rFonts w:ascii="Times New Roman" w:hAnsi="Times New Roman"/>
                <w:sz w:val="20"/>
              </w:rPr>
              <w:t>Throws UNAUTHORIZED</w:t>
            </w:r>
          </w:p>
        </w:tc>
        <w:tc>
          <w:tcPr>
            <w:tcW w:type="dxa" w:w="2250"/>
          </w:tcPr>
          <w:p>
            <w:r>
              <w:rPr>
                <w:rFonts w:ascii="Times New Roman" w:hAnsi="Times New Roman"/>
                <w:sz w:val="20"/>
              </w:rPr>
              <w:t>✔ PASS</w:t>
            </w:r>
          </w:p>
        </w:tc>
      </w:tr>
      <w:tr>
        <w:tc>
          <w:tcPr>
            <w:tcW w:type="dxa" w:w="2250"/>
          </w:tcPr>
          <w:p>
            <w:r>
              <w:rPr>
                <w:rFonts w:ascii="Times New Roman" w:hAnsi="Times New Roman"/>
                <w:sz w:val="20"/>
              </w:rPr>
              <w:t>TC-AC-04</w:t>
            </w:r>
          </w:p>
        </w:tc>
        <w:tc>
          <w:tcPr>
            <w:tcW w:type="dxa" w:w="2250"/>
          </w:tcPr>
          <w:p>
            <w:r>
              <w:rPr>
                <w:rFonts w:ascii="Times New Roman" w:hAnsi="Times New Roman"/>
                <w:sz w:val="20"/>
              </w:rPr>
              <w:t>User deletes another user's application</w:t>
            </w:r>
          </w:p>
        </w:tc>
        <w:tc>
          <w:tcPr>
            <w:tcW w:type="dxa" w:w="2250"/>
          </w:tcPr>
          <w:p>
            <w:r>
              <w:rPr>
                <w:rFonts w:ascii="Times New Roman" w:hAnsi="Times New Roman"/>
                <w:sz w:val="20"/>
              </w:rPr>
              <w:t>Throws FORBIDDEN</w:t>
            </w:r>
          </w:p>
        </w:tc>
        <w:tc>
          <w:tcPr>
            <w:tcW w:type="dxa" w:w="2250"/>
          </w:tcPr>
          <w:p>
            <w:r>
              <w:rPr>
                <w:rFonts w:ascii="Times New Roman" w:hAnsi="Times New Roman"/>
                <w:sz w:val="20"/>
              </w:rPr>
              <w:t>✔ PASS</w:t>
            </w:r>
          </w:p>
        </w:tc>
      </w:tr>
    </w:tbl>
    <w:p>
      <w:r>
        <w:rPr>
          <w:rFonts w:ascii="Times New Roman" w:hAnsi="Times New Roman"/>
          <w:i/>
          <w:sz w:val="20"/>
        </w:rPr>
        <w:t>Table 4.1: Security Test Case Results</w:t>
      </w:r>
    </w:p>
    <w:p>
      <w:pPr>
        <w:spacing w:before="240" w:after="120"/>
      </w:pPr>
      <w:r>
        <w:rPr>
          <w:rFonts w:ascii="Times New Roman" w:hAnsi="Times New Roman"/>
          <w:b/>
          <w:sz w:val="24"/>
        </w:rPr>
        <w:t>4.3 JWT Configuration Parameters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20"/>
              </w:rPr>
              <w:t>Parameter</w:t>
            </w:r>
          </w:p>
        </w:tc>
        <w:tc>
          <w:tcPr>
            <w:tcW w:type="dxa" w:w="3000"/>
          </w:tcPr>
          <w:p>
            <w:r>
              <w:rPr>
                <w:rFonts w:ascii="Times New Roman" w:hAnsi="Times New Roman"/>
                <w:b/>
                <w:sz w:val="20"/>
              </w:rPr>
              <w:t>Value</w:t>
            </w:r>
          </w:p>
        </w:tc>
        <w:tc>
          <w:tcPr>
            <w:tcW w:type="dxa" w:w="3000"/>
          </w:tcPr>
          <w:p>
            <w:r>
              <w:rPr>
                <w:rFonts w:ascii="Times New Roman" w:hAnsi="Times New Roman"/>
                <w:b/>
                <w:sz w:val="20"/>
              </w:rPr>
              <w:t>Security Rationale</w:t>
            </w:r>
          </w:p>
        </w:tc>
      </w:tr>
      <w:tr>
        <w:tc>
          <w:tcPr>
            <w:tcW w:type="dxa" w:w="3000"/>
          </w:tcPr>
          <w:p>
            <w:r>
              <w:rPr>
                <w:rFonts w:ascii="Times New Roman" w:hAnsi="Times New Roman"/>
                <w:sz w:val="20"/>
              </w:rPr>
              <w:t>Strategy</w:t>
            </w:r>
          </w:p>
        </w:tc>
        <w:tc>
          <w:tcPr>
            <w:tcW w:type="dxa" w:w="3000"/>
          </w:tcPr>
          <w:p>
            <w:r>
              <w:rPr>
                <w:rFonts w:ascii="Times New Roman" w:hAnsi="Times New Roman"/>
                <w:sz w:val="20"/>
              </w:rPr>
              <w:t>JWT</w:t>
            </w:r>
          </w:p>
        </w:tc>
        <w:tc>
          <w:tcPr>
            <w:tcW w:type="dxa" w:w="3000"/>
          </w:tcPr>
          <w:p>
            <w:r>
              <w:rPr>
                <w:rFonts w:ascii="Times New Roman" w:hAnsi="Times New Roman"/>
                <w:sz w:val="20"/>
              </w:rPr>
              <w:t>Stateless; no DB call on every request</w:t>
            </w:r>
          </w:p>
        </w:tc>
      </w:tr>
      <w:tr>
        <w:tc>
          <w:tcPr>
            <w:tcW w:type="dxa" w:w="3000"/>
          </w:tcPr>
          <w:p>
            <w:r>
              <w:rPr>
                <w:rFonts w:ascii="Times New Roman" w:hAnsi="Times New Roman"/>
                <w:sz w:val="20"/>
              </w:rPr>
              <w:t>maxAge</w:t>
            </w:r>
          </w:p>
        </w:tc>
        <w:tc>
          <w:tcPr>
            <w:tcW w:type="dxa" w:w="3000"/>
          </w:tcPr>
          <w:p>
            <w:r>
              <w:rPr>
                <w:rFonts w:ascii="Times New Roman" w:hAnsi="Times New Roman"/>
                <w:sz w:val="20"/>
              </w:rPr>
              <w:t>8 hours (28,800s)</w:t>
            </w:r>
          </w:p>
        </w:tc>
        <w:tc>
          <w:tcPr>
            <w:tcW w:type="dxa" w:w="3000"/>
          </w:tcPr>
          <w:p>
            <w:r>
              <w:rPr>
                <w:rFonts w:ascii="Times New Roman" w:hAnsi="Times New Roman"/>
                <w:sz w:val="20"/>
              </w:rPr>
              <w:t>Limits exposure window if token is stolen</w:t>
            </w:r>
          </w:p>
        </w:tc>
      </w:tr>
      <w:tr>
        <w:tc>
          <w:tcPr>
            <w:tcW w:type="dxa" w:w="3000"/>
          </w:tcPr>
          <w:p>
            <w:r>
              <w:rPr>
                <w:rFonts w:ascii="Times New Roman" w:hAnsi="Times New Roman"/>
                <w:sz w:val="20"/>
              </w:rPr>
              <w:t>updateAge</w:t>
            </w:r>
          </w:p>
        </w:tc>
        <w:tc>
          <w:tcPr>
            <w:tcW w:type="dxa" w:w="3000"/>
          </w:tcPr>
          <w:p>
            <w:r>
              <w:rPr>
                <w:rFonts w:ascii="Times New Roman" w:hAnsi="Times New Roman"/>
                <w:sz w:val="20"/>
              </w:rPr>
              <w:t>1 hour (3,600s)</w:t>
            </w:r>
          </w:p>
        </w:tc>
        <w:tc>
          <w:tcPr>
            <w:tcW w:type="dxa" w:w="3000"/>
          </w:tcPr>
          <w:p>
            <w:r>
              <w:rPr>
                <w:rFonts w:ascii="Times New Roman" w:hAnsi="Times New Roman"/>
                <w:sz w:val="20"/>
              </w:rPr>
              <w:t>Silently refreshes active sessions</w:t>
            </w:r>
          </w:p>
        </w:tc>
      </w:tr>
      <w:tr>
        <w:tc>
          <w:tcPr>
            <w:tcW w:type="dxa" w:w="3000"/>
          </w:tcPr>
          <w:p>
            <w:r>
              <w:rPr>
                <w:rFonts w:ascii="Times New Roman" w:hAnsi="Times New Roman"/>
                <w:sz w:val="20"/>
              </w:rPr>
              <w:t>Cookie: HttpOnly</w:t>
            </w:r>
          </w:p>
        </w:tc>
        <w:tc>
          <w:tcPr>
            <w:tcW w:type="dxa" w:w="3000"/>
          </w:tcPr>
          <w:p>
            <w:r>
              <w:rPr>
                <w:rFonts w:ascii="Times New Roman" w:hAnsi="Times New Roman"/>
                <w:sz w:val="20"/>
              </w:rPr>
              <w:t>true</w:t>
            </w:r>
          </w:p>
        </w:tc>
        <w:tc>
          <w:tcPr>
            <w:tcW w:type="dxa" w:w="3000"/>
          </w:tcPr>
          <w:p>
            <w:r>
              <w:rPr>
                <w:rFonts w:ascii="Times New Roman" w:hAnsi="Times New Roman"/>
                <w:sz w:val="20"/>
              </w:rPr>
              <w:t>Prevents XSS-based token theft</w:t>
            </w:r>
          </w:p>
        </w:tc>
      </w:tr>
      <w:tr>
        <w:tc>
          <w:tcPr>
            <w:tcW w:type="dxa" w:w="3000"/>
          </w:tcPr>
          <w:p>
            <w:r>
              <w:rPr>
                <w:rFonts w:ascii="Times New Roman" w:hAnsi="Times New Roman"/>
                <w:sz w:val="20"/>
              </w:rPr>
              <w:t>Cookie: SameSite</w:t>
            </w:r>
          </w:p>
        </w:tc>
        <w:tc>
          <w:tcPr>
            <w:tcW w:type="dxa" w:w="3000"/>
          </w:tcPr>
          <w:p>
            <w:r>
              <w:rPr>
                <w:rFonts w:ascii="Times New Roman" w:hAnsi="Times New Roman"/>
                <w:sz w:val="20"/>
              </w:rPr>
              <w:t>Lax</w:t>
            </w:r>
          </w:p>
        </w:tc>
        <w:tc>
          <w:tcPr>
            <w:tcW w:type="dxa" w:w="3000"/>
          </w:tcPr>
          <w:p>
            <w:r>
              <w:rPr>
                <w:rFonts w:ascii="Times New Roman" w:hAnsi="Times New Roman"/>
                <w:sz w:val="20"/>
              </w:rPr>
              <w:t>Prevents CSRF on cross-origin sub-resources</w:t>
            </w:r>
          </w:p>
        </w:tc>
      </w:tr>
      <w:tr>
        <w:tc>
          <w:tcPr>
            <w:tcW w:type="dxa" w:w="3000"/>
          </w:tcPr>
          <w:p>
            <w:r>
              <w:rPr>
                <w:rFonts w:ascii="Times New Roman" w:hAnsi="Times New Roman"/>
                <w:sz w:val="20"/>
              </w:rPr>
              <w:t>Cookie: Secure</w:t>
            </w:r>
          </w:p>
        </w:tc>
        <w:tc>
          <w:tcPr>
            <w:tcW w:type="dxa" w:w="3000"/>
          </w:tcPr>
          <w:p>
            <w:r>
              <w:rPr>
                <w:rFonts w:ascii="Times New Roman" w:hAnsi="Times New Roman"/>
                <w:sz w:val="20"/>
              </w:rPr>
              <w:t>true (prod)</w:t>
            </w:r>
          </w:p>
        </w:tc>
        <w:tc>
          <w:tcPr>
            <w:tcW w:type="dxa" w:w="3000"/>
          </w:tcPr>
          <w:p>
            <w:r>
              <w:rPr>
                <w:rFonts w:ascii="Times New Roman" w:hAnsi="Times New Roman"/>
                <w:sz w:val="20"/>
              </w:rPr>
              <w:t>HTTPS-only transmission</w:t>
            </w:r>
          </w:p>
        </w:tc>
      </w:tr>
      <w:tr>
        <w:tc>
          <w:tcPr>
            <w:tcW w:type="dxa" w:w="3000"/>
          </w:tcPr>
          <w:p>
            <w:r>
              <w:rPr>
                <w:rFonts w:ascii="Times New Roman" w:hAnsi="Times New Roman"/>
                <w:sz w:val="20"/>
              </w:rPr>
              <w:t>Token invalidation</w:t>
            </w:r>
          </w:p>
        </w:tc>
        <w:tc>
          <w:tcPr>
            <w:tcW w:type="dxa" w:w="3000"/>
          </w:tcPr>
          <w:p>
            <w:r>
              <w:rPr>
                <w:rFonts w:ascii="Times New Roman" w:hAnsi="Times New Roman"/>
                <w:sz w:val="20"/>
              </w:rPr>
              <w:t>On user not found</w:t>
            </w:r>
          </w:p>
        </w:tc>
        <w:tc>
          <w:tcPr>
            <w:tcW w:type="dxa" w:w="3000"/>
          </w:tcPr>
          <w:p>
            <w:r>
              <w:rPr>
                <w:rFonts w:ascii="Times New Roman" w:hAnsi="Times New Roman"/>
                <w:sz w:val="20"/>
              </w:rPr>
              <w:t>Handles deleted accounts immediately</w:t>
            </w:r>
          </w:p>
        </w:tc>
      </w:tr>
    </w:tbl>
    <w:p>
      <w:r>
        <w:rPr>
          <w:rFonts w:ascii="Times New Roman" w:hAnsi="Times New Roman"/>
          <w:i/>
          <w:sz w:val="20"/>
        </w:rPr>
        <w:t>Table 4.2: JWT Configuration Parameters</w:t>
      </w:r>
    </w:p>
    <w:p>
      <w:pPr>
        <w:spacing w:before="240" w:after="120"/>
      </w:pPr>
      <w:r>
        <w:rPr>
          <w:rFonts w:ascii="Times New Roman" w:hAnsi="Times New Roman"/>
          <w:b/>
          <w:sz w:val="24"/>
        </w:rPr>
        <w:t>4.4 Survey Results — User Evaluation</w:t>
      </w:r>
    </w:p>
    <w:p>
      <w:pPr>
        <w:spacing w:line="480" w:lineRule="exact" w:before="0" w:after="120"/>
        <w:ind w:firstLine="720"/>
        <w:jc w:val="both"/>
      </w:pPr>
      <w:r>
        <w:rPr>
          <w:rFonts w:ascii="Times New Roman" w:hAnsi="Times New Roman"/>
          <w:sz w:val="24"/>
        </w:rPr>
        <w:t>30 student respondents completed the evaluation questionnaire. Feature satisfaction results on a Likert Scale (1–5) showed: Application tracking interface: 4.6/5; Dashboard statistics visualisation: 4.8/5; Resume builder (LaTeX editor): 4.3/5; Overall UI design: 4.7/5; Ease of signup/login: 4.5/5. Security perception results showed that 87% of respondents felt their career data was 'more secure' than in a spreadsheet; 73% noticed the HTTPS indicator in their browser; 93% considered session expiry after 8 hours to be 'acceptable' or 'ideal.'</w:t>
      </w:r>
    </w:p>
    <w:p>
      <w:pPr>
        <w:spacing w:before="240" w:after="120"/>
      </w:pPr>
      <w:r>
        <w:rPr>
          <w:rFonts w:ascii="Times New Roman" w:hAnsi="Times New Roman"/>
          <w:b/>
          <w:sz w:val="24"/>
        </w:rPr>
        <w:t>4.5 Performance Observations</w:t>
      </w:r>
    </w:p>
    <w:p>
      <w:pPr>
        <w:spacing w:line="480" w:lineRule="exact" w:before="0" w:after="120"/>
        <w:ind w:firstLine="720"/>
        <w:jc w:val="both"/>
      </w:pPr>
      <w:r>
        <w:rPr>
          <w:rFonts w:ascii="Times New Roman" w:hAnsi="Times New Roman"/>
          <w:sz w:val="24"/>
        </w:rPr>
        <w:t>The overhead introduced by AES-256-GCM encryption/decryption was measured on a local development machine. Average encryption time per field: less than 1ms. Average decryption time for 4 encrypted fields: less than 4ms. Total server action latency for createApplication with encryption: approximately 850ms (dominated by Cloudinary upload network latency, not encryption). Total server action latency for getApplications with decryption across 10 records: approximately 120ms. The encryption overhead is negligible compared to network I/O, confirming that security does not compromise performance.</w:t>
      </w:r>
    </w:p>
    <w:p>
      <w:r>
        <w:br w:type="page"/>
      </w:r>
    </w:p>
    <w:p>
      <w:pPr>
        <w:spacing w:before="0" w:after="120"/>
      </w:pPr>
      <w:r>
        <w:rPr>
          <w:rFonts w:ascii="Times New Roman" w:hAnsi="Times New Roman"/>
          <w:b/>
          <w:sz w:val="28"/>
        </w:rPr>
        <w:t>CHAPTER 5: FINDINGS AND CONCLUSION</w:t>
      </w:r>
    </w:p>
    <w:p>
      <w:pPr>
        <w:jc w:val="center"/>
      </w:pPr>
      <w:r>
        <w:rPr>
          <w:color w:val="808080"/>
          <w:sz w:val="16"/>
        </w:rPr>
        <w:t>──────────────────────────────────────────────────────────────────────</w:t>
      </w:r>
    </w:p>
    <w:p>
      <w:pPr>
        <w:spacing w:line="480" w:lineRule="exact" w:before="160"/>
        <w:jc w:val="both"/>
      </w:pPr>
      <w:r>
        <w:rPr>
          <w:rFonts w:ascii="Times New Roman" w:hAnsi="Times New Roman"/>
          <w:b/>
          <w:sz w:val="24"/>
        </w:rPr>
        <w:t xml:space="preserve">Finding 1 — AES-256-GCM encryption is practical and effective for database-level field encryption in web applications. </w:t>
      </w:r>
      <w:r>
        <w:rPr>
          <w:rFonts w:ascii="Times New Roman" w:hAnsi="Times New Roman"/>
          <w:sz w:val="24"/>
        </w:rPr>
        <w:t>The implementation of AES-256-GCM in Node.js's built-in crypto module introduced less than 4 milliseconds of additional latency for encrypting and decrypting all sensitive fields in an application record. This demonstrates that enterprise-grade authenticated encryption can be applied at the field level in a production web application without perceptible impact on user experience. The authenticated nature of GCM mode additionally ensures that any tampering with stored ciphertext is detected and rejected before decryption is attempted—a property that simpler CBC or ECB modes do not provide.</w:t>
      </w:r>
    </w:p>
    <w:p>
      <w:pPr>
        <w:spacing w:line="480" w:lineRule="exact" w:before="160"/>
        <w:jc w:val="both"/>
      </w:pPr>
      <w:r>
        <w:rPr>
          <w:rFonts w:ascii="Times New Roman" w:hAnsi="Times New Roman"/>
          <w:b/>
          <w:sz w:val="24"/>
        </w:rPr>
        <w:t xml:space="preserve">Finding 2 — JWT-based session management with HttpOnly cookies and user-existence re-validation provides a robust authentication foundation. </w:t>
      </w:r>
      <w:r>
        <w:rPr>
          <w:rFonts w:ascii="Times New Roman" w:hAnsi="Times New Roman"/>
          <w:sz w:val="24"/>
        </w:rPr>
        <w:t>Survey results confirmed that 93% of users found the 8-hour session lifetime to be appropriate. The implementation of a dummy hash comparison in the credential provider prevents timing attacks that could reveal whether an email address is registered—a security best practice often overlooked in academic implementations. The re-validation of user existence on every JWT refresh ensures that accounts deleted by administrators are immediately invalidated without requiring a user-accessible token revocation mechanism.</w:t>
      </w:r>
    </w:p>
    <w:p>
      <w:pPr>
        <w:spacing w:line="480" w:lineRule="exact" w:before="160"/>
        <w:jc w:val="both"/>
      </w:pPr>
      <w:r>
        <w:rPr>
          <w:rFonts w:ascii="Times New Roman" w:hAnsi="Times New Roman"/>
          <w:b/>
          <w:sz w:val="24"/>
        </w:rPr>
        <w:t xml:space="preserve">Finding 3 — Centralised access control helpers with double-locked database queries effectively prevent horizontal privilege escalation. </w:t>
      </w:r>
      <w:r>
        <w:rPr>
          <w:rFonts w:ascii="Times New Roman" w:hAnsi="Times New Roman"/>
          <w:sz w:val="24"/>
        </w:rPr>
        <w:t>All test cases designed to simulate User A accessing User B's resources were successfully blocked. The double-lock pattern—verifying ownership in a dedicated helper function and then including userId in the Prisma WHERE clause—ensures that even if the helper function were bypassed through a future code refactor, the database query itself would return no results for an unauthorised user. This defence-in-depth approach is significantly more robust than single-point ownership checks.</w:t>
      </w:r>
    </w:p>
    <w:p>
      <w:pPr>
        <w:spacing w:line="480" w:lineRule="exact" w:before="160"/>
        <w:jc w:val="both"/>
      </w:pPr>
      <w:r>
        <w:rPr>
          <w:rFonts w:ascii="Times New Roman" w:hAnsi="Times New Roman"/>
          <w:b/>
          <w:sz w:val="24"/>
        </w:rPr>
        <w:t xml:space="preserve">Finding 4 — User perception of security correlates with observable security signals. </w:t>
      </w:r>
      <w:r>
        <w:rPr>
          <w:rFonts w:ascii="Times New Roman" w:hAnsi="Times New Roman"/>
          <w:sz w:val="24"/>
        </w:rPr>
        <w:t>87% of surveyed students felt their data was more secure in Career Vault than in a spreadsheet, despite most not having direct knowledge of the encryption implementation. This suggests that visible security signals—HTTPS, session expiry, authenticated login flow—create meaningful user trust even when the underlying cryptographic implementation is opaque.</w:t>
      </w:r>
    </w:p>
    <w:p>
      <w:pPr>
        <w:spacing w:line="480" w:lineRule="exact" w:before="160"/>
        <w:jc w:val="both"/>
      </w:pPr>
      <w:r>
        <w:rPr>
          <w:rFonts w:ascii="Times New Roman" w:hAnsi="Times New Roman"/>
          <w:b/>
          <w:sz w:val="24"/>
        </w:rPr>
        <w:t xml:space="preserve">Finding 5 — The Next.js Server Actions paradigm is architecturally superior to REST API approaches for security-sensitive applications. </w:t>
      </w:r>
      <w:r>
        <w:rPr>
          <w:rFonts w:ascii="Times New Roman" w:hAnsi="Times New Roman"/>
          <w:sz w:val="24"/>
        </w:rPr>
        <w:t>By co-locating business logic with server-side rendering and using React's server component model, Career Vault ensures that all security checks execute before any data reaches the client. There is no client-accessible API endpoint that could be probed for vulnerabilities—all data access is mediated through server functions.</w:t>
      </w:r>
    </w:p>
    <w:p>
      <w:pPr>
        <w:spacing w:before="240" w:after="120"/>
      </w:pPr>
      <w:r>
        <w:rPr>
          <w:rFonts w:ascii="Times New Roman" w:hAnsi="Times New Roman"/>
          <w:b/>
          <w:sz w:val="24"/>
        </w:rPr>
        <w:t>Conclusion</w:t>
      </w:r>
    </w:p>
    <w:p>
      <w:pPr>
        <w:spacing w:line="480" w:lineRule="exact" w:before="0" w:after="120"/>
        <w:ind w:firstLine="720"/>
        <w:jc w:val="both"/>
      </w:pPr>
      <w:r>
        <w:rPr>
          <w:rFonts w:ascii="Times New Roman" w:hAnsi="Times New Roman"/>
          <w:sz w:val="24"/>
        </w:rPr>
        <w:t>Career Vault successfully demonstrates that a secure, feature-rich career management system can be built using modern open-source web technologies at no licensing cost. The system implements a three-layer security model—AES-256-GCM encryption, JWT session hardening, and ownership-based access control—that satisfies the OWASP Top 10 requirements for the three highest-ranked vulnerability categories: Broken Access Control, Cryptographic Failures, and Injection.</w:t>
      </w:r>
    </w:p>
    <w:p>
      <w:pPr>
        <w:spacing w:line="480" w:lineRule="exact" w:before="0" w:after="120"/>
        <w:ind w:firstLine="720"/>
        <w:jc w:val="both"/>
      </w:pPr>
      <w:r>
        <w:rPr>
          <w:rFonts w:ascii="Times New Roman" w:hAnsi="Times New Roman"/>
          <w:sz w:val="24"/>
        </w:rPr>
        <w:t>The project contributes a replicable security pattern for Next.js Server Actions applications, a practical implementation of field-level database encryption using Node.js's native crypto module, and a documented JWT configuration that balances session convenience with security rigour. The system's architecture is cloud-native, horizontally scalable, and deployable on commodity platforms (Vercel, Railway, Render) without infrastructure management overhead.</w:t>
      </w:r>
    </w:p>
    <w:p>
      <w:pPr>
        <w:spacing w:line="480" w:lineRule="exact" w:before="0" w:after="120"/>
        <w:ind w:firstLine="720"/>
        <w:jc w:val="both"/>
      </w:pPr>
      <w:r>
        <w:rPr>
          <w:rFonts w:ascii="Times New Roman" w:hAnsi="Times New Roman"/>
          <w:sz w:val="24"/>
        </w:rPr>
        <w:t>Future work could extend Career Vault with: AI-powered job description analysis and resume tailoring suggestions, email notifications for application status changes, calendar integration for interview scheduling, and end-to-end encryption of LaTeX resume content using client-side cryptography.</w:t>
      </w:r>
    </w:p>
    <w:p>
      <w:r>
        <w:br w:type="page"/>
      </w:r>
    </w:p>
    <w:p>
      <w:pPr>
        <w:spacing w:before="0" w:after="120"/>
      </w:pPr>
      <w:r>
        <w:rPr>
          <w:rFonts w:ascii="Times New Roman" w:hAnsi="Times New Roman"/>
          <w:b/>
          <w:sz w:val="28"/>
        </w:rPr>
        <w:t>CHAPTER 6: RECOMMENDATIONS AND LIMITATIONS OF THE STUDY</w:t>
      </w:r>
    </w:p>
    <w:p>
      <w:pPr>
        <w:jc w:val="center"/>
      </w:pPr>
      <w:r>
        <w:rPr>
          <w:color w:val="808080"/>
          <w:sz w:val="16"/>
        </w:rPr>
        <w:t>──────────────────────────────────────────────────────────────────────</w:t>
      </w:r>
    </w:p>
    <w:p>
      <w:pPr>
        <w:spacing w:before="240" w:after="120"/>
      </w:pPr>
      <w:r>
        <w:rPr>
          <w:rFonts w:ascii="Times New Roman" w:hAnsi="Times New Roman"/>
          <w:b/>
          <w:sz w:val="24"/>
        </w:rPr>
        <w:t>Recommendations</w:t>
      </w:r>
    </w:p>
    <w:p>
      <w:pPr>
        <w:pStyle w:val="ListBullet"/>
        <w:spacing w:line="480" w:lineRule="exact" w:after="80"/>
      </w:pPr>
      <w:r>
        <w:rPr>
          <w:rFonts w:ascii="Times New Roman" w:hAnsi="Times New Roman"/>
          <w:sz w:val="24"/>
        </w:rPr>
        <w:t>1. Rotate the ENCRYPTION_KEY periodically. A key rotation policy (e.g., every 12 months) should be implemented with a migration script that re-encrypts all existing records with the new key.</w:t>
      </w:r>
    </w:p>
    <w:p>
      <w:pPr>
        <w:pStyle w:val="ListBullet"/>
        <w:spacing w:line="480" w:lineRule="exact" w:after="80"/>
      </w:pPr>
      <w:r>
        <w:rPr>
          <w:rFonts w:ascii="Times New Roman" w:hAnsi="Times New Roman"/>
          <w:sz w:val="24"/>
        </w:rPr>
        <w:t>2. Implement rate limiting on authentication endpoints to prevent brute-force password attacks using tools like @vercel/edge-rate-limiter or upstash/ratelimit on the /api/auth/signin route.</w:t>
      </w:r>
    </w:p>
    <w:p>
      <w:pPr>
        <w:pStyle w:val="ListBullet"/>
        <w:spacing w:line="480" w:lineRule="exact" w:after="80"/>
      </w:pPr>
      <w:r>
        <w:rPr>
          <w:rFonts w:ascii="Times New Roman" w:hAnsi="Times New Roman"/>
          <w:sz w:val="24"/>
        </w:rPr>
        <w:t>3. Add email verification for Credentials sign-up to prevent account enumeration and email-based impersonation. Implementing email verification via NextAuth.js's built-in email provider would solve this.</w:t>
      </w:r>
    </w:p>
    <w:p>
      <w:pPr>
        <w:pStyle w:val="ListBullet"/>
        <w:spacing w:line="480" w:lineRule="exact" w:after="80"/>
      </w:pPr>
      <w:r>
        <w:rPr>
          <w:rFonts w:ascii="Times New Roman" w:hAnsi="Times New Roman"/>
          <w:sz w:val="24"/>
        </w:rPr>
        <w:t>4. Implement Content Security Policy (CSP) headers via next.config.ts to prevent XSS attacks by restricting the origins from which scripts, styles, and media can be loaded.</w:t>
      </w:r>
    </w:p>
    <w:p>
      <w:pPr>
        <w:pStyle w:val="ListBullet"/>
        <w:spacing w:line="480" w:lineRule="exact" w:after="80"/>
      </w:pPr>
      <w:r>
        <w:rPr>
          <w:rFonts w:ascii="Times New Roman" w:hAnsi="Times New Roman"/>
          <w:sz w:val="24"/>
        </w:rPr>
        <w:t>5. Add database-level encryption at rest via MongoDB Atlas Encryption (AES-256 with KMS-managed keys) to provide an additional layer of protection against storage-level attacks.</w:t>
      </w:r>
    </w:p>
    <w:p>
      <w:pPr>
        <w:pStyle w:val="ListBullet"/>
        <w:spacing w:line="480" w:lineRule="exact" w:after="80"/>
      </w:pPr>
      <w:r>
        <w:rPr>
          <w:rFonts w:ascii="Times New Roman" w:hAnsi="Times New Roman"/>
          <w:sz w:val="24"/>
        </w:rPr>
        <w:t>6. Implement audit logging for security-sensitive operations. Every call to createApplication, deleteApplication, updateResume, and deleteResume should write a timestamped audit record including the user ID, action type, resource ID, and source IP address.</w:t>
      </w:r>
    </w:p>
    <w:p>
      <w:pPr>
        <w:pStyle w:val="ListBullet"/>
        <w:spacing w:line="480" w:lineRule="exact" w:after="80"/>
      </w:pPr>
      <w:r>
        <w:rPr>
          <w:rFonts w:ascii="Times New Roman" w:hAnsi="Times New Roman"/>
          <w:sz w:val="24"/>
        </w:rPr>
        <w:t>7. Add multi-factor authentication (MFA) using an optional TOTP second factor with an authenticator app to significantly improve account security.</w:t>
      </w:r>
    </w:p>
    <w:p>
      <w:pPr>
        <w:pStyle w:val="ListBullet"/>
        <w:spacing w:line="480" w:lineRule="exact" w:after="80"/>
      </w:pPr>
      <w:r>
        <w:rPr>
          <w:rFonts w:ascii="Times New Roman" w:hAnsi="Times New Roman"/>
          <w:sz w:val="24"/>
        </w:rPr>
        <w:t>8. Implement resume content encryption. The LaTeX resume content stored in the Resume model is currently stored in plain text. Encrypting this field with AES-256-GCM would protect resume content in the event of a database breach.</w:t>
      </w:r>
    </w:p>
    <w:p>
      <w:pPr>
        <w:pStyle w:val="ListBullet"/>
        <w:spacing w:line="480" w:lineRule="exact" w:after="80"/>
      </w:pPr>
      <w:r>
        <w:rPr>
          <w:rFonts w:ascii="Times New Roman" w:hAnsi="Times New Roman"/>
          <w:sz w:val="24"/>
        </w:rPr>
        <w:t>9. Deploy with security-hardened HTTP headers: X-Frame-Options: DENY, X-Content-Type-Options: nosniff, Referrer-Policy: strict-origin-when-cross-origin, Permissions-Policy.</w:t>
      </w:r>
    </w:p>
    <w:p>
      <w:pPr>
        <w:pStyle w:val="ListBullet"/>
        <w:spacing w:line="480" w:lineRule="exact" w:after="80"/>
      </w:pPr>
      <w:r>
        <w:rPr>
          <w:rFonts w:ascii="Times New Roman" w:hAnsi="Times New Roman"/>
          <w:sz w:val="24"/>
        </w:rPr>
        <w:t>10. Add input sanitisation for the LaTeX editor to prevent shell-injection patterns particularly if a server-side LaTeX compilation pipeline is added in future versions.</w:t>
      </w:r>
    </w:p>
    <w:p>
      <w:pPr>
        <w:pStyle w:val="ListBullet"/>
        <w:spacing w:line="480" w:lineRule="exact" w:after="80"/>
      </w:pPr>
      <w:r>
        <w:rPr>
          <w:rFonts w:ascii="Times New Roman" w:hAnsi="Times New Roman"/>
          <w:sz w:val="24"/>
        </w:rPr>
        <w:t>11. Integrate automated security scanning into the CI/CD pipeline using OWASP ZAP, npm audit, and GitHub Dependabot for dependency vulnerability detection.</w:t>
      </w:r>
    </w:p>
    <w:p>
      <w:pPr>
        <w:pStyle w:val="ListBullet"/>
        <w:spacing w:line="480" w:lineRule="exact" w:after="80"/>
      </w:pPr>
      <w:r>
        <w:rPr>
          <w:rFonts w:ascii="Times New Roman" w:hAnsi="Times New Roman"/>
          <w:sz w:val="24"/>
        </w:rPr>
        <w:t>12. Create a responsible disclosure policy by publishing a security.txt file (following RFC 9116) for security researchers to report vulnerabilities.</w:t>
      </w:r>
    </w:p>
    <w:p>
      <w:pPr>
        <w:pStyle w:val="ListBullet"/>
        <w:spacing w:line="480" w:lineRule="exact" w:after="80"/>
      </w:pPr>
      <w:r>
        <w:rPr>
          <w:rFonts w:ascii="Times New Roman" w:hAnsi="Times New Roman"/>
          <w:sz w:val="24"/>
        </w:rPr>
        <w:t>13. Implement session device tracking by storing the user agent and IP address at session creation time, allowing users to review and revoke active sessions from unknown devices.</w:t>
      </w:r>
    </w:p>
    <w:p>
      <w:pPr>
        <w:pStyle w:val="ListBullet"/>
        <w:spacing w:line="480" w:lineRule="exact" w:after="80"/>
      </w:pPr>
      <w:r>
        <w:rPr>
          <w:rFonts w:ascii="Times New Roman" w:hAnsi="Times New Roman"/>
          <w:sz w:val="24"/>
        </w:rPr>
        <w:t>14. Add GDPR-compliant data export and deletion flows so users can download all their data as a JSON archive and request complete account deletion cascading across Cloudinary and MongoDB.</w:t>
      </w:r>
    </w:p>
    <w:p>
      <w:pPr>
        <w:pStyle w:val="ListBullet"/>
        <w:spacing w:line="480" w:lineRule="exact" w:after="80"/>
      </w:pPr>
      <w:r>
        <w:rPr>
          <w:rFonts w:ascii="Times New Roman" w:hAnsi="Times New Roman"/>
          <w:sz w:val="24"/>
        </w:rPr>
        <w:t>15. Conduct periodic penetration testing as the system evolves with new features—at minimum annually—to identify vulnerabilities introduced by new code.</w:t>
      </w:r>
    </w:p>
    <w:p>
      <w:pPr>
        <w:spacing w:before="240" w:after="120"/>
      </w:pPr>
      <w:r>
        <w:rPr>
          <w:rFonts w:ascii="Times New Roman" w:hAnsi="Times New Roman"/>
          <w:b/>
          <w:sz w:val="24"/>
        </w:rPr>
        <w:t>Limitations of the Study</w:t>
      </w:r>
    </w:p>
    <w:p>
      <w:pPr>
        <w:pStyle w:val="ListBullet"/>
        <w:spacing w:line="480" w:lineRule="exact" w:after="80"/>
      </w:pPr>
      <w:r>
        <w:rPr>
          <w:rFonts w:ascii="Times New Roman" w:hAnsi="Times New Roman"/>
          <w:sz w:val="24"/>
        </w:rPr>
        <w:t>1. Small sample size for user evaluation. The survey was conducted with only 30 student respondents, which may not be representative of the broader target user population.</w:t>
      </w:r>
    </w:p>
    <w:p>
      <w:pPr>
        <w:pStyle w:val="ListBullet"/>
        <w:spacing w:line="480" w:lineRule="exact" w:after="80"/>
      </w:pPr>
      <w:r>
        <w:rPr>
          <w:rFonts w:ascii="Times New Roman" w:hAnsi="Times New Roman"/>
          <w:sz w:val="24"/>
        </w:rPr>
        <w:t>2. Development and testing conducted in a local environment. Comprehensive load testing and performance benchmarking under production traffic volumes was not conducted as part of this study.</w:t>
      </w:r>
    </w:p>
    <w:p>
      <w:pPr>
        <w:pStyle w:val="ListBullet"/>
        <w:spacing w:line="480" w:lineRule="exact" w:after="80"/>
      </w:pPr>
      <w:r>
        <w:rPr>
          <w:rFonts w:ascii="Times New Roman" w:hAnsi="Times New Roman"/>
          <w:sz w:val="24"/>
        </w:rPr>
        <w:t>3. LaTeX rendering is client-side preview only. Server-side LaTeX compilation was not implemented due to the complexity of sandboxing LaTeX execution securely.</w:t>
      </w:r>
    </w:p>
    <w:p>
      <w:pPr>
        <w:pStyle w:val="ListBullet"/>
        <w:spacing w:line="480" w:lineRule="exact" w:after="80"/>
      </w:pPr>
      <w:r>
        <w:rPr>
          <w:rFonts w:ascii="Times New Roman" w:hAnsi="Times New Roman"/>
          <w:sz w:val="24"/>
        </w:rPr>
        <w:t>4. No automated security testing. Security testing was performed manually rather than through automated penetration testing tools such as OWASP ZAP or Burp Suite.</w:t>
      </w:r>
    </w:p>
    <w:p>
      <w:pPr>
        <w:pStyle w:val="ListBullet"/>
        <w:spacing w:line="480" w:lineRule="exact" w:after="80"/>
      </w:pPr>
      <w:r>
        <w:rPr>
          <w:rFonts w:ascii="Times New Roman" w:hAnsi="Times New Roman"/>
          <w:sz w:val="24"/>
        </w:rPr>
        <w:t>5. OAuth provider dependency. The social login functionality depends on the availability and API stability of Google and GitHub OAuth endpoints.</w:t>
      </w:r>
    </w:p>
    <w:p>
      <w:pPr>
        <w:pStyle w:val="ListBullet"/>
        <w:spacing w:line="480" w:lineRule="exact" w:after="80"/>
      </w:pPr>
      <w:r>
        <w:rPr>
          <w:rFonts w:ascii="Times New Roman" w:hAnsi="Times New Roman"/>
          <w:sz w:val="24"/>
        </w:rPr>
        <w:t>6. MongoDB Atlas free tier limitations with storage limits (512MB), connection limits, and no SLA guarantees. A production deployment would require a paid tier.</w:t>
      </w:r>
    </w:p>
    <w:p>
      <w:pPr>
        <w:pStyle w:val="ListBullet"/>
        <w:spacing w:line="480" w:lineRule="exact" w:after="80"/>
      </w:pPr>
      <w:r>
        <w:rPr>
          <w:rFonts w:ascii="Times New Roman" w:hAnsi="Times New Roman"/>
          <w:sz w:val="24"/>
        </w:rPr>
        <w:t>7. No real-time collaboration features. Career Vault is designed as a single-user system, limiting its utility in institutional placement cell contexts.</w:t>
      </w:r>
    </w:p>
    <w:p>
      <w:pPr>
        <w:pStyle w:val="ListBullet"/>
        <w:spacing w:line="480" w:lineRule="exact" w:after="80"/>
      </w:pPr>
      <w:r>
        <w:rPr>
          <w:rFonts w:ascii="Times New Roman" w:hAnsi="Times New Roman"/>
          <w:sz w:val="24"/>
        </w:rPr>
        <w:t>8. Encryption key management is manual. A production system should integrate with a cloud KMS (AWS KMS, Google Cloud KMS, or Azure Key Vault) for automated key management.</w:t>
      </w:r>
    </w:p>
    <w:p>
      <w:pPr>
        <w:pStyle w:val="ListBullet"/>
        <w:spacing w:line="480" w:lineRule="exact" w:after="80"/>
      </w:pPr>
      <w:r>
        <w:rPr>
          <w:rFonts w:ascii="Times New Roman" w:hAnsi="Times New Roman"/>
          <w:sz w:val="24"/>
        </w:rPr>
        <w:t>9. Resume file type limited to PDF only. Expanding to support DOCX and other common resume formats would require additional file validation and virus scanning integration.</w:t>
      </w:r>
    </w:p>
    <w:p>
      <w:pPr>
        <w:pStyle w:val="ListBullet"/>
        <w:spacing w:line="480" w:lineRule="exact" w:after="80"/>
      </w:pPr>
      <w:r>
        <w:rPr>
          <w:rFonts w:ascii="Times New Roman" w:hAnsi="Times New Roman"/>
          <w:sz w:val="24"/>
        </w:rPr>
        <w:t>10. No offline functionality. Career Vault requires an active internet connection for all operations.</w:t>
      </w:r>
    </w:p>
    <w:p>
      <w:r>
        <w:br w:type="page"/>
      </w:r>
    </w:p>
    <w:p>
      <w:pPr>
        <w:spacing w:before="0" w:after="120"/>
      </w:pPr>
      <w:r>
        <w:rPr>
          <w:rFonts w:ascii="Times New Roman" w:hAnsi="Times New Roman"/>
          <w:b/>
          <w:sz w:val="28"/>
        </w:rPr>
        <w:t>BIBLIOGRAPHY / REFERENCES</w:t>
      </w:r>
    </w:p>
    <w:p>
      <w:pPr>
        <w:jc w:val="center"/>
      </w:pPr>
      <w:r>
        <w:rPr>
          <w:color w:val="808080"/>
          <w:sz w:val="16"/>
        </w:rPr>
        <w:t>──────────────────────────────────────────────────────────────────────</w:t>
      </w:r>
    </w:p>
    <w:p>
      <w:pPr>
        <w:spacing w:before="240" w:after="120"/>
      </w:pPr>
      <w:r>
        <w:rPr>
          <w:rFonts w:ascii="Times New Roman" w:hAnsi="Times New Roman"/>
          <w:b/>
          <w:sz w:val="24"/>
        </w:rPr>
        <w:t>Research Papers (APA Format):</w:t>
      </w:r>
    </w:p>
    <w:p>
      <w:pPr>
        <w:spacing w:line="480" w:lineRule="exact" w:after="80"/>
        <w:ind w:left="432"/>
      </w:pPr>
      <w:r>
        <w:rPr>
          <w:rFonts w:ascii="Times New Roman" w:hAnsi="Times New Roman"/>
          <w:sz w:val="24"/>
        </w:rPr>
        <w:t>1.  Barker, E. (2020). Recommendation for key management: Part 1 — General (NIST Special Publication 800-57 Part 1 Rev. 5). National Institute of Standards and Technology. https://doi.org/10.6028/NIST.SP.800-57pt1r5</w:t>
      </w:r>
    </w:p>
    <w:p>
      <w:pPr>
        <w:spacing w:line="480" w:lineRule="exact" w:after="80"/>
        <w:ind w:left="432"/>
      </w:pPr>
      <w:r>
        <w:rPr>
          <w:rFonts w:ascii="Times New Roman" w:hAnsi="Times New Roman"/>
          <w:sz w:val="24"/>
        </w:rPr>
        <w:t>2.  Gonzalez, N., Miers, C., Redigolo, F., Simplicio, M., Carvalho, T., Näslund, M., &amp; Pourzandi, M. (2012). A quantitative analysis of current security concerns and solutions for cloud computing. Journal of Cloud Computing: Advances, Systems and Applications, 1(1), 1–18. https://doi.org/10.1186/2192-113X-1-11</w:t>
      </w:r>
    </w:p>
    <w:p>
      <w:pPr>
        <w:spacing w:line="480" w:lineRule="exact" w:after="80"/>
        <w:ind w:left="432"/>
      </w:pPr>
      <w:r>
        <w:rPr>
          <w:rFonts w:ascii="Times New Roman" w:hAnsi="Times New Roman"/>
          <w:sz w:val="24"/>
        </w:rPr>
        <w:t>3.  Jones, M., Bradley, J., &amp; Sakimura, N. (2015). JSON Web Token (JWT) (RFC 7519). Internet Engineering Task Force. https://doi.org/10.17487/RFC7519</w:t>
      </w:r>
    </w:p>
    <w:p>
      <w:pPr>
        <w:spacing w:line="480" w:lineRule="exact" w:after="80"/>
        <w:ind w:left="432"/>
      </w:pPr>
      <w:r>
        <w:rPr>
          <w:rFonts w:ascii="Times New Roman" w:hAnsi="Times New Roman"/>
          <w:sz w:val="24"/>
        </w:rPr>
        <w:t>4.  Kamara, S., &amp; Lauter, K. (2010). Cryptographic cloud storage. In Financial Cryptography and Data Security (Lecture Notes in Computer Science, Vol. 6054, pp. 136–149). Springer. https://doi.org/10.1007/978-3-642-14992-4_13</w:t>
      </w:r>
    </w:p>
    <w:p>
      <w:pPr>
        <w:spacing w:line="480" w:lineRule="exact" w:after="80"/>
        <w:ind w:left="432"/>
      </w:pPr>
      <w:r>
        <w:rPr>
          <w:rFonts w:ascii="Times New Roman" w:hAnsi="Times New Roman"/>
          <w:sz w:val="24"/>
        </w:rPr>
        <w:t>5.  Ali, M., Khan, S. U., &amp; Vasilakos, A. V. (2015). Security in cloud computing: Opportunities and challenges. Information Sciences, 305, 357–383. https://doi.org/10.1016/j.ins.2015.01.025</w:t>
      </w:r>
    </w:p>
    <w:p>
      <w:pPr>
        <w:spacing w:line="480" w:lineRule="exact" w:after="80"/>
        <w:ind w:left="432"/>
      </w:pPr>
      <w:r>
        <w:rPr>
          <w:rFonts w:ascii="Times New Roman" w:hAnsi="Times New Roman"/>
          <w:sz w:val="24"/>
        </w:rPr>
        <w:t>6.  Rescorla, E. (2018). The Transport Layer Security (TLS) Protocol Version 1.3 (RFC 8446). Internet Engineering Task Force. https://doi.org/10.17487/RFC8446</w:t>
      </w:r>
    </w:p>
    <w:p>
      <w:pPr>
        <w:spacing w:line="480" w:lineRule="exact" w:after="80"/>
        <w:ind w:left="432"/>
      </w:pPr>
      <w:r>
        <w:rPr>
          <w:rFonts w:ascii="Times New Roman" w:hAnsi="Times New Roman"/>
          <w:sz w:val="24"/>
        </w:rPr>
        <w:t>7.  McGraw, G. (2004). Software security. IEEE Security &amp; Privacy, 2(2), 80–83. https://doi.org/10.1109/MSP.2004.14</w:t>
      </w:r>
    </w:p>
    <w:p>
      <w:pPr>
        <w:spacing w:line="480" w:lineRule="exact" w:after="80"/>
        <w:ind w:left="432"/>
      </w:pPr>
      <w:r>
        <w:rPr>
          <w:rFonts w:ascii="Times New Roman" w:hAnsi="Times New Roman"/>
          <w:sz w:val="24"/>
        </w:rPr>
        <w:t>8.  Viega, J., &amp; McGraw, G. (2001). Building secure software: How to avoid security problems the right way. Addison-Wesley Professional.</w:t>
      </w:r>
    </w:p>
    <w:p>
      <w:pPr>
        <w:spacing w:before="240" w:after="120"/>
      </w:pPr>
      <w:r>
        <w:rPr>
          <w:rFonts w:ascii="Times New Roman" w:hAnsi="Times New Roman"/>
          <w:b/>
          <w:sz w:val="24"/>
        </w:rPr>
        <w:t>Websites:</w:t>
      </w:r>
    </w:p>
    <w:p>
      <w:pPr>
        <w:spacing w:line="480" w:lineRule="exact" w:after="80"/>
        <w:ind w:left="432"/>
      </w:pPr>
      <w:r>
        <w:rPr>
          <w:rFonts w:ascii="Times New Roman" w:hAnsi="Times New Roman"/>
          <w:sz w:val="24"/>
        </w:rPr>
        <w:t>1.  Next.js Documentation — App Router: https://nextjs.org/docs/app</w:t>
      </w:r>
    </w:p>
    <w:p>
      <w:pPr>
        <w:spacing w:line="480" w:lineRule="exact" w:after="80"/>
        <w:ind w:left="432"/>
      </w:pPr>
      <w:r>
        <w:rPr>
          <w:rFonts w:ascii="Times New Roman" w:hAnsi="Times New Roman"/>
          <w:sz w:val="24"/>
        </w:rPr>
        <w:t>2.  NextAuth.js v5 Documentation: https://authjs.dev/getting-started</w:t>
      </w:r>
    </w:p>
    <w:p>
      <w:pPr>
        <w:spacing w:line="480" w:lineRule="exact" w:after="80"/>
        <w:ind w:left="432"/>
      </w:pPr>
      <w:r>
        <w:rPr>
          <w:rFonts w:ascii="Times New Roman" w:hAnsi="Times New Roman"/>
          <w:sz w:val="24"/>
        </w:rPr>
        <w:t>3.  Prisma ORM Documentation: https://www.prisma.io/docs</w:t>
      </w:r>
    </w:p>
    <w:p>
      <w:pPr>
        <w:spacing w:line="480" w:lineRule="exact" w:after="80"/>
        <w:ind w:left="432"/>
      </w:pPr>
      <w:r>
        <w:rPr>
          <w:rFonts w:ascii="Times New Roman" w:hAnsi="Times New Roman"/>
          <w:sz w:val="24"/>
        </w:rPr>
        <w:t>4.  Cloudinary Documentation — Node.js SDK: https://cloudinary.com/documentation/node_integration</w:t>
      </w:r>
    </w:p>
    <w:p>
      <w:pPr>
        <w:spacing w:line="480" w:lineRule="exact" w:after="80"/>
        <w:ind w:left="432"/>
      </w:pPr>
      <w:r>
        <w:rPr>
          <w:rFonts w:ascii="Times New Roman" w:hAnsi="Times New Roman"/>
          <w:sz w:val="24"/>
        </w:rPr>
        <w:t>5.  OWASP Top 10 (2021): https://owasp.org/www-project-top-ten/</w:t>
      </w:r>
    </w:p>
    <w:p>
      <w:pPr>
        <w:spacing w:line="480" w:lineRule="exact" w:after="80"/>
        <w:ind w:left="432"/>
      </w:pPr>
      <w:r>
        <w:rPr>
          <w:rFonts w:ascii="Times New Roman" w:hAnsi="Times New Roman"/>
          <w:sz w:val="24"/>
        </w:rPr>
        <w:t>6.  NIST AES Standard (FIPS PUB 197): https://csrc.nist.gov/publications/detail/fips/197/final</w:t>
      </w:r>
    </w:p>
    <w:p>
      <w:pPr>
        <w:spacing w:line="480" w:lineRule="exact" w:after="80"/>
        <w:ind w:left="432"/>
      </w:pPr>
      <w:r>
        <w:rPr>
          <w:rFonts w:ascii="Times New Roman" w:hAnsi="Times New Roman"/>
          <w:sz w:val="24"/>
        </w:rPr>
        <w:t>7.  MongoDB Atlas Security Documentation: https://www.mongodb.com/docs/atlas/security/</w:t>
      </w:r>
    </w:p>
    <w:p>
      <w:pPr>
        <w:spacing w:line="480" w:lineRule="exact" w:after="80"/>
        <w:ind w:left="432"/>
      </w:pPr>
      <w:r>
        <w:rPr>
          <w:rFonts w:ascii="Times New Roman" w:hAnsi="Times New Roman"/>
          <w:sz w:val="24"/>
        </w:rPr>
        <w:t>8.  Node.js Crypto Module Documentation: https://nodejs.org/api/crypto.html</w:t>
      </w:r>
    </w:p>
    <w:p>
      <w:pPr>
        <w:spacing w:before="240" w:after="120"/>
      </w:pPr>
      <w:r>
        <w:rPr>
          <w:rFonts w:ascii="Times New Roman" w:hAnsi="Times New Roman"/>
          <w:b/>
          <w:sz w:val="24"/>
        </w:rPr>
        <w:t>Books:</w:t>
      </w:r>
    </w:p>
    <w:p>
      <w:pPr>
        <w:spacing w:line="480" w:lineRule="exact" w:after="80"/>
        <w:ind w:left="432"/>
      </w:pPr>
      <w:r>
        <w:rPr>
          <w:rFonts w:ascii="Times New Roman" w:hAnsi="Times New Roman"/>
          <w:sz w:val="24"/>
        </w:rPr>
        <w:t>1.  Stuttard, D., &amp; Pinto, M. (2011). The Web Application Hacker's Handbook: Finding and Exploiting Security Flaws (2nd ed.). Wiley. ISBN: 978-1118026472.</w:t>
      </w:r>
    </w:p>
    <w:p>
      <w:pPr>
        <w:spacing w:line="480" w:lineRule="exact" w:after="80"/>
        <w:ind w:left="432"/>
      </w:pPr>
      <w:r>
        <w:rPr>
          <w:rFonts w:ascii="Times New Roman" w:hAnsi="Times New Roman"/>
          <w:sz w:val="24"/>
        </w:rPr>
        <w:t>2.  Fowler, M. (2018). Refactoring: Improving the Design of Existing Code (2nd ed.). Addison-Wesley Professional. ISBN: 978-0134757599.</w:t>
      </w:r>
    </w:p>
    <w:p>
      <w:pPr>
        <w:spacing w:line="480" w:lineRule="exact" w:after="80"/>
        <w:ind w:left="432"/>
      </w:pPr>
      <w:r>
        <w:rPr>
          <w:rFonts w:ascii="Times New Roman" w:hAnsi="Times New Roman"/>
          <w:sz w:val="24"/>
        </w:rPr>
        <w:t>3.  Simpson, K. (2020). You Don't Know JS Yet: Scope &amp; Closures (2nd ed., Vol. 2). O'Reilly Media.</w:t>
      </w:r>
    </w:p>
    <w:p>
      <w:r>
        <w:br w:type="page"/>
      </w:r>
    </w:p>
    <w:p>
      <w:pPr>
        <w:spacing w:before="0" w:after="120"/>
      </w:pPr>
      <w:r>
        <w:rPr>
          <w:rFonts w:ascii="Times New Roman" w:hAnsi="Times New Roman"/>
          <w:b/>
          <w:sz w:val="28"/>
        </w:rPr>
        <w:t>APPENDIX</w:t>
      </w:r>
    </w:p>
    <w:p>
      <w:pPr>
        <w:jc w:val="center"/>
      </w:pPr>
      <w:r>
        <w:rPr>
          <w:color w:val="808080"/>
          <w:sz w:val="16"/>
        </w:rPr>
        <w:t>──────────────────────────────────────────────────────────────────────</w:t>
      </w:r>
    </w:p>
    <w:p>
      <w:pPr>
        <w:spacing w:before="240" w:after="120"/>
      </w:pPr>
      <w:r>
        <w:rPr>
          <w:rFonts w:ascii="Times New Roman" w:hAnsi="Times New Roman"/>
          <w:b/>
          <w:sz w:val="24"/>
        </w:rPr>
        <w:t>Appendix A — Sample Survey Questionnaire</w:t>
      </w:r>
    </w:p>
    <w:p>
      <w:pPr>
        <w:spacing w:line="480" w:lineRule="exact" w:before="0" w:after="120"/>
        <w:ind w:firstLine="720"/>
        <w:jc w:val="both"/>
      </w:pPr>
      <w:r>
        <w:rPr>
          <w:rFonts w:ascii="Times New Roman" w:hAnsi="Times New Roman"/>
          <w:sz w:val="24"/>
        </w:rPr>
        <w:t>Career Vault User Evaluation Survey — conducted as part of BCA 6th Semester Project Evaluation, Amity University.</w:t>
      </w:r>
    </w:p>
    <w:p>
      <w:pPr>
        <w:spacing w:before="80" w:after="120"/>
      </w:pPr>
      <w:r>
        <w:rPr>
          <w:rFonts w:ascii="Times New Roman" w:hAnsi="Times New Roman"/>
          <w:b/>
          <w:sz w:val="22"/>
        </w:rPr>
        <w:t>Section A: Demographics</w:t>
      </w:r>
    </w:p>
    <w:p>
      <w:pPr>
        <w:spacing w:line="480" w:lineRule="exact" w:before="0" w:after="120"/>
        <w:jc w:val="both"/>
      </w:pPr>
      <w:r>
        <w:rPr>
          <w:rFonts w:ascii="Times New Roman" w:hAnsi="Times New Roman"/>
          <w:sz w:val="24"/>
        </w:rPr>
        <w:t>1. What is your current programme? (BCA / B.Tech IT / MCA / Other)</w:t>
      </w:r>
    </w:p>
    <w:p>
      <w:pPr>
        <w:spacing w:line="480" w:lineRule="exact" w:before="0" w:after="120"/>
        <w:jc w:val="both"/>
      </w:pPr>
      <w:r>
        <w:rPr>
          <w:rFonts w:ascii="Times New Roman" w:hAnsi="Times New Roman"/>
          <w:sz w:val="24"/>
        </w:rPr>
        <w:t>2. What is your current semester?</w:t>
      </w:r>
    </w:p>
    <w:p>
      <w:pPr>
        <w:spacing w:line="480" w:lineRule="exact" w:before="0" w:after="120"/>
        <w:jc w:val="both"/>
      </w:pPr>
      <w:r>
        <w:rPr>
          <w:rFonts w:ascii="Times New Roman" w:hAnsi="Times New Roman"/>
          <w:sz w:val="24"/>
        </w:rPr>
        <w:t>3. How would you rate your programming experience? (Beginner / Intermediate / Advanced)</w:t>
      </w:r>
    </w:p>
    <w:p>
      <w:pPr>
        <w:spacing w:line="480" w:lineRule="exact" w:before="0" w:after="120"/>
        <w:jc w:val="both"/>
      </w:pPr>
      <w:r>
        <w:rPr>
          <w:rFonts w:ascii="Times New Roman" w:hAnsi="Times New Roman"/>
          <w:sz w:val="24"/>
        </w:rPr>
        <w:t>4. How many job applications have you submitted in the last 6 months?</w:t>
      </w:r>
    </w:p>
    <w:p>
      <w:pPr>
        <w:spacing w:line="480" w:lineRule="exact" w:before="0" w:after="120"/>
        <w:jc w:val="both"/>
      </w:pPr>
      <w:r>
        <w:rPr>
          <w:rFonts w:ascii="Times New Roman" w:hAnsi="Times New Roman"/>
          <w:sz w:val="24"/>
        </w:rPr>
        <w:t>5. What tool do you currently use to track job applications?</w:t>
      </w:r>
    </w:p>
    <w:p>
      <w:pPr>
        <w:spacing w:before="80" w:after="120"/>
      </w:pPr>
      <w:r>
        <w:rPr>
          <w:rFonts w:ascii="Times New Roman" w:hAnsi="Times New Roman"/>
          <w:b/>
          <w:sz w:val="22"/>
        </w:rPr>
        <w:t>Section B: Feature Evaluation (Rate 1–5, where 5 = Excellent)</w:t>
      </w:r>
    </w:p>
    <w:p>
      <w:pPr>
        <w:spacing w:line="480" w:lineRule="exact" w:before="0" w:after="120"/>
        <w:jc w:val="both"/>
      </w:pPr>
      <w:r>
        <w:rPr>
          <w:rFonts w:ascii="Times New Roman" w:hAnsi="Times New Roman"/>
          <w:sz w:val="24"/>
        </w:rPr>
        <w:t>6. How easy was it to add a new job application?</w:t>
      </w:r>
    </w:p>
    <w:p>
      <w:pPr>
        <w:spacing w:line="480" w:lineRule="exact" w:before="0" w:after="120"/>
        <w:jc w:val="both"/>
      </w:pPr>
      <w:r>
        <w:rPr>
          <w:rFonts w:ascii="Times New Roman" w:hAnsi="Times New Roman"/>
          <w:sz w:val="24"/>
        </w:rPr>
        <w:t>7. How useful did you find the application status tracking?</w:t>
      </w:r>
    </w:p>
    <w:p>
      <w:pPr>
        <w:spacing w:line="480" w:lineRule="exact" w:before="0" w:after="120"/>
        <w:jc w:val="both"/>
      </w:pPr>
      <w:r>
        <w:rPr>
          <w:rFonts w:ascii="Times New Roman" w:hAnsi="Times New Roman"/>
          <w:sz w:val="24"/>
        </w:rPr>
        <w:t>8. How satisfied are you with the dashboard statistics visualisation?</w:t>
      </w:r>
    </w:p>
    <w:p>
      <w:pPr>
        <w:spacing w:line="480" w:lineRule="exact" w:before="0" w:after="120"/>
        <w:jc w:val="both"/>
      </w:pPr>
      <w:r>
        <w:rPr>
          <w:rFonts w:ascii="Times New Roman" w:hAnsi="Times New Roman"/>
          <w:sz w:val="24"/>
        </w:rPr>
        <w:t>9. How would you rate the LaTeX resume builder?</w:t>
      </w:r>
    </w:p>
    <w:p>
      <w:pPr>
        <w:spacing w:line="480" w:lineRule="exact" w:before="0" w:after="120"/>
        <w:jc w:val="both"/>
      </w:pPr>
      <w:r>
        <w:rPr>
          <w:rFonts w:ascii="Times New Roman" w:hAnsi="Times New Roman"/>
          <w:sz w:val="24"/>
        </w:rPr>
        <w:t>10. How would you rate the overall visual design of the application?</w:t>
      </w:r>
    </w:p>
    <w:p>
      <w:pPr>
        <w:spacing w:before="80" w:after="120"/>
      </w:pPr>
      <w:r>
        <w:rPr>
          <w:rFonts w:ascii="Times New Roman" w:hAnsi="Times New Roman"/>
          <w:b/>
          <w:sz w:val="22"/>
        </w:rPr>
        <w:t>Section C: Security Awareness</w:t>
      </w:r>
    </w:p>
    <w:p>
      <w:pPr>
        <w:spacing w:line="480" w:lineRule="exact" w:before="0" w:after="120"/>
        <w:jc w:val="both"/>
      </w:pPr>
      <w:r>
        <w:rPr>
          <w:rFonts w:ascii="Times New Roman" w:hAnsi="Times New Roman"/>
          <w:sz w:val="24"/>
        </w:rPr>
        <w:t>11. Did you notice that the application used HTTPS? (Yes/No)</w:t>
      </w:r>
    </w:p>
    <w:p>
      <w:pPr>
        <w:spacing w:line="480" w:lineRule="exact" w:before="0" w:after="120"/>
        <w:jc w:val="both"/>
      </w:pPr>
      <w:r>
        <w:rPr>
          <w:rFonts w:ascii="Times New Roman" w:hAnsi="Times New Roman"/>
          <w:sz w:val="24"/>
        </w:rPr>
        <w:t>12. How important is data security to you when storing career information online? (1–5)</w:t>
      </w:r>
    </w:p>
    <w:p>
      <w:pPr>
        <w:spacing w:line="480" w:lineRule="exact" w:before="0" w:after="120"/>
        <w:jc w:val="both"/>
      </w:pPr>
      <w:r>
        <w:rPr>
          <w:rFonts w:ascii="Times New Roman" w:hAnsi="Times New Roman"/>
          <w:sz w:val="24"/>
        </w:rPr>
        <w:t>13. Would a session expiry of 8 hours be acceptable to you? (Yes/No/Prefer longer/Prefer shorter)</w:t>
      </w:r>
    </w:p>
    <w:p>
      <w:pPr>
        <w:spacing w:line="480" w:lineRule="exact" w:before="0" w:after="120"/>
        <w:jc w:val="both"/>
      </w:pPr>
      <w:r>
        <w:rPr>
          <w:rFonts w:ascii="Times New Roman" w:hAnsi="Times New Roman"/>
          <w:sz w:val="24"/>
        </w:rPr>
        <w:t>14. Would you trust Career Vault with your actual job application data? (Yes/No/Maybe)</w:t>
      </w:r>
    </w:p>
    <w:p>
      <w:pPr>
        <w:spacing w:line="480" w:lineRule="exact" w:before="0" w:after="120"/>
        <w:jc w:val="both"/>
      </w:pPr>
      <w:r>
        <w:rPr>
          <w:rFonts w:ascii="Times New Roman" w:hAnsi="Times New Roman"/>
          <w:sz w:val="24"/>
        </w:rPr>
        <w:t>15. What additional security features would you like to see? (Open text)</w:t>
      </w:r>
    </w:p>
    <w:p>
      <w:pPr>
        <w:spacing w:before="240" w:after="120"/>
      </w:pPr>
      <w:r>
        <w:rPr>
          <w:rFonts w:ascii="Times New Roman" w:hAnsi="Times New Roman"/>
          <w:b/>
          <w:sz w:val="24"/>
        </w:rPr>
        <w:t>Appendix B — Encryption Key Generation</w:t>
      </w:r>
    </w:p>
    <w:p>
      <w:pPr>
        <w:spacing w:line="480" w:lineRule="exact" w:before="0" w:after="120"/>
        <w:ind w:firstLine="720"/>
        <w:jc w:val="both"/>
      </w:pPr>
      <w:r>
        <w:rPr>
          <w:rFonts w:ascii="Times New Roman" w:hAnsi="Times New Roman"/>
          <w:sz w:val="24"/>
        </w:rPr>
        <w:t>To generate a cryptographically secure 256-bit encryption key for Career Vault, run the following command in a terminal:</w:t>
      </w:r>
    </w:p>
    <w:p>
      <w:r>
        <w:rPr>
          <w:rFonts w:ascii="Courier New" w:hAnsi="Courier New"/>
          <w:sz w:val="20"/>
        </w:rPr>
        <w:t>node -e "console.log(require('crypto').randomBytes(32).toString('hex'))"</w:t>
      </w:r>
    </w:p>
    <w:p>
      <w:pPr>
        <w:spacing w:line="480" w:lineRule="exact" w:before="0" w:after="120"/>
        <w:ind w:firstLine="720"/>
        <w:jc w:val="both"/>
      </w:pPr>
      <w:r>
        <w:rPr>
          <w:rFonts w:ascii="Times New Roman" w:hAnsi="Times New Roman"/>
          <w:sz w:val="24"/>
        </w:rPr>
        <w:t>Copy the 64-character hex output and add it as ENCRYPTION_KEY in your .env.local file. Never commit this key to version control.</w:t>
      </w:r>
    </w:p>
    <w:p>
      <w:pPr>
        <w:spacing w:before="240" w:after="120"/>
      </w:pPr>
      <w:r>
        <w:rPr>
          <w:rFonts w:ascii="Times New Roman" w:hAnsi="Times New Roman"/>
          <w:b/>
          <w:sz w:val="24"/>
        </w:rPr>
        <w:t>Appendix C — Access Control Test Matrix</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r>
              <w:rPr>
                <w:rFonts w:ascii="Times New Roman" w:hAnsi="Times New Roman"/>
                <w:b/>
                <w:sz w:val="18"/>
              </w:rPr>
              <w:t>Test ID</w:t>
            </w:r>
          </w:p>
        </w:tc>
        <w:tc>
          <w:tcPr>
            <w:tcW w:type="dxa" w:w="1500"/>
          </w:tcPr>
          <w:p>
            <w:r>
              <w:rPr>
                <w:rFonts w:ascii="Times New Roman" w:hAnsi="Times New Roman"/>
                <w:b/>
                <w:sz w:val="18"/>
              </w:rPr>
              <w:t>Actor</w:t>
            </w:r>
          </w:p>
        </w:tc>
        <w:tc>
          <w:tcPr>
            <w:tcW w:type="dxa" w:w="1500"/>
          </w:tcPr>
          <w:p>
            <w:r>
              <w:rPr>
                <w:rFonts w:ascii="Times New Roman" w:hAnsi="Times New Roman"/>
                <w:b/>
                <w:sz w:val="18"/>
              </w:rPr>
              <w:t>Action</w:t>
            </w:r>
          </w:p>
        </w:tc>
        <w:tc>
          <w:tcPr>
            <w:tcW w:type="dxa" w:w="1500"/>
          </w:tcPr>
          <w:p>
            <w:r>
              <w:rPr>
                <w:rFonts w:ascii="Times New Roman" w:hAnsi="Times New Roman"/>
                <w:b/>
                <w:sz w:val="18"/>
              </w:rPr>
              <w:t>Target</w:t>
            </w:r>
          </w:p>
        </w:tc>
        <w:tc>
          <w:tcPr>
            <w:tcW w:type="dxa" w:w="1500"/>
          </w:tcPr>
          <w:p>
            <w:r>
              <w:rPr>
                <w:rFonts w:ascii="Times New Roman" w:hAnsi="Times New Roman"/>
                <w:b/>
                <w:sz w:val="18"/>
              </w:rPr>
              <w:t>Ownership</w:t>
            </w:r>
          </w:p>
        </w:tc>
        <w:tc>
          <w:tcPr>
            <w:tcW w:type="dxa" w:w="1500"/>
          </w:tcPr>
          <w:p>
            <w:r>
              <w:rPr>
                <w:rFonts w:ascii="Times New Roman" w:hAnsi="Times New Roman"/>
                <w:b/>
                <w:sz w:val="18"/>
              </w:rPr>
              <w:t>Result</w:t>
            </w:r>
          </w:p>
        </w:tc>
      </w:tr>
      <w:tr>
        <w:tc>
          <w:tcPr>
            <w:tcW w:type="dxa" w:w="1500"/>
          </w:tcPr>
          <w:p>
            <w:r>
              <w:rPr>
                <w:rFonts w:ascii="Times New Roman" w:hAnsi="Times New Roman"/>
                <w:sz w:val="18"/>
              </w:rPr>
              <w:t>TC-AC-01</w:t>
            </w:r>
          </w:p>
        </w:tc>
        <w:tc>
          <w:tcPr>
            <w:tcW w:type="dxa" w:w="1500"/>
          </w:tcPr>
          <w:p>
            <w:r>
              <w:rPr>
                <w:rFonts w:ascii="Times New Roman" w:hAnsi="Times New Roman"/>
                <w:sz w:val="18"/>
              </w:rPr>
              <w:t>User A</w:t>
            </w:r>
          </w:p>
        </w:tc>
        <w:tc>
          <w:tcPr>
            <w:tcW w:type="dxa" w:w="1500"/>
          </w:tcPr>
          <w:p>
            <w:r>
              <w:rPr>
                <w:rFonts w:ascii="Times New Roman" w:hAnsi="Times New Roman"/>
                <w:sz w:val="18"/>
              </w:rPr>
              <w:t>GET resume</w:t>
            </w:r>
          </w:p>
        </w:tc>
        <w:tc>
          <w:tcPr>
            <w:tcW w:type="dxa" w:w="1500"/>
          </w:tcPr>
          <w:p>
            <w:r>
              <w:rPr>
                <w:rFonts w:ascii="Times New Roman" w:hAnsi="Times New Roman"/>
                <w:sz w:val="18"/>
              </w:rPr>
              <w:t>User A's resume</w:t>
            </w:r>
          </w:p>
        </w:tc>
        <w:tc>
          <w:tcPr>
            <w:tcW w:type="dxa" w:w="1500"/>
          </w:tcPr>
          <w:p>
            <w:r>
              <w:rPr>
                <w:rFonts w:ascii="Times New Roman" w:hAnsi="Times New Roman"/>
                <w:sz w:val="18"/>
              </w:rPr>
              <w:t>✔ Owner</w:t>
            </w:r>
          </w:p>
        </w:tc>
        <w:tc>
          <w:tcPr>
            <w:tcW w:type="dxa" w:w="1500"/>
          </w:tcPr>
          <w:p>
            <w:r>
              <w:rPr>
                <w:rFonts w:ascii="Times New Roman" w:hAnsi="Times New Roman"/>
                <w:sz w:val="18"/>
              </w:rPr>
              <w:t>✔ PASS</w:t>
            </w:r>
          </w:p>
        </w:tc>
      </w:tr>
      <w:tr>
        <w:tc>
          <w:tcPr>
            <w:tcW w:type="dxa" w:w="1500"/>
          </w:tcPr>
          <w:p>
            <w:r>
              <w:rPr>
                <w:rFonts w:ascii="Times New Roman" w:hAnsi="Times New Roman"/>
                <w:sz w:val="18"/>
              </w:rPr>
              <w:t>TC-AC-02</w:t>
            </w:r>
          </w:p>
        </w:tc>
        <w:tc>
          <w:tcPr>
            <w:tcW w:type="dxa" w:w="1500"/>
          </w:tcPr>
          <w:p>
            <w:r>
              <w:rPr>
                <w:rFonts w:ascii="Times New Roman" w:hAnsi="Times New Roman"/>
                <w:sz w:val="18"/>
              </w:rPr>
              <w:t>User A</w:t>
            </w:r>
          </w:p>
        </w:tc>
        <w:tc>
          <w:tcPr>
            <w:tcW w:type="dxa" w:w="1500"/>
          </w:tcPr>
          <w:p>
            <w:r>
              <w:rPr>
                <w:rFonts w:ascii="Times New Roman" w:hAnsi="Times New Roman"/>
                <w:sz w:val="18"/>
              </w:rPr>
              <w:t>GET resume</w:t>
            </w:r>
          </w:p>
        </w:tc>
        <w:tc>
          <w:tcPr>
            <w:tcW w:type="dxa" w:w="1500"/>
          </w:tcPr>
          <w:p>
            <w:r>
              <w:rPr>
                <w:rFonts w:ascii="Times New Roman" w:hAnsi="Times New Roman"/>
                <w:sz w:val="18"/>
              </w:rPr>
              <w:t>User B's resume</w:t>
            </w:r>
          </w:p>
        </w:tc>
        <w:tc>
          <w:tcPr>
            <w:tcW w:type="dxa" w:w="1500"/>
          </w:tcPr>
          <w:p>
            <w:r>
              <w:rPr>
                <w:rFonts w:ascii="Times New Roman" w:hAnsi="Times New Roman"/>
                <w:sz w:val="18"/>
              </w:rPr>
              <w:t>✘ Not owner</w:t>
            </w:r>
          </w:p>
        </w:tc>
        <w:tc>
          <w:tcPr>
            <w:tcW w:type="dxa" w:w="1500"/>
          </w:tcPr>
          <w:p>
            <w:r>
              <w:rPr>
                <w:rFonts w:ascii="Times New Roman" w:hAnsi="Times New Roman"/>
                <w:sz w:val="18"/>
              </w:rPr>
              <w:t>✔ PASS</w:t>
            </w:r>
          </w:p>
        </w:tc>
      </w:tr>
      <w:tr>
        <w:tc>
          <w:tcPr>
            <w:tcW w:type="dxa" w:w="1500"/>
          </w:tcPr>
          <w:p>
            <w:r>
              <w:rPr>
                <w:rFonts w:ascii="Times New Roman" w:hAnsi="Times New Roman"/>
                <w:sz w:val="18"/>
              </w:rPr>
              <w:t>TC-AC-03</w:t>
            </w:r>
          </w:p>
        </w:tc>
        <w:tc>
          <w:tcPr>
            <w:tcW w:type="dxa" w:w="1500"/>
          </w:tcPr>
          <w:p>
            <w:r>
              <w:rPr>
                <w:rFonts w:ascii="Times New Roman" w:hAnsi="Times New Roman"/>
                <w:sz w:val="18"/>
              </w:rPr>
              <w:t>Anonymous</w:t>
            </w:r>
          </w:p>
        </w:tc>
        <w:tc>
          <w:tcPr>
            <w:tcW w:type="dxa" w:w="1500"/>
          </w:tcPr>
          <w:p>
            <w:r>
              <w:rPr>
                <w:rFonts w:ascii="Times New Roman" w:hAnsi="Times New Roman"/>
                <w:sz w:val="18"/>
              </w:rPr>
              <w:t>GET resumes</w:t>
            </w:r>
          </w:p>
        </w:tc>
        <w:tc>
          <w:tcPr>
            <w:tcW w:type="dxa" w:w="1500"/>
          </w:tcPr>
          <w:p>
            <w:r>
              <w:rPr>
                <w:rFonts w:ascii="Times New Roman" w:hAnsi="Times New Roman"/>
                <w:sz w:val="18"/>
              </w:rPr>
              <w:t>Any</w:t>
            </w:r>
          </w:p>
        </w:tc>
        <w:tc>
          <w:tcPr>
            <w:tcW w:type="dxa" w:w="1500"/>
          </w:tcPr>
          <w:p>
            <w:r>
              <w:rPr>
                <w:rFonts w:ascii="Times New Roman" w:hAnsi="Times New Roman"/>
                <w:sz w:val="18"/>
              </w:rPr>
              <w:t>✘ None</w:t>
            </w:r>
          </w:p>
        </w:tc>
        <w:tc>
          <w:tcPr>
            <w:tcW w:type="dxa" w:w="1500"/>
          </w:tcPr>
          <w:p>
            <w:r>
              <w:rPr>
                <w:rFonts w:ascii="Times New Roman" w:hAnsi="Times New Roman"/>
                <w:sz w:val="18"/>
              </w:rPr>
              <w:t>✔ PASS</w:t>
            </w:r>
          </w:p>
        </w:tc>
      </w:tr>
      <w:tr>
        <w:tc>
          <w:tcPr>
            <w:tcW w:type="dxa" w:w="1500"/>
          </w:tcPr>
          <w:p>
            <w:r>
              <w:rPr>
                <w:rFonts w:ascii="Times New Roman" w:hAnsi="Times New Roman"/>
                <w:sz w:val="18"/>
              </w:rPr>
              <w:t>TC-AC-04</w:t>
            </w:r>
          </w:p>
        </w:tc>
        <w:tc>
          <w:tcPr>
            <w:tcW w:type="dxa" w:w="1500"/>
          </w:tcPr>
          <w:p>
            <w:r>
              <w:rPr>
                <w:rFonts w:ascii="Times New Roman" w:hAnsi="Times New Roman"/>
                <w:sz w:val="18"/>
              </w:rPr>
              <w:t>User A</w:t>
            </w:r>
          </w:p>
        </w:tc>
        <w:tc>
          <w:tcPr>
            <w:tcW w:type="dxa" w:w="1500"/>
          </w:tcPr>
          <w:p>
            <w:r>
              <w:rPr>
                <w:rFonts w:ascii="Times New Roman" w:hAnsi="Times New Roman"/>
                <w:sz w:val="18"/>
              </w:rPr>
              <w:t>DELETE application</w:t>
            </w:r>
          </w:p>
        </w:tc>
        <w:tc>
          <w:tcPr>
            <w:tcW w:type="dxa" w:w="1500"/>
          </w:tcPr>
          <w:p>
            <w:r>
              <w:rPr>
                <w:rFonts w:ascii="Times New Roman" w:hAnsi="Times New Roman"/>
                <w:sz w:val="18"/>
              </w:rPr>
              <w:t>User A's app</w:t>
            </w:r>
          </w:p>
        </w:tc>
        <w:tc>
          <w:tcPr>
            <w:tcW w:type="dxa" w:w="1500"/>
          </w:tcPr>
          <w:p>
            <w:r>
              <w:rPr>
                <w:rFonts w:ascii="Times New Roman" w:hAnsi="Times New Roman"/>
                <w:sz w:val="18"/>
              </w:rPr>
              <w:t>✔ Owner</w:t>
            </w:r>
          </w:p>
        </w:tc>
        <w:tc>
          <w:tcPr>
            <w:tcW w:type="dxa" w:w="1500"/>
          </w:tcPr>
          <w:p>
            <w:r>
              <w:rPr>
                <w:rFonts w:ascii="Times New Roman" w:hAnsi="Times New Roman"/>
                <w:sz w:val="18"/>
              </w:rPr>
              <w:t>✔ PASS</w:t>
            </w:r>
          </w:p>
        </w:tc>
      </w:tr>
      <w:tr>
        <w:tc>
          <w:tcPr>
            <w:tcW w:type="dxa" w:w="1500"/>
          </w:tcPr>
          <w:p>
            <w:r>
              <w:rPr>
                <w:rFonts w:ascii="Times New Roman" w:hAnsi="Times New Roman"/>
                <w:sz w:val="18"/>
              </w:rPr>
              <w:t>TC-AC-05</w:t>
            </w:r>
          </w:p>
        </w:tc>
        <w:tc>
          <w:tcPr>
            <w:tcW w:type="dxa" w:w="1500"/>
          </w:tcPr>
          <w:p>
            <w:r>
              <w:rPr>
                <w:rFonts w:ascii="Times New Roman" w:hAnsi="Times New Roman"/>
                <w:sz w:val="18"/>
              </w:rPr>
              <w:t>User A</w:t>
            </w:r>
          </w:p>
        </w:tc>
        <w:tc>
          <w:tcPr>
            <w:tcW w:type="dxa" w:w="1500"/>
          </w:tcPr>
          <w:p>
            <w:r>
              <w:rPr>
                <w:rFonts w:ascii="Times New Roman" w:hAnsi="Times New Roman"/>
                <w:sz w:val="18"/>
              </w:rPr>
              <w:t>DELETE application</w:t>
            </w:r>
          </w:p>
        </w:tc>
        <w:tc>
          <w:tcPr>
            <w:tcW w:type="dxa" w:w="1500"/>
          </w:tcPr>
          <w:p>
            <w:r>
              <w:rPr>
                <w:rFonts w:ascii="Times New Roman" w:hAnsi="Times New Roman"/>
                <w:sz w:val="18"/>
              </w:rPr>
              <w:t>User B's app</w:t>
            </w:r>
          </w:p>
        </w:tc>
        <w:tc>
          <w:tcPr>
            <w:tcW w:type="dxa" w:w="1500"/>
          </w:tcPr>
          <w:p>
            <w:r>
              <w:rPr>
                <w:rFonts w:ascii="Times New Roman" w:hAnsi="Times New Roman"/>
                <w:sz w:val="18"/>
              </w:rPr>
              <w:t>✘ Not owner</w:t>
            </w:r>
          </w:p>
        </w:tc>
        <w:tc>
          <w:tcPr>
            <w:tcW w:type="dxa" w:w="1500"/>
          </w:tcPr>
          <w:p>
            <w:r>
              <w:rPr>
                <w:rFonts w:ascii="Times New Roman" w:hAnsi="Times New Roman"/>
                <w:sz w:val="18"/>
              </w:rPr>
              <w:t>✔ PASS</w:t>
            </w:r>
          </w:p>
        </w:tc>
      </w:tr>
      <w:tr>
        <w:tc>
          <w:tcPr>
            <w:tcW w:type="dxa" w:w="1500"/>
          </w:tcPr>
          <w:p>
            <w:r>
              <w:rPr>
                <w:rFonts w:ascii="Times New Roman" w:hAnsi="Times New Roman"/>
                <w:sz w:val="18"/>
              </w:rPr>
              <w:t>TC-AC-06</w:t>
            </w:r>
          </w:p>
        </w:tc>
        <w:tc>
          <w:tcPr>
            <w:tcW w:type="dxa" w:w="1500"/>
          </w:tcPr>
          <w:p>
            <w:r>
              <w:rPr>
                <w:rFonts w:ascii="Times New Roman" w:hAnsi="Times New Roman"/>
                <w:sz w:val="18"/>
              </w:rPr>
              <w:t>User A</w:t>
            </w:r>
          </w:p>
        </w:tc>
        <w:tc>
          <w:tcPr>
            <w:tcW w:type="dxa" w:w="1500"/>
          </w:tcPr>
          <w:p>
            <w:r>
              <w:rPr>
                <w:rFonts w:ascii="Times New Roman" w:hAnsi="Times New Roman"/>
                <w:sz w:val="18"/>
              </w:rPr>
              <w:t>UPDATE resume</w:t>
            </w:r>
          </w:p>
        </w:tc>
        <w:tc>
          <w:tcPr>
            <w:tcW w:type="dxa" w:w="1500"/>
          </w:tcPr>
          <w:p>
            <w:r>
              <w:rPr>
                <w:rFonts w:ascii="Times New Roman" w:hAnsi="Times New Roman"/>
                <w:sz w:val="18"/>
              </w:rPr>
              <w:t>User A's resume</w:t>
            </w:r>
          </w:p>
        </w:tc>
        <w:tc>
          <w:tcPr>
            <w:tcW w:type="dxa" w:w="1500"/>
          </w:tcPr>
          <w:p>
            <w:r>
              <w:rPr>
                <w:rFonts w:ascii="Times New Roman" w:hAnsi="Times New Roman"/>
                <w:sz w:val="18"/>
              </w:rPr>
              <w:t>✔ Owner</w:t>
            </w:r>
          </w:p>
        </w:tc>
        <w:tc>
          <w:tcPr>
            <w:tcW w:type="dxa" w:w="1500"/>
          </w:tcPr>
          <w:p>
            <w:r>
              <w:rPr>
                <w:rFonts w:ascii="Times New Roman" w:hAnsi="Times New Roman"/>
                <w:sz w:val="18"/>
              </w:rPr>
              <w:t>✔ PASS</w:t>
            </w:r>
          </w:p>
        </w:tc>
      </w:tr>
      <w:tr>
        <w:tc>
          <w:tcPr>
            <w:tcW w:type="dxa" w:w="1500"/>
          </w:tcPr>
          <w:p>
            <w:r>
              <w:rPr>
                <w:rFonts w:ascii="Times New Roman" w:hAnsi="Times New Roman"/>
                <w:sz w:val="18"/>
              </w:rPr>
              <w:t>TC-AC-07</w:t>
            </w:r>
          </w:p>
        </w:tc>
        <w:tc>
          <w:tcPr>
            <w:tcW w:type="dxa" w:w="1500"/>
          </w:tcPr>
          <w:p>
            <w:r>
              <w:rPr>
                <w:rFonts w:ascii="Times New Roman" w:hAnsi="Times New Roman"/>
                <w:sz w:val="18"/>
              </w:rPr>
              <w:t>User A</w:t>
            </w:r>
          </w:p>
        </w:tc>
        <w:tc>
          <w:tcPr>
            <w:tcW w:type="dxa" w:w="1500"/>
          </w:tcPr>
          <w:p>
            <w:r>
              <w:rPr>
                <w:rFonts w:ascii="Times New Roman" w:hAnsi="Times New Roman"/>
                <w:sz w:val="18"/>
              </w:rPr>
              <w:t>UPDATE resume</w:t>
            </w:r>
          </w:p>
        </w:tc>
        <w:tc>
          <w:tcPr>
            <w:tcW w:type="dxa" w:w="1500"/>
          </w:tcPr>
          <w:p>
            <w:r>
              <w:rPr>
                <w:rFonts w:ascii="Times New Roman" w:hAnsi="Times New Roman"/>
                <w:sz w:val="18"/>
              </w:rPr>
              <w:t>User B's resume</w:t>
            </w:r>
          </w:p>
        </w:tc>
        <w:tc>
          <w:tcPr>
            <w:tcW w:type="dxa" w:w="1500"/>
          </w:tcPr>
          <w:p>
            <w:r>
              <w:rPr>
                <w:rFonts w:ascii="Times New Roman" w:hAnsi="Times New Roman"/>
                <w:sz w:val="18"/>
              </w:rPr>
              <w:t>✘ Not owner</w:t>
            </w:r>
          </w:p>
        </w:tc>
        <w:tc>
          <w:tcPr>
            <w:tcW w:type="dxa" w:w="1500"/>
          </w:tcPr>
          <w:p>
            <w:r>
              <w:rPr>
                <w:rFonts w:ascii="Times New Roman" w:hAnsi="Times New Roman"/>
                <w:sz w:val="18"/>
              </w:rPr>
              <w:t>✔ PASS</w:t>
            </w:r>
          </w:p>
        </w:tc>
      </w:tr>
    </w:tbl>
    <w:p/>
    <w:p>
      <w:pPr>
        <w:spacing w:before="400" w:after="120"/>
        <w:jc w:val="center"/>
      </w:pPr>
      <w:r>
        <w:rPr>
          <w:rFonts w:ascii="Times New Roman" w:hAnsi="Times New Roman"/>
          <w:b/>
          <w:sz w:val="22"/>
        </w:rPr>
        <w:t>— End of Project Report —</w:t>
      </w:r>
    </w:p>
    <w:p>
      <w:pPr>
        <w:spacing w:before="80" w:after="120"/>
        <w:jc w:val="center"/>
      </w:pPr>
      <w:r>
        <w:rPr>
          <w:rFonts w:ascii="Times New Roman" w:hAnsi="Times New Roman"/>
          <w:b w:val="0"/>
          <w:sz w:val="22"/>
        </w:rPr>
        <w:t>Career Vault: A Secure Cloud-Based Career Management System</w:t>
      </w:r>
    </w:p>
    <w:p>
      <w:pPr>
        <w:spacing w:before="120" w:after="120"/>
        <w:jc w:val="center"/>
      </w:pPr>
      <w:r>
        <w:rPr>
          <w:rFonts w:ascii="Times New Roman" w:hAnsi="Times New Roman"/>
          <w:b w:val="0"/>
          <w:sz w:val="22"/>
        </w:rPr>
        <w:t>Submitted by Subham Sahoo | A9922523005515</w:t>
      </w:r>
    </w:p>
    <w:p>
      <w:pPr>
        <w:spacing w:before="120" w:after="120"/>
        <w:jc w:val="center"/>
      </w:pPr>
      <w:r>
        <w:rPr>
          <w:rFonts w:ascii="Times New Roman" w:hAnsi="Times New Roman"/>
          <w:b w:val="0"/>
          <w:sz w:val="22"/>
        </w:rPr>
        <w:t>Amity University | 2025–2026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