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9.jpg" ContentType="image/jpeg"/>
  <Override PartName="/word/media/rId41.jpg" ContentType="image/jpeg"/>
  <Override PartName="/word/media/rId49.jpg" ContentType="image/jpeg"/>
  <Override PartName="/word/media/rId51.jpg" ContentType="image/jpeg"/>
  <Override PartName="/word/media/rId53.jpg" ContentType="image/jpeg"/>
  <Override PartName="/word/media/rId55.jpg" ContentType="image/jpeg"/>
  <Override PartName="/word/media/rId57.jpg" ContentType="image/jpeg"/>
  <Override PartName="/word/media/rId59.jpg" ContentType="image/jpeg"/>
  <Override PartName="/word/media/rId44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Паласиос</w:t>
      </w:r>
      <w:r>
        <w:t xml:space="preserve"> </w:t>
      </w:r>
      <w:r>
        <w:t xml:space="preserve">Фелипе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numPr>
          <w:ilvl w:val="0"/>
          <w:numId w:val="1001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p>
      <w:pPr>
        <w:numPr>
          <w:ilvl w:val="0"/>
          <w:numId w:val="1001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1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1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1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1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numPr>
          <w:ilvl w:val="0"/>
          <w:numId w:val="1001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Изучите информацию о mc, вызвав в командной строке man mc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953817"/>
            <wp:effectExtent b="0" l="0" r="0" t="0"/>
            <wp:docPr descr="Figure 1: Информация о mc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Информация о mc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Запустите из командной строки mc, изучите его структуру и меню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953817"/>
            <wp:effectExtent b="0" l="0" r="0" t="0"/>
            <wp:docPr descr="Figure 2: Запуск mc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Запуск mc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3953817"/>
            <wp:effectExtent b="0" l="0" r="0" t="0"/>
            <wp:docPr descr="Figure 3: Операции с панелями mc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Операции с панелями mc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Выполните основные команды меню левой (или правой) панели. Оцените стлиепень</w:t>
      </w:r>
      <w:r>
        <w:t xml:space="preserve"> </w:t>
      </w:r>
      <w:r>
        <w:t xml:space="preserve">подробности вывода информации о файлах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953817"/>
            <wp:effectExtent b="0" l="0" r="0" t="0"/>
            <wp:docPr descr="Figure 4: Операции с панелями mc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Операции с панелями mc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Используя возможности подменю Файл , выполнили:</w:t>
      </w:r>
      <w:r>
        <w:t xml:space="preserve"> </w:t>
      </w:r>
      <w:r>
        <w:t xml:space="preserve">– просмотр содержимого текстового файла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953817"/>
            <wp:effectExtent b="0" l="0" r="0" t="0"/>
            <wp:docPr descr="Figure 5: Содержимое файла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Содержимое файла</w:t>
      </w:r>
    </w:p>
    <w:bookmarkEnd w:id="0"/>
    <w:p>
      <w:pPr>
        <w:pStyle w:val="BodyText"/>
      </w:pP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953817"/>
            <wp:effectExtent b="0" l="0" r="0" t="0"/>
            <wp:docPr descr="Figure 6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5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Редактирование файла</w:t>
      </w:r>
    </w:p>
    <w:bookmarkEnd w:id="0"/>
    <w:p>
      <w:pPr>
        <w:pStyle w:val="BodyText"/>
      </w:pPr>
      <w:r>
        <w:t xml:space="preserve">– создание каталога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3953817"/>
            <wp:effectExtent b="0" l="0" r="0" t="0"/>
            <wp:docPr descr="Figure 7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5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Создание каталога</w:t>
      </w:r>
    </w:p>
    <w:bookmarkEnd w:id="0"/>
    <w:p>
      <w:pPr>
        <w:pStyle w:val="BodyText"/>
      </w:pPr>
      <w:r>
        <w:t xml:space="preserve">– копирование в файлов в созданный каталог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3953817"/>
            <wp:effectExtent b="0" l="0" r="0" t="0"/>
            <wp:docPr descr="Figure 8: Копирование в каталог" title="" id="1" name="Picture"/>
            <a:graphic>
              <a:graphicData uri="http://schemas.openxmlformats.org/drawingml/2006/picture">
                <pic:pic>
                  <pic:nvPicPr>
                    <pic:cNvPr descr="image/5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Копирование в каталог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38" w:name="fig:009"/>
      <w:r>
        <w:t xml:space="preserve">Figure 9: Поиск файла</w:t>
      </w:r>
      <w:bookmarkEnd w:id="38"/>
    </w:p>
    <w:p>
      <w:pPr>
        <w:pStyle w:val="ImageCaption"/>
      </w:pPr>
      <w:r>
        <w:t xml:space="preserve">Figure 9: Поиск файла</w:t>
      </w:r>
    </w:p>
    <w:bookmarkEnd w:id="0"/>
    <w:p>
      <w:pPr>
        <w:pStyle w:val="BodyText"/>
      </w:pPr>
      <w:r>
        <w:t xml:space="preserve">– выбор и повторение одной из предыдущих команд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3953817"/>
            <wp:effectExtent b="0" l="0" r="0" t="0"/>
            <wp:docPr descr="Figure 10: Повтор команд" title="" id="1" name="Picture"/>
            <a:graphic>
              <a:graphicData uri="http://schemas.openxmlformats.org/drawingml/2006/picture">
                <pic:pic>
                  <pic:nvPicPr>
                    <pic:cNvPr descr="image/6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Повтор команд</w:t>
      </w:r>
    </w:p>
    <w:bookmarkEnd w:id="0"/>
    <w:p>
      <w:pPr>
        <w:pStyle w:val="BodyText"/>
      </w:pPr>
      <w:r>
        <w:t xml:space="preserve">– переход в домашний каталог (рис.</w:t>
      </w:r>
      <w:r>
        <w:t xml:space="preserve"> </w:t>
      </w:r>
      <w:hyperlink w:anchor="fig:01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3953817"/>
            <wp:effectExtent b="0" l="0" r="0" t="0"/>
            <wp:docPr descr="Figure 11: Домашний каталог" title="" id="1" name="Picture"/>
            <a:graphic>
              <a:graphicData uri="http://schemas.openxmlformats.org/drawingml/2006/picture">
                <pic:pic>
                  <pic:nvPicPr>
                    <pic:cNvPr descr="image/6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Домашний каталог</w:t>
      </w:r>
    </w:p>
    <w:bookmarkEnd w:id="0"/>
    <w:p>
      <w:pPr>
        <w:pStyle w:val="BodyText"/>
      </w:pPr>
      <w:r>
        <w:t xml:space="preserve">– анализ файла меню и файла расширений (рис.</w:t>
      </w:r>
      <w:r>
        <w:t xml:space="preserve"> </w:t>
      </w:r>
      <w:hyperlink w:anchor="fig:012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3953817"/>
            <wp:effectExtent b="0" l="0" r="0" t="0"/>
            <wp:docPr descr="Figure 12: " title="" id="1" name="Picture"/>
            <a:graphic>
              <a:graphicData uri="http://schemas.openxmlformats.org/drawingml/2006/picture">
                <pic:pic>
                  <pic:nvPicPr>
                    <pic:cNvPr descr="image/6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т.д.)(рис.</w:t>
      </w:r>
      <w:r>
        <w:t xml:space="preserve"> </w:t>
      </w:r>
      <w:hyperlink w:anchor="fig:012">
        <w:r>
          <w:rPr>
            <w:rStyle w:val="Hyperlink"/>
          </w:rPr>
          <w:t xml:space="preserve">13</w:t>
        </w:r>
      </w:hyperlink>
      <w:r>
        <w:t xml:space="preserve">) (рис.</w:t>
      </w:r>
      <w:r>
        <w:t xml:space="preserve"> </w:t>
      </w:r>
      <w:hyperlink w:anchor="fig:013">
        <w:r>
          <w:rPr>
            <w:rStyle w:val="Hyperlink"/>
          </w:rPr>
          <w:t xml:space="preserve">14</w:t>
        </w:r>
      </w:hyperlink>
      <w:r>
        <w:t xml:space="preserve">), (рис.</w:t>
      </w:r>
      <w:r>
        <w:t xml:space="preserve"> </w:t>
      </w:r>
      <w:hyperlink w:anchor="fig:014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3953817"/>
            <wp:effectExtent b="0" l="0" r="0" t="0"/>
            <wp:docPr descr="Figure 13: Настройки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13: Настройки</w:t>
      </w:r>
    </w:p>
    <w:bookmarkEnd w:id="0"/>
    <w:bookmarkStart w:id="0" w:name="fig:013"/>
    <w:p>
      <w:pPr>
        <w:pStyle w:val="CaptionedFigure"/>
      </w:pPr>
      <w:bookmarkStart w:id="47" w:name="fig:013"/>
      <w:r>
        <w:drawing>
          <wp:inline>
            <wp:extent cx="5334000" cy="3953817"/>
            <wp:effectExtent b="0" l="0" r="0" t="0"/>
            <wp:docPr descr="Figure 14: Настройки1" title="" id="1" name="Picture"/>
            <a:graphic>
              <a:graphicData uri="http://schemas.openxmlformats.org/drawingml/2006/picture">
                <pic:pic>
                  <pic:nvPicPr>
                    <pic:cNvPr descr="image/7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14: Настройки1</w:t>
      </w:r>
    </w:p>
    <w:bookmarkEnd w:id="0"/>
    <w:bookmarkStart w:id="0" w:name="fig:014"/>
    <w:p>
      <w:pPr>
        <w:pStyle w:val="CaptionedFigure"/>
      </w:pPr>
      <w:bookmarkStart w:id="48" w:name="fig:014"/>
      <w:r>
        <w:t xml:space="preserve">Figure 15: Настройки2</w:t>
      </w:r>
      <w:bookmarkEnd w:id="48"/>
    </w:p>
    <w:p>
      <w:pPr>
        <w:pStyle w:val="ImageCaption"/>
      </w:pPr>
      <w:r>
        <w:t xml:space="preserve">Figure 15: Настройки2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Создайте текстовой файл text.txt (рис.</w:t>
      </w:r>
      <w:r>
        <w:t xml:space="preserve"> </w:t>
      </w:r>
      <w:hyperlink w:anchor="fig:015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50" w:name="fig:015"/>
      <w:r>
        <w:drawing>
          <wp:inline>
            <wp:extent cx="5334000" cy="3975805"/>
            <wp:effectExtent b="0" l="0" r="0" t="0"/>
            <wp:docPr descr="Figure 16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7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16: Создание файла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Откройте этот файл с помощью встроенного в mc редактора (рис.</w:t>
      </w:r>
      <w:r>
        <w:t xml:space="preserve"> </w:t>
      </w:r>
      <w:hyperlink w:anchor="fig:016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52" w:name="fig:016"/>
      <w:r>
        <w:drawing>
          <wp:inline>
            <wp:extent cx="5334000" cy="3975805"/>
            <wp:effectExtent b="0" l="0" r="0" t="0"/>
            <wp:docPr descr="Figure 17: Файл открыт" title="" id="1" name="Picture"/>
            <a:graphic>
              <a:graphicData uri="http://schemas.openxmlformats.org/drawingml/2006/picture">
                <pic:pic>
                  <pic:nvPicPr>
                    <pic:cNvPr descr="image/7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17: Файл открыт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Вставьте в открытый файл небольшой фрагмент текста, скопированный из любогодругого файла или Интернета (рис.</w:t>
      </w:r>
      <w:r>
        <w:t xml:space="preserve"> </w:t>
      </w:r>
      <w:hyperlink w:anchor="fig:017">
        <w:r>
          <w:rPr>
            <w:rStyle w:val="Hyperlink"/>
          </w:rPr>
          <w:t xml:space="preserve">18</w:t>
        </w:r>
      </w:hyperlink>
      <w:r>
        <w:t xml:space="preserve">)</w:t>
      </w:r>
    </w:p>
    <w:bookmarkStart w:id="0" w:name="fig:017"/>
    <w:p>
      <w:pPr>
        <w:pStyle w:val="CaptionedFigure"/>
      </w:pPr>
      <w:bookmarkStart w:id="54" w:name="fig:017"/>
      <w:r>
        <w:drawing>
          <wp:inline>
            <wp:extent cx="5334000" cy="3975805"/>
            <wp:effectExtent b="0" l="0" r="0" t="0"/>
            <wp:docPr descr="Figure 18: Вставка фрагмента" title="" id="1" name="Picture"/>
            <a:graphic>
              <a:graphicData uri="http://schemas.openxmlformats.org/drawingml/2006/picture">
                <pic:pic>
                  <pic:nvPicPr>
                    <pic:cNvPr descr="image/7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18: Вставка фрагмента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Проделайте с текстом следующие манипуляции, используя горячие клавиши:Удалите строку текста, Выделите фрагмент текста и скопируйте его на новую строку (рис.</w:t>
      </w:r>
      <w:r>
        <w:t xml:space="preserve"> </w:t>
      </w:r>
      <w:hyperlink w:anchor="fig:018">
        <w:r>
          <w:rPr>
            <w:rStyle w:val="Hyperlink"/>
          </w:rPr>
          <w:t xml:space="preserve">19</w:t>
        </w:r>
      </w:hyperlink>
      <w:r>
        <w:t xml:space="preserve">),Выделите фрагмент текста и перенесите его на новую строку, Сохраните файл, Отмените последнее действие, Перейдите в конец файла (нажав комбинацию клавиш) и напишите некоторый текст, Перейдите в начало файла (нажав комбинацию клавиш) и напишите некоторый текст (рис.</w:t>
      </w:r>
      <w:r>
        <w:t xml:space="preserve"> </w:t>
      </w:r>
      <w:hyperlink w:anchor="fig:019">
        <w:r>
          <w:rPr>
            <w:rStyle w:val="Hyperlink"/>
          </w:rPr>
          <w:t xml:space="preserve">20</w:t>
        </w:r>
      </w:hyperlink>
      <w:r>
        <w:t xml:space="preserve">),(рис.</w:t>
      </w:r>
      <w:r>
        <w:t xml:space="preserve"> </w:t>
      </w:r>
      <w:hyperlink w:anchor="fig:020">
        <w:r>
          <w:rPr>
            <w:rStyle w:val="Hyperlink"/>
          </w:rPr>
          <w:t xml:space="preserve">21</w:t>
        </w:r>
      </w:hyperlink>
      <w:r>
        <w:t xml:space="preserve">), Сохраните и закройте файл.</w:t>
      </w:r>
    </w:p>
    <w:bookmarkStart w:id="0" w:name="fig:018"/>
    <w:p>
      <w:pPr>
        <w:pStyle w:val="CaptionedFigure"/>
      </w:pPr>
      <w:bookmarkStart w:id="56" w:name="fig:018"/>
      <w:r>
        <w:drawing>
          <wp:inline>
            <wp:extent cx="5334000" cy="3975805"/>
            <wp:effectExtent b="0" l="0" r="0" t="0"/>
            <wp:docPr descr="Figure 19: Вставка фрагмента на новую строку" title="" id="1" name="Picture"/>
            <a:graphic>
              <a:graphicData uri="http://schemas.openxmlformats.org/drawingml/2006/picture">
                <pic:pic>
                  <pic:nvPicPr>
                    <pic:cNvPr descr="image/7.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19: Вставка фрагмента на новую строку</w:t>
      </w:r>
    </w:p>
    <w:bookmarkEnd w:id="0"/>
    <w:bookmarkStart w:id="0" w:name="fig:019"/>
    <w:p>
      <w:pPr>
        <w:pStyle w:val="CaptionedFigure"/>
      </w:pPr>
      <w:bookmarkStart w:id="58" w:name="fig:019"/>
      <w:r>
        <w:drawing>
          <wp:inline>
            <wp:extent cx="5334000" cy="3975805"/>
            <wp:effectExtent b="0" l="0" r="0" t="0"/>
            <wp:docPr descr="Figure 20: Переход в конец файла" title="" id="1" name="Picture"/>
            <a:graphic>
              <a:graphicData uri="http://schemas.openxmlformats.org/drawingml/2006/picture">
                <pic:pic>
                  <pic:nvPicPr>
                    <pic:cNvPr descr="image/7.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20: Переход в конец файла</w:t>
      </w:r>
    </w:p>
    <w:bookmarkEnd w:id="0"/>
    <w:bookmarkStart w:id="0" w:name="fig:020"/>
    <w:p>
      <w:pPr>
        <w:pStyle w:val="CaptionedFigure"/>
      </w:pPr>
      <w:bookmarkStart w:id="60" w:name="fig:020"/>
      <w:r>
        <w:drawing>
          <wp:inline>
            <wp:extent cx="5334000" cy="3975805"/>
            <wp:effectExtent b="0" l="0" r="0" t="0"/>
            <wp:docPr descr="Figure 21: Добавление текста" title="" id="1" name="Picture"/>
            <a:graphic>
              <a:graphicData uri="http://schemas.openxmlformats.org/drawingml/2006/picture">
                <pic:pic>
                  <pic:nvPicPr>
                    <pic:cNvPr descr="image/7.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21: Добавление текста</w:t>
      </w:r>
    </w:p>
    <w:bookmarkEnd w:id="0"/>
    <w:p>
      <w:pPr>
        <w:numPr>
          <w:ilvl w:val="0"/>
          <w:numId w:val="1013"/>
        </w:numPr>
      </w:pPr>
      <w:r>
        <w:t xml:space="preserve">Откройте файл с исходным текстом на некотором языке программирования (например C или Java)</w:t>
      </w:r>
    </w:p>
    <w:p>
      <w:pPr>
        <w:numPr>
          <w:ilvl w:val="0"/>
          <w:numId w:val="1013"/>
        </w:numPr>
      </w:pPr>
      <w:r>
        <w:t xml:space="preserve">Используя меню редактора, включите подсветку синтаксиса, если она не включена,или выключите, если она включена</w:t>
      </w:r>
    </w:p>
    <w:bookmarkEnd w:id="61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Освоены основные возможности командной оболочки Midnight Commander. Приобретены навыки практической работы по просмотру каталогов и файлов; манипуляций с ними.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55" Target="media/rId55.jpg" /><Relationship Type="http://schemas.openxmlformats.org/officeDocument/2006/relationships/image" Id="rId57" Target="media/rId57.jpg" /><Relationship Type="http://schemas.openxmlformats.org/officeDocument/2006/relationships/image" Id="rId59" Target="media/rId59.jpg" /><Relationship Type="http://schemas.openxmlformats.org/officeDocument/2006/relationships/image" Id="rId44" Target="media/rId44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Паласиос Фелипе</dc:creator>
  <dc:language>ru-RU</dc:language>
  <cp:keywords/>
  <dcterms:created xsi:type="dcterms:W3CDTF">2023-03-23T19:59:39Z</dcterms:created>
  <dcterms:modified xsi:type="dcterms:W3CDTF">2023-03-23T19:59:39Z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